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before="990"/>
        <w:jc w:val="left"/>
        <w:rPr>
          <w:sz w:val="18"/>
          <w:szCs w:val="18"/>
        </w:rPr>
      </w:pPr>
      <w:bookmarkStart w:id="310" w:name="_GoBack"/>
      <w:bookmarkEnd w:id="310"/>
      <w:r>
        <w:rPr>
          <w:rFonts w:eastAsia="宋体"/>
        </w:rPr>
        <w:drawing>
          <wp:anchor distT="0" distB="0" distL="114300" distR="114300" simplePos="0" relativeHeight="251661312" behindDoc="1" locked="0" layoutInCell="1" allowOverlap="1">
            <wp:simplePos x="0" y="0"/>
            <wp:positionH relativeFrom="column">
              <wp:posOffset>-1148080</wp:posOffset>
            </wp:positionH>
            <wp:positionV relativeFrom="paragraph">
              <wp:posOffset>-919480</wp:posOffset>
            </wp:positionV>
            <wp:extent cx="7560945" cy="5738495"/>
            <wp:effectExtent l="0" t="0" r="1905" b="0"/>
            <wp:wrapNone/>
            <wp:docPr id="6" name="图片 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未标题-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60945" cy="5738495"/>
                    </a:xfrm>
                    <a:prstGeom prst="rect">
                      <a:avLst/>
                    </a:prstGeom>
                    <a:noFill/>
                    <a:ln>
                      <a:noFill/>
                    </a:ln>
                  </pic:spPr>
                </pic:pic>
              </a:graphicData>
            </a:graphic>
          </wp:anchor>
        </w:drawing>
      </w:r>
    </w:p>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3412490</wp:posOffset>
                </wp:positionH>
                <wp:positionV relativeFrom="paragraph">
                  <wp:posOffset>6657975</wp:posOffset>
                </wp:positionV>
                <wp:extent cx="2288540" cy="1170305"/>
                <wp:effectExtent l="2540" t="0" r="4445" b="0"/>
                <wp:wrapNone/>
                <wp:docPr id="4" name="Rectangle 5"/>
                <wp:cNvGraphicFramePr/>
                <a:graphic xmlns:a="http://schemas.openxmlformats.org/drawingml/2006/main">
                  <a:graphicData uri="http://schemas.microsoft.com/office/word/2010/wordprocessingShape">
                    <wps:wsp>
                      <wps:cNvSpPr>
                        <a:spLocks noChangeArrowheads="1"/>
                      </wps:cNvSpPr>
                      <wps:spPr bwMode="auto">
                        <a:xfrm>
                          <a:off x="0" y="0"/>
                          <a:ext cx="2288540" cy="1170305"/>
                        </a:xfrm>
                        <a:prstGeom prst="rect">
                          <a:avLst/>
                        </a:prstGeom>
                        <a:noFill/>
                        <a:ln>
                          <a:noFill/>
                        </a:ln>
                      </wps:spPr>
                      <wps:txbx>
                        <w:txbxContent>
                          <w:p>
                            <w:pPr>
                              <w:jc w:val="right"/>
                              <w:rPr>
                                <w:rFonts w:ascii="华文楷体" w:hAnsi="华文楷体" w:eastAsia="华文楷体" w:cs="华文楷体"/>
                                <w:sz w:val="28"/>
                                <w:szCs w:val="36"/>
                              </w:rPr>
                            </w:pPr>
                            <w:r>
                              <w:rPr>
                                <w:rFonts w:hint="eastAsia" w:ascii="华文楷体" w:hAnsi="华文楷体" w:eastAsia="华文楷体" w:cs="华文楷体"/>
                                <w:sz w:val="28"/>
                                <w:szCs w:val="36"/>
                              </w:rPr>
                              <w:t>201</w:t>
                            </w:r>
                            <w:r>
                              <w:rPr>
                                <w:rFonts w:hint="eastAsia" w:ascii="华文楷体" w:hAnsi="华文楷体" w:eastAsia="华文楷体" w:cs="华文楷体"/>
                                <w:sz w:val="28"/>
                                <w:szCs w:val="36"/>
                                <w:lang w:val="en-US" w:eastAsia="zh-CN"/>
                              </w:rPr>
                              <w:t>7</w:t>
                            </w:r>
                            <w:r>
                              <w:rPr>
                                <w:rFonts w:hint="eastAsia" w:ascii="华文楷体" w:hAnsi="华文楷体" w:eastAsia="华文楷体" w:cs="华文楷体"/>
                                <w:sz w:val="28"/>
                                <w:szCs w:val="36"/>
                              </w:rPr>
                              <w:t>年9月</w:t>
                            </w:r>
                          </w:p>
                        </w:txbxContent>
                      </wps:txbx>
                      <wps:bodyPr rot="0" vert="horz" wrap="square" lIns="0" tIns="45720" rIns="91440" bIns="45720" anchor="b" anchorCtr="0" upright="1">
                        <a:noAutofit/>
                      </wps:bodyPr>
                    </wps:wsp>
                  </a:graphicData>
                </a:graphic>
              </wp:anchor>
            </w:drawing>
          </mc:Choice>
          <mc:Fallback>
            <w:pict>
              <v:rect id="Rectangle 5" o:spid="_x0000_s1026" o:spt="1" style="position:absolute;left:0pt;margin-left:268.7pt;margin-top:524.25pt;height:92.15pt;width:180.2pt;z-index:251660288;v-text-anchor:bottom;mso-width-relative:page;mso-height-relative:page;" filled="f" stroked="f" coordsize="21600,21600" o:gfxdata="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2AendsAAAANAQAADwAAAAAAAAABACAAAAAiAAAAZHJzL2Rvd25yZXYueG1sUEsBAhQAFAAAAAgA&#10;h07iQATs5R7pAQAAugMAAA4AAAAAAAAAAQAgAAAAKgEAAGRycy9lMm9Eb2MueG1sUEsFBgAAAAAG&#10;AAYAWQEAAIUFAAAAAA==&#10;">
                <v:fill on="f" focussize="0,0"/>
                <v:stroke on="f"/>
                <v:imagedata o:title=""/>
                <o:lock v:ext="edit" aspectratio="f"/>
                <v:textbox inset="0mm,1.27mm,2.54mm,1.27mm">
                  <w:txbxContent>
                    <w:p>
                      <w:pPr>
                        <w:jc w:val="right"/>
                        <w:rPr>
                          <w:rFonts w:ascii="华文楷体" w:hAnsi="华文楷体" w:eastAsia="华文楷体" w:cs="华文楷体"/>
                          <w:sz w:val="28"/>
                          <w:szCs w:val="36"/>
                        </w:rPr>
                      </w:pPr>
                      <w:r>
                        <w:rPr>
                          <w:rFonts w:hint="eastAsia" w:ascii="华文楷体" w:hAnsi="华文楷体" w:eastAsia="华文楷体" w:cs="华文楷体"/>
                          <w:sz w:val="28"/>
                          <w:szCs w:val="36"/>
                        </w:rPr>
                        <w:t>201</w:t>
                      </w:r>
                      <w:r>
                        <w:rPr>
                          <w:rFonts w:hint="eastAsia" w:ascii="华文楷体" w:hAnsi="华文楷体" w:eastAsia="华文楷体" w:cs="华文楷体"/>
                          <w:sz w:val="28"/>
                          <w:szCs w:val="36"/>
                          <w:lang w:val="en-US" w:eastAsia="zh-CN"/>
                        </w:rPr>
                        <w:t>7</w:t>
                      </w:r>
                      <w:r>
                        <w:rPr>
                          <w:rFonts w:hint="eastAsia" w:ascii="华文楷体" w:hAnsi="华文楷体" w:eastAsia="华文楷体" w:cs="华文楷体"/>
                          <w:sz w:val="28"/>
                          <w:szCs w:val="36"/>
                        </w:rPr>
                        <w:t>年9月</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2926080</wp:posOffset>
                </wp:positionH>
                <wp:positionV relativeFrom="paragraph">
                  <wp:posOffset>5295265</wp:posOffset>
                </wp:positionV>
                <wp:extent cx="2860675" cy="1280160"/>
                <wp:effectExtent l="1905" t="0" r="4445" b="635"/>
                <wp:wrapNone/>
                <wp:docPr id="1" name="Rectangle 7"/>
                <wp:cNvGraphicFramePr/>
                <a:graphic xmlns:a="http://schemas.openxmlformats.org/drawingml/2006/main">
                  <a:graphicData uri="http://schemas.microsoft.com/office/word/2010/wordprocessingShape">
                    <wps:wsp>
                      <wps:cNvSpPr>
                        <a:spLocks noChangeArrowheads="1"/>
                      </wps:cNvSpPr>
                      <wps:spPr bwMode="auto">
                        <a:xfrm>
                          <a:off x="0" y="0"/>
                          <a:ext cx="2860675" cy="1280160"/>
                        </a:xfrm>
                        <a:prstGeom prst="rect">
                          <a:avLst/>
                        </a:prstGeom>
                        <a:solidFill>
                          <a:srgbClr val="FFFFFF"/>
                        </a:solidFill>
                        <a:ln>
                          <a:noFill/>
                        </a:ln>
                      </wps:spPr>
                      <wps:txbx>
                        <w:txbxContent>
                          <w:p>
                            <w:pPr>
                              <w:rPr>
                                <w:b/>
                                <w:bCs/>
                                <w:sz w:val="84"/>
                              </w:rPr>
                            </w:pPr>
                            <w:r>
                              <w:rPr>
                                <w:rFonts w:hint="eastAsia"/>
                                <w:b/>
                                <w:bCs/>
                                <w:sz w:val="84"/>
                              </w:rPr>
                              <w:t>研究生手册</w:t>
                            </w:r>
                          </w:p>
                          <w:p>
                            <w:pPr>
                              <w:jc w:val="center"/>
                              <w:rPr>
                                <w:b/>
                                <w:bCs/>
                                <w:sz w:val="84"/>
                              </w:rPr>
                            </w:pPr>
                            <w:r>
                              <w:rPr>
                                <w:rFonts w:hint="eastAsia"/>
                                <w:b/>
                                <w:bCs/>
                                <w:sz w:val="44"/>
                                <w:szCs w:val="44"/>
                              </w:rPr>
                              <w:t>（控制学科）</w:t>
                            </w:r>
                          </w:p>
                        </w:txbxContent>
                      </wps:txbx>
                      <wps:bodyPr rot="0" vert="horz" wrap="none" lIns="91440" tIns="45720" rIns="91440" bIns="45720" anchor="t" anchorCtr="0" upright="1">
                        <a:spAutoFit/>
                      </wps:bodyPr>
                    </wps:wsp>
                  </a:graphicData>
                </a:graphic>
              </wp:anchor>
            </w:drawing>
          </mc:Choice>
          <mc:Fallback>
            <w:pict>
              <v:rect id="Rectangle 7" o:spid="_x0000_s1026" o:spt="1" style="position:absolute;left:0pt;margin-left:230.4pt;margin-top:416.95pt;height:100.8pt;width:225.25pt;mso-wrap-style:none;z-index:251659264;mso-width-relative:page;mso-height-relative:page;" fillcolor="#FFFFFF" filled="t" stroked="f" coordsize="21600,21600" o:gfxdata="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LALYfZAAAADAEAAA8AAAAAAAAAAQAgAAAAIgAAAGRycy9kb3ducmV2&#10;LnhtbFBLAQIUABQAAAAIAIdO4kAaKGty+wEAAOUDAAAOAAAAAAAAAAEAIAAAACgBAABkcnMvZTJv&#10;RG9jLnhtbFBLBQYAAAAABgAGAFkBAACVBQAAAAA=&#10;">
                <v:fill on="t" focussize="0,0"/>
                <v:stroke on="f"/>
                <v:imagedata o:title=""/>
                <o:lock v:ext="edit" aspectratio="f"/>
                <v:textbox style="mso-fit-shape-to-text:t;">
                  <w:txbxContent>
                    <w:p>
                      <w:pPr>
                        <w:rPr>
                          <w:b/>
                          <w:bCs/>
                          <w:sz w:val="84"/>
                        </w:rPr>
                      </w:pPr>
                      <w:r>
                        <w:rPr>
                          <w:rFonts w:hint="eastAsia"/>
                          <w:b/>
                          <w:bCs/>
                          <w:sz w:val="84"/>
                        </w:rPr>
                        <w:t>研究生手册</w:t>
                      </w:r>
                    </w:p>
                    <w:p>
                      <w:pPr>
                        <w:jc w:val="center"/>
                        <w:rPr>
                          <w:b/>
                          <w:bCs/>
                          <w:sz w:val="84"/>
                        </w:rPr>
                      </w:pPr>
                      <w:r>
                        <w:rPr>
                          <w:rFonts w:hint="eastAsia"/>
                          <w:b/>
                          <w:bCs/>
                          <w:sz w:val="44"/>
                          <w:szCs w:val="44"/>
                        </w:rPr>
                        <w:t>（控制学科）</w:t>
                      </w:r>
                    </w:p>
                  </w:txbxContent>
                </v:textbox>
              </v:rect>
            </w:pict>
          </mc:Fallback>
        </mc:AlternateContent>
      </w:r>
      <w:r>
        <w:rPr>
          <w:sz w:val="18"/>
        </w:rPr>
        <mc:AlternateContent>
          <mc:Choice Requires="wpg">
            <w:drawing>
              <wp:anchor distT="0" distB="0" distL="114300" distR="114300" simplePos="0" relativeHeight="251664384" behindDoc="0" locked="0" layoutInCell="1" allowOverlap="1">
                <wp:simplePos x="0" y="0"/>
                <wp:positionH relativeFrom="column">
                  <wp:posOffset>-1155700</wp:posOffset>
                </wp:positionH>
                <wp:positionV relativeFrom="paragraph">
                  <wp:posOffset>3607435</wp:posOffset>
                </wp:positionV>
                <wp:extent cx="7620000" cy="3669665"/>
                <wp:effectExtent l="0" t="0" r="0" b="6985"/>
                <wp:wrapNone/>
                <wp:docPr id="9" name="组合 9"/>
                <wp:cNvGraphicFramePr/>
                <a:graphic xmlns:a="http://schemas.openxmlformats.org/drawingml/2006/main">
                  <a:graphicData uri="http://schemas.microsoft.com/office/word/2010/wordprocessingGroup">
                    <wpg:wgp>
                      <wpg:cNvGrpSpPr/>
                      <wpg:grpSpPr>
                        <a:xfrm>
                          <a:off x="0" y="0"/>
                          <a:ext cx="7620000" cy="3669665"/>
                          <a:chOff x="2699" y="8565"/>
                          <a:chExt cx="12000" cy="5779"/>
                        </a:xfrm>
                      </wpg:grpSpPr>
                      <pic:pic xmlns:pic="http://schemas.openxmlformats.org/drawingml/2006/picture">
                        <pic:nvPicPr>
                          <pic:cNvPr id="8" name="图片 8" descr="IMG_256"/>
                          <pic:cNvPicPr>
                            <a:picLocks noChangeAspect="1"/>
                          </pic:cNvPicPr>
                        </pic:nvPicPr>
                        <pic:blipFill>
                          <a:blip r:embed="rId7" r:link="rId8">
                            <a:clrChange>
                              <a:clrFrom>
                                <a:srgbClr val="FFFFFF">
                                  <a:alpha val="100000"/>
                                </a:srgbClr>
                              </a:clrFrom>
                              <a:clrTo>
                                <a:srgbClr val="FFFFFF">
                                  <a:alpha val="100000"/>
                                  <a:alpha val="0"/>
                                </a:srgbClr>
                              </a:clrTo>
                            </a:clrChange>
                          </a:blip>
                          <a:stretch>
                            <a:fillRect/>
                          </a:stretch>
                        </pic:blipFill>
                        <pic:spPr>
                          <a:xfrm>
                            <a:off x="2699" y="9904"/>
                            <a:ext cx="5595" cy="4440"/>
                          </a:xfrm>
                          <a:prstGeom prst="rect">
                            <a:avLst/>
                          </a:prstGeom>
                          <a:noFill/>
                          <a:ln w="9525">
                            <a:noFill/>
                          </a:ln>
                        </pic:spPr>
                      </pic:pic>
                      <pic:pic xmlns:pic="http://schemas.openxmlformats.org/drawingml/2006/picture">
                        <pic:nvPicPr>
                          <pic:cNvPr id="7" name="图片 3" descr="IMG_256"/>
                          <pic:cNvPicPr>
                            <a:picLocks noChangeAspect="1"/>
                          </pic:cNvPicPr>
                        </pic:nvPicPr>
                        <pic:blipFill>
                          <a:blip r:embed="rId9" r:link="rId10">
                            <a:clrChange>
                              <a:clrFrom>
                                <a:srgbClr val="FFFFFF">
                                  <a:alpha val="100000"/>
                                </a:srgbClr>
                              </a:clrFrom>
                              <a:clrTo>
                                <a:srgbClr val="FFFFFF">
                                  <a:alpha val="100000"/>
                                  <a:alpha val="0"/>
                                </a:srgbClr>
                              </a:clrTo>
                            </a:clrChange>
                          </a:blip>
                          <a:stretch>
                            <a:fillRect/>
                          </a:stretch>
                        </pic:blipFill>
                        <pic:spPr>
                          <a:xfrm>
                            <a:off x="2699" y="8565"/>
                            <a:ext cx="12000" cy="1380"/>
                          </a:xfrm>
                          <a:prstGeom prst="rect">
                            <a:avLst/>
                          </a:prstGeom>
                          <a:noFill/>
                          <a:ln w="9525">
                            <a:noFill/>
                          </a:ln>
                        </pic:spPr>
                      </pic:pic>
                    </wpg:wgp>
                  </a:graphicData>
                </a:graphic>
              </wp:anchor>
            </w:drawing>
          </mc:Choice>
          <mc:Fallback>
            <w:pict>
              <v:group id="_x0000_s1026" o:spid="_x0000_s1026" o:spt="203" style="position:absolute;left:0pt;margin-left:-91pt;margin-top:284.05pt;height:288.95pt;width:600pt;z-index:251664384;mso-width-relative:page;mso-height-relative:page;" coordorigin="2699,8565" coordsize="12000,5779" o:gfxdata="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">
                <o:lock v:ext="edit" aspectratio="f"/>
                <v:shape id="_x0000_s1026" o:spid="_x0000_s1026" o:spt="75" alt="IMG_256" type="#_x0000_t75" style="position:absolute;left:2699;top:9904;height:4440;width:5595;" filled="f" o:preferrelative="t" stroked="f" coordsize="21600,21600" o:gfxdata="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OCkmftwAAANoAAAAP&#10;AAAAAAAAAAEAIAAAACIAAABkcnMvZG93bnJldi54bWxQSwECFAAUAAAACACHTuJAMy8FnjsAAAA5&#10;AAAAEAAAAAAAAAABACAAAAAGAQAAZHJzL3NoYXBleG1sLnhtbFBLBQYAAAAABgAGAFsBAACwAwAA&#10;AAA=&#10;">
                  <v:fill on="f" focussize="0,0"/>
                  <v:stroke on="f"/>
                  <v:imagedata r:id="rId7" r:href="rId8" chromakey="#FFFFFF" o:title=""/>
                  <o:lock v:ext="edit" aspectratio="t"/>
                </v:shape>
                <v:shape id="图片 3" o:spid="_x0000_s1026" o:spt="75" alt="IMG_256" type="#_x0000_t75" style="position:absolute;left:2699;top:8565;height:1380;width:12000;" filled="f" o:preferrelative="t" stroked="f" coordsize="21600,21600" o:gfxdata="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efjS8AAAA&#10;2gAAAA8AAAAAAAAAAQAgAAAAIgAAAGRycy9kb3ducmV2LnhtbFBLAQIUABQAAAAIAIdO4kAzLwWe&#10;OwAAADkAAAAQAAAAAAAAAAEAIAAAAAsBAABkcnMvc2hhcGV4bWwueG1sUEsFBgAAAAAGAAYAWwEA&#10;ALUDAAAAAA==&#10;">
                  <v:fill on="f" focussize="0,0"/>
                  <v:stroke on="f"/>
                  <v:imagedata r:id="rId9" r:href="rId10" chromakey="#FFFFFF" o:title=""/>
                  <o:lock v:ext="edit" aspectratio="t"/>
                </v:shape>
              </v:group>
            </w:pict>
          </mc:Fallback>
        </mc:AlternateContent>
      </w:r>
    </w:p>
    <w:p>
      <w:pPr>
        <w:jc w:val="center"/>
        <w:rPr>
          <w:rFonts w:ascii="黑体" w:hAnsi="黑体" w:eastAsia="黑体" w:cs="黑体"/>
          <w:sz w:val="48"/>
          <w:szCs w:val="56"/>
        </w:rPr>
      </w:pPr>
    </w:p>
    <w:p>
      <w:pPr>
        <w:jc w:val="center"/>
        <w:rPr>
          <w:rFonts w:ascii="黑体" w:hAnsi="黑体" w:eastAsia="黑体" w:cs="黑体"/>
          <w:sz w:val="48"/>
          <w:szCs w:val="56"/>
        </w:rPr>
      </w:pPr>
    </w:p>
    <w:p>
      <w:pPr>
        <w:jc w:val="center"/>
        <w:rPr>
          <w:rFonts w:ascii="黑体" w:hAnsi="黑体" w:eastAsia="黑体" w:cs="黑体"/>
          <w:sz w:val="48"/>
          <w:szCs w:val="56"/>
        </w:rPr>
      </w:pPr>
      <w:r>
        <w:rPr>
          <w:rFonts w:hint="eastAsia" w:ascii="黑体" w:hAnsi="黑体" w:eastAsia="黑体" w:cs="黑体"/>
          <w:sz w:val="48"/>
          <w:szCs w:val="56"/>
        </w:rPr>
        <w:t>什么是</w:t>
      </w:r>
    </w:p>
    <w:p>
      <w:pPr>
        <w:jc w:val="center"/>
        <w:rPr>
          <w:rFonts w:ascii="黑体" w:hAnsi="黑体" w:eastAsia="黑体" w:cs="黑体"/>
          <w:sz w:val="48"/>
          <w:szCs w:val="56"/>
        </w:rPr>
      </w:pPr>
    </w:p>
    <w:p>
      <w:pPr>
        <w:jc w:val="center"/>
        <w:rPr>
          <w:rFonts w:ascii="黑体" w:hAnsi="黑体" w:eastAsia="黑体" w:cs="黑体"/>
          <w:sz w:val="48"/>
          <w:szCs w:val="56"/>
        </w:rPr>
      </w:pPr>
      <w:r>
        <w:rPr>
          <w:rFonts w:hint="eastAsia" w:ascii="黑体" w:hAnsi="黑体" w:eastAsia="黑体" w:cs="黑体"/>
          <w:sz w:val="48"/>
          <w:szCs w:val="56"/>
        </w:rPr>
        <w:t>控制科学与工程</w:t>
      </w:r>
    </w:p>
    <w:p>
      <w:pPr>
        <w:pStyle w:val="19"/>
        <w:widowControl/>
        <w:spacing w:beforeAutospacing="0" w:after="150" w:afterAutospacing="0" w:line="480" w:lineRule="auto"/>
        <w:ind w:left="150" w:right="150"/>
        <w:rPr>
          <w:color w:val="000000"/>
          <w:sz w:val="18"/>
          <w:szCs w:val="18"/>
          <w:shd w:val="clear" w:color="auto" w:fill="FFFFFF"/>
        </w:rPr>
      </w:pPr>
    </w:p>
    <w:p>
      <w:pPr>
        <w:pStyle w:val="19"/>
        <w:widowControl/>
        <w:spacing w:beforeAutospacing="0" w:after="150" w:afterAutospacing="0" w:line="480" w:lineRule="auto"/>
        <w:ind w:left="150" w:right="150" w:firstLine="419"/>
        <w:rPr>
          <w:color w:val="000000"/>
          <w:shd w:val="clear" w:color="auto" w:fill="FFFFFF"/>
        </w:rPr>
      </w:pPr>
      <w:r>
        <w:rPr>
          <w:color w:val="000000"/>
          <w:shd w:val="clear" w:color="auto" w:fill="FFFFFF"/>
        </w:rPr>
        <w:t>控制科学与工程是研究控制的理论、方法、技术及其工程应用的学科。</w:t>
      </w:r>
    </w:p>
    <w:p>
      <w:pPr>
        <w:pStyle w:val="19"/>
        <w:widowControl/>
        <w:spacing w:beforeAutospacing="0" w:after="150" w:afterAutospacing="0" w:line="480" w:lineRule="auto"/>
        <w:ind w:left="150" w:right="150" w:firstLine="419"/>
        <w:rPr>
          <w:color w:val="000000"/>
          <w:shd w:val="clear" w:color="auto" w:fill="FFFFFF"/>
        </w:rPr>
      </w:pPr>
      <w:r>
        <w:rPr>
          <w:color w:val="000000"/>
          <w:shd w:val="clear" w:color="auto" w:fill="FFFFFF"/>
        </w:rPr>
        <w:t>控制科学以控制论、系统论、信息论为基础，研究各应用领域内的共性问题，即为了实现控制目标，应如何建立系统的模型，分析其内部与环境信息，采取何种控制与决策行为；而与各应用领域的密切结合，又形成了控制工程丰富多样的内容。</w:t>
      </w:r>
    </w:p>
    <w:p>
      <w:pPr>
        <w:pStyle w:val="19"/>
        <w:widowControl/>
        <w:spacing w:beforeAutospacing="0" w:after="150" w:afterAutospacing="0" w:line="480" w:lineRule="auto"/>
        <w:ind w:left="150" w:right="150" w:firstLine="419"/>
        <w:rPr>
          <w:color w:val="000000"/>
          <w:shd w:val="clear" w:color="auto" w:fill="FFFFFF"/>
        </w:rPr>
      </w:pPr>
      <w:r>
        <w:rPr>
          <w:color w:val="000000"/>
          <w:shd w:val="clear" w:color="auto" w:fill="FFFFFF"/>
        </w:rPr>
        <w:t>控制科学与工程技术在人类的生产活动和日常生活中扮演着越来越重要的角色。从航空航天到大规模的工业生产，从先进制造到供应链管理，从智能交通到智能楼宇，从医疗仪器到家庭服务，控制科学与工程技术在提高生产效率的同时，也使我们的生活变得更加美好。</w:t>
      </w:r>
    </w:p>
    <w:p>
      <w:pPr>
        <w:jc w:val="center"/>
        <w:rPr>
          <w:rFonts w:hint="eastAsia" w:ascii="黑体" w:hAnsi="黑体" w:eastAsia="黑体" w:cs="黑体"/>
          <w:sz w:val="32"/>
          <w:szCs w:val="40"/>
        </w:rPr>
      </w:pPr>
      <w:r>
        <w:rPr>
          <w:rFonts w:hint="eastAsia" w:ascii="黑体" w:hAnsi="黑体" w:eastAsia="黑体" w:cs="黑体"/>
          <w:sz w:val="32"/>
          <w:szCs w:val="40"/>
        </w:rPr>
        <w:br w:type="page"/>
      </w:r>
    </w:p>
    <w:p>
      <w:pPr>
        <w:pStyle w:val="46"/>
        <w:spacing w:line="360" w:lineRule="auto"/>
        <w:rPr>
          <w:rFonts w:hint="eastAsia" w:ascii="华文楷体" w:hAnsi="华文楷体" w:eastAsia="华文楷体" w:cs="华文楷体"/>
          <w:sz w:val="28"/>
          <w:szCs w:val="22"/>
        </w:rPr>
      </w:pPr>
    </w:p>
    <w:p>
      <w:pPr>
        <w:pStyle w:val="46"/>
        <w:spacing w:line="360" w:lineRule="auto"/>
        <w:ind w:firstLine="560"/>
        <w:rPr>
          <w:rFonts w:hint="eastAsia" w:ascii="华文楷体" w:hAnsi="华文楷体" w:eastAsia="华文楷体" w:cs="华文楷体"/>
          <w:sz w:val="28"/>
          <w:szCs w:val="22"/>
          <w:lang w:val="en-US" w:eastAsia="zh-CN"/>
        </w:rPr>
      </w:pPr>
    </w:p>
    <w:p>
      <w:pPr>
        <w:pStyle w:val="46"/>
        <w:spacing w:line="600" w:lineRule="auto"/>
        <w:ind w:firstLine="560"/>
        <w:rPr>
          <w:rFonts w:hint="eastAsia" w:ascii="华文楷体" w:hAnsi="华文楷体" w:eastAsia="华文楷体" w:cs="华文楷体"/>
          <w:sz w:val="36"/>
          <w:szCs w:val="28"/>
          <w:lang w:val="en-US" w:eastAsia="zh-CN"/>
        </w:rPr>
      </w:pPr>
      <w:r>
        <w:rPr>
          <w:rFonts w:hint="eastAsia" w:ascii="华文楷体" w:hAnsi="华文楷体" w:eastAsia="华文楷体" w:cs="华文楷体"/>
          <w:sz w:val="36"/>
          <w:szCs w:val="28"/>
          <w:lang w:val="en-US" w:eastAsia="zh-CN"/>
        </w:rPr>
        <w:t>为帮助浙江大学控制学院研究生（特别是新生）进一步认同浙江大学控制学院“</w:t>
      </w:r>
      <w:r>
        <w:rPr>
          <w:rFonts w:hint="eastAsia" w:ascii="华文新魏" w:hAnsi="华文新魏" w:eastAsia="华文新魏" w:cs="华文新魏"/>
          <w:sz w:val="36"/>
          <w:szCs w:val="28"/>
          <w:lang w:val="en-US" w:eastAsia="zh-CN"/>
        </w:rPr>
        <w:t>知行合一、学养兼修</w:t>
      </w:r>
      <w:r>
        <w:rPr>
          <w:rFonts w:hint="eastAsia" w:ascii="华文楷体" w:hAnsi="华文楷体" w:eastAsia="华文楷体" w:cs="华文楷体"/>
          <w:sz w:val="36"/>
          <w:szCs w:val="28"/>
          <w:lang w:val="en-US" w:eastAsia="zh-CN"/>
        </w:rPr>
        <w:t>”的培养理念和文化，</w:t>
      </w:r>
      <w:r>
        <w:rPr>
          <w:rFonts w:hint="eastAsia" w:ascii="华文楷体" w:hAnsi="华文楷体" w:eastAsia="华文楷体" w:cs="华文楷体"/>
          <w:b/>
          <w:bCs/>
          <w:sz w:val="36"/>
          <w:szCs w:val="28"/>
          <w:lang w:val="en-US" w:eastAsia="zh-CN"/>
        </w:rPr>
        <w:t>明确职责权利、熟悉政策流程、掌握行为规范、方便学习生活，</w:t>
      </w:r>
      <w:r>
        <w:rPr>
          <w:rFonts w:hint="eastAsia" w:ascii="华文楷体" w:hAnsi="华文楷体" w:eastAsia="华文楷体" w:cs="华文楷体"/>
          <w:sz w:val="36"/>
          <w:szCs w:val="28"/>
          <w:lang w:val="en-US" w:eastAsia="zh-CN"/>
        </w:rPr>
        <w:t>学院研究生管理办公室特编写本手册以供参考。</w:t>
      </w:r>
    </w:p>
    <w:p>
      <w:pPr>
        <w:pStyle w:val="46"/>
        <w:spacing w:line="600" w:lineRule="auto"/>
        <w:ind w:firstLine="560"/>
        <w:rPr>
          <w:rFonts w:hint="eastAsia" w:ascii="华文楷体" w:hAnsi="华文楷体" w:eastAsia="华文楷体" w:cs="华文楷体"/>
          <w:sz w:val="36"/>
          <w:szCs w:val="28"/>
          <w:lang w:val="en-US" w:eastAsia="zh-CN"/>
        </w:rPr>
      </w:pPr>
    </w:p>
    <w:p>
      <w:pPr>
        <w:pStyle w:val="46"/>
        <w:spacing w:line="600" w:lineRule="auto"/>
        <w:ind w:firstLine="560"/>
        <w:rPr>
          <w:rFonts w:hint="eastAsia" w:ascii="华文楷体" w:hAnsi="华文楷体" w:eastAsia="华文楷体" w:cs="华文楷体"/>
          <w:sz w:val="28"/>
          <w:szCs w:val="22"/>
          <w:lang w:val="en-US" w:eastAsia="zh-CN"/>
        </w:rPr>
      </w:pPr>
      <w:r>
        <w:rPr>
          <w:rFonts w:hint="eastAsia" w:ascii="华文楷体" w:hAnsi="华文楷体" w:eastAsia="华文楷体" w:cs="华文楷体"/>
          <w:sz w:val="36"/>
          <w:szCs w:val="28"/>
          <w:lang w:val="en-US" w:eastAsia="zh-CN"/>
        </w:rPr>
        <w:t>本手册依据浙江大学研究生院、控制学院颁布的相关政策编写而成，因情势变化，学校政策、学院规定不排除动态调整的可能，本手册所提供信息仅供参考用，实际操作以学校、学院最新颁布的文件为准。请读者予以注意。</w:t>
      </w:r>
    </w:p>
    <w:p>
      <w:pPr>
        <w:pStyle w:val="46"/>
        <w:spacing w:line="360" w:lineRule="auto"/>
        <w:ind w:firstLine="560"/>
        <w:rPr>
          <w:rFonts w:hint="eastAsia" w:ascii="华文楷体" w:hAnsi="华文楷体" w:eastAsia="华文楷体" w:cs="华文楷体"/>
          <w:sz w:val="28"/>
          <w:szCs w:val="22"/>
          <w:lang w:val="en-US" w:eastAsia="zh-CN"/>
        </w:rPr>
      </w:pPr>
      <w:r>
        <w:rPr>
          <w:rFonts w:hint="eastAsia" w:ascii="华文楷体" w:hAnsi="华文楷体" w:eastAsia="华文楷体" w:cs="华文楷体"/>
          <w:sz w:val="28"/>
          <w:szCs w:val="22"/>
          <w:lang w:val="en-US" w:eastAsia="zh-CN"/>
        </w:rPr>
        <w:br w:type="page"/>
      </w:r>
    </w:p>
    <w:p>
      <w:pPr>
        <w:jc w:val="center"/>
        <w:rPr>
          <w:rFonts w:ascii="黑体" w:hAnsi="黑体" w:eastAsia="黑体" w:cs="黑体"/>
          <w:sz w:val="32"/>
          <w:szCs w:val="40"/>
        </w:rPr>
      </w:pPr>
      <w:r>
        <w:rPr>
          <w:rFonts w:hint="eastAsia" w:ascii="黑体" w:hAnsi="黑体" w:eastAsia="黑体" w:cs="黑体"/>
          <w:sz w:val="32"/>
          <w:szCs w:val="40"/>
        </w:rPr>
        <w:t>目  录</w:t>
      </w:r>
    </w:p>
    <w:p>
      <w:pPr>
        <w:pStyle w:val="14"/>
        <w:tabs>
          <w:tab w:val="right" w:leader="dot" w:pos="8306"/>
        </w:tabs>
      </w:pPr>
      <w:r>
        <w:rPr>
          <w:rFonts w:hint="eastAsia"/>
        </w:rPr>
        <w:fldChar w:fldCharType="begin"/>
      </w:r>
      <w:r>
        <w:instrText xml:space="preserve">TOC \o "1-3" \h \u </w:instrText>
      </w:r>
      <w:r>
        <w:rPr>
          <w:rFonts w:hint="eastAsia"/>
        </w:rPr>
        <w:fldChar w:fldCharType="separate"/>
      </w:r>
      <w:r>
        <w:rPr>
          <w:rFonts w:hint="eastAsia"/>
        </w:rPr>
        <w:fldChar w:fldCharType="begin"/>
      </w:r>
      <w:r>
        <w:rPr>
          <w:rFonts w:hint="eastAsia"/>
        </w:rPr>
        <w:instrText xml:space="preserve"> HYPERLINK \l _Toc2655 </w:instrText>
      </w:r>
      <w:r>
        <w:rPr>
          <w:rFonts w:hint="eastAsia"/>
        </w:rPr>
        <w:fldChar w:fldCharType="separate"/>
      </w:r>
      <w:r>
        <w:t>1 概况</w:t>
      </w:r>
      <w:r>
        <w:tab/>
      </w:r>
      <w:r>
        <w:fldChar w:fldCharType="begin"/>
      </w:r>
      <w:r>
        <w:instrText xml:space="preserve"> PAGEREF _Toc2655 </w:instrText>
      </w:r>
      <w:r>
        <w:fldChar w:fldCharType="separate"/>
      </w:r>
      <w:r>
        <w:t>1</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_Toc28464 </w:instrText>
      </w:r>
      <w:r>
        <w:rPr>
          <w:rFonts w:hint="eastAsia"/>
        </w:rPr>
        <w:fldChar w:fldCharType="separate"/>
      </w:r>
      <w:r>
        <w:rPr>
          <w:rFonts w:hint="eastAsia"/>
        </w:rPr>
        <w:t>1.1 学院与学科</w:t>
      </w:r>
      <w:r>
        <w:tab/>
      </w:r>
      <w:r>
        <w:fldChar w:fldCharType="begin"/>
      </w:r>
      <w:r>
        <w:instrText xml:space="preserve"> PAGEREF _Toc28464 </w:instrText>
      </w:r>
      <w:r>
        <w:fldChar w:fldCharType="separate"/>
      </w:r>
      <w:r>
        <w:t>1</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_Toc24780 </w:instrText>
      </w:r>
      <w:r>
        <w:rPr>
          <w:rFonts w:hint="eastAsia"/>
        </w:rPr>
        <w:fldChar w:fldCharType="separate"/>
      </w:r>
      <w:r>
        <w:rPr>
          <w:rFonts w:hint="eastAsia"/>
        </w:rPr>
        <w:t xml:space="preserve">1.2 </w:t>
      </w:r>
      <w:r>
        <w:rPr>
          <w:rFonts w:hint="eastAsia"/>
          <w:lang w:val="en-US" w:eastAsia="zh-CN"/>
        </w:rPr>
        <w:t>导师</w:t>
      </w:r>
      <w:r>
        <w:rPr>
          <w:rFonts w:hint="eastAsia"/>
        </w:rPr>
        <w:t>队伍</w:t>
      </w:r>
      <w:r>
        <w:tab/>
      </w:r>
      <w:r>
        <w:fldChar w:fldCharType="begin"/>
      </w:r>
      <w:r>
        <w:instrText xml:space="preserve"> PAGEREF _Toc24780 </w:instrText>
      </w:r>
      <w:r>
        <w:fldChar w:fldCharType="separate"/>
      </w:r>
      <w:r>
        <w:t>2</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_Toc11516 </w:instrText>
      </w:r>
      <w:r>
        <w:rPr>
          <w:rFonts w:hint="eastAsia"/>
        </w:rPr>
        <w:fldChar w:fldCharType="separate"/>
      </w:r>
      <w:r>
        <w:rPr>
          <w:rFonts w:hint="eastAsia"/>
          <w:lang w:val="en-US" w:eastAsia="zh-CN"/>
        </w:rPr>
        <w:t>2</w:t>
      </w:r>
      <w:r>
        <w:rPr>
          <w:rFonts w:hint="eastAsia"/>
        </w:rPr>
        <w:t xml:space="preserve"> </w:t>
      </w:r>
      <w:r>
        <w:rPr>
          <w:rFonts w:hint="eastAsia"/>
          <w:lang w:val="en-US" w:eastAsia="zh-CN"/>
        </w:rPr>
        <w:t>培养日历</w:t>
      </w:r>
      <w:r>
        <w:tab/>
      </w:r>
      <w:r>
        <w:fldChar w:fldCharType="begin"/>
      </w:r>
      <w:r>
        <w:instrText xml:space="preserve"> PAGEREF _Toc11516 </w:instrText>
      </w:r>
      <w:r>
        <w:fldChar w:fldCharType="separate"/>
      </w:r>
      <w:r>
        <w:t>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_Toc8657 </w:instrText>
      </w:r>
      <w:r>
        <w:rPr>
          <w:rFonts w:hint="eastAsia"/>
        </w:rPr>
        <w:fldChar w:fldCharType="separate"/>
      </w:r>
      <w:r>
        <w:rPr>
          <w:rFonts w:hint="eastAsia"/>
          <w:lang w:val="en-US" w:eastAsia="zh-CN"/>
        </w:rPr>
        <w:t>2.1 学术学位硕士研究生培养日历（秋季入学2.5年学制）</w:t>
      </w:r>
      <w:r>
        <w:tab/>
      </w:r>
      <w:r>
        <w:fldChar w:fldCharType="begin"/>
      </w:r>
      <w:r>
        <w:instrText xml:space="preserve"> PAGEREF _Toc8657 </w:instrText>
      </w:r>
      <w:r>
        <w:fldChar w:fldCharType="separate"/>
      </w:r>
      <w:r>
        <w:t>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_Toc16857 </w:instrText>
      </w:r>
      <w:r>
        <w:rPr>
          <w:rFonts w:hint="eastAsia"/>
        </w:rPr>
        <w:fldChar w:fldCharType="separate"/>
      </w:r>
      <w:r>
        <w:rPr>
          <w:rFonts w:hint="eastAsia"/>
          <w:lang w:val="en-US" w:eastAsia="zh-CN"/>
        </w:rPr>
        <w:t>2.2 专业学位硕士研究生培养日历（秋季入学2.5年学制）</w:t>
      </w:r>
      <w:r>
        <w:tab/>
      </w:r>
      <w:r>
        <w:fldChar w:fldCharType="begin"/>
      </w:r>
      <w:r>
        <w:instrText xml:space="preserve"> PAGEREF _Toc16857 </w:instrText>
      </w:r>
      <w:r>
        <w:fldChar w:fldCharType="separate"/>
      </w:r>
      <w:r>
        <w:t>10</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_Toc1563 </w:instrText>
      </w:r>
      <w:r>
        <w:rPr>
          <w:rFonts w:hint="eastAsia"/>
        </w:rPr>
        <w:fldChar w:fldCharType="separate"/>
      </w:r>
      <w:r>
        <w:rPr>
          <w:rFonts w:hint="eastAsia"/>
          <w:lang w:val="en-US" w:eastAsia="zh-CN"/>
        </w:rPr>
        <w:t>2.3 学术学位博士研究生培养日历（秋季入学3.5年学制）</w:t>
      </w:r>
      <w:r>
        <w:tab/>
      </w:r>
      <w:r>
        <w:fldChar w:fldCharType="begin"/>
      </w:r>
      <w:r>
        <w:instrText xml:space="preserve"> PAGEREF _Toc1563 </w:instrText>
      </w:r>
      <w:r>
        <w:fldChar w:fldCharType="separate"/>
      </w:r>
      <w:r>
        <w:t>11</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_Toc11380 </w:instrText>
      </w:r>
      <w:r>
        <w:rPr>
          <w:rFonts w:hint="eastAsia"/>
        </w:rPr>
        <w:fldChar w:fldCharType="separate"/>
      </w:r>
      <w:r>
        <w:rPr>
          <w:rFonts w:hint="eastAsia"/>
        </w:rPr>
        <w:t>2.</w:t>
      </w:r>
      <w:r>
        <w:rPr>
          <w:rFonts w:hint="eastAsia"/>
          <w:lang w:val="en-US" w:eastAsia="zh-CN"/>
        </w:rPr>
        <w:t>4</w:t>
      </w:r>
      <w:r>
        <w:rPr>
          <w:rFonts w:hint="eastAsia"/>
        </w:rPr>
        <w:t xml:space="preserve"> 学术学位博士研究生培养日历（</w:t>
      </w:r>
      <w:r>
        <w:rPr>
          <w:rFonts w:hint="eastAsia"/>
          <w:lang w:val="en-US" w:eastAsia="zh-CN"/>
        </w:rPr>
        <w:t>直接攻博5年制</w:t>
      </w:r>
      <w:r>
        <w:rPr>
          <w:rFonts w:hint="eastAsia"/>
        </w:rPr>
        <w:t>）</w:t>
      </w:r>
      <w:r>
        <w:tab/>
      </w:r>
      <w:r>
        <w:fldChar w:fldCharType="begin"/>
      </w:r>
      <w:r>
        <w:instrText xml:space="preserve"> PAGEREF _Toc11380 </w:instrText>
      </w:r>
      <w:r>
        <w:fldChar w:fldCharType="separate"/>
      </w:r>
      <w:r>
        <w:t>12</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_Toc32630 </w:instrText>
      </w:r>
      <w:r>
        <w:rPr>
          <w:rFonts w:hint="eastAsia"/>
        </w:rPr>
        <w:fldChar w:fldCharType="separate"/>
      </w:r>
      <w:r>
        <w:rPr>
          <w:rFonts w:hint="eastAsia"/>
          <w:lang w:val="en-US" w:eastAsia="zh-CN"/>
        </w:rPr>
        <w:t>3</w:t>
      </w:r>
      <w:r>
        <w:t xml:space="preserve"> 学籍管理</w:t>
      </w:r>
      <w:r>
        <w:tab/>
      </w:r>
      <w:r>
        <w:fldChar w:fldCharType="begin"/>
      </w:r>
      <w:r>
        <w:instrText xml:space="preserve"> PAGEREF _Toc32630 </w:instrText>
      </w:r>
      <w:r>
        <w:fldChar w:fldCharType="separate"/>
      </w:r>
      <w:r>
        <w:t>13</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_Toc5626 </w:instrText>
      </w:r>
      <w:r>
        <w:rPr>
          <w:rFonts w:hint="eastAsia"/>
        </w:rPr>
        <w:fldChar w:fldCharType="separate"/>
      </w:r>
      <w:r>
        <w:rPr>
          <w:rFonts w:hint="eastAsia"/>
          <w:lang w:val="en-US" w:eastAsia="zh-CN"/>
        </w:rPr>
        <w:t>3</w:t>
      </w:r>
      <w:r>
        <w:rPr>
          <w:rFonts w:hint="eastAsia"/>
        </w:rPr>
        <w:t>.1 研究生学籍管理事务指南</w:t>
      </w:r>
      <w:r>
        <w:tab/>
      </w:r>
      <w:r>
        <w:fldChar w:fldCharType="begin"/>
      </w:r>
      <w:r>
        <w:instrText xml:space="preserve"> PAGEREF _Toc5626 </w:instrText>
      </w:r>
      <w:r>
        <w:fldChar w:fldCharType="separate"/>
      </w:r>
      <w:r>
        <w:t>13</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_Toc16064 </w:instrText>
      </w:r>
      <w:r>
        <w:rPr>
          <w:rFonts w:hint="eastAsia"/>
        </w:rPr>
        <w:fldChar w:fldCharType="separate"/>
      </w:r>
      <w:r>
        <w:rPr>
          <w:rFonts w:hint="eastAsia"/>
          <w:lang w:val="en-US" w:eastAsia="zh-CN"/>
        </w:rPr>
        <w:t xml:space="preserve">3.2 </w:t>
      </w:r>
      <w:r>
        <w:rPr>
          <w:rFonts w:hint="eastAsia"/>
        </w:rPr>
        <w:t>浙江大学研究生学籍管理实施细则</w:t>
      </w:r>
      <w:r>
        <w:tab/>
      </w:r>
      <w:r>
        <w:fldChar w:fldCharType="begin"/>
      </w:r>
      <w:r>
        <w:instrText xml:space="preserve"> PAGEREF _Toc16064 </w:instrText>
      </w:r>
      <w:r>
        <w:fldChar w:fldCharType="separate"/>
      </w:r>
      <w:r>
        <w:t>19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_Toc28328 </w:instrText>
      </w:r>
      <w:r>
        <w:rPr>
          <w:rFonts w:hint="eastAsia"/>
        </w:rPr>
        <w:fldChar w:fldCharType="separate"/>
      </w:r>
      <w:r>
        <w:rPr>
          <w:rFonts w:hint="eastAsia"/>
          <w:lang w:val="en-US" w:eastAsia="zh-CN"/>
        </w:rPr>
        <w:t>3.3 浙江大学关于加强研究生结业管理工作的通知</w:t>
      </w:r>
      <w:r>
        <w:tab/>
      </w:r>
      <w:r>
        <w:fldChar w:fldCharType="begin"/>
      </w:r>
      <w:r>
        <w:instrText xml:space="preserve"> PAGEREF _Toc28328 </w:instrText>
      </w:r>
      <w:r>
        <w:fldChar w:fldCharType="separate"/>
      </w:r>
      <w:r>
        <w:t>29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_Toc21172 </w:instrText>
      </w:r>
      <w:r>
        <w:rPr>
          <w:rFonts w:hint="eastAsia"/>
        </w:rPr>
        <w:fldChar w:fldCharType="separate"/>
      </w:r>
      <w:r>
        <w:rPr>
          <w:rFonts w:hint="eastAsia"/>
          <w:lang w:val="en-US" w:eastAsia="zh-CN"/>
        </w:rPr>
        <w:t>3.4 控制学院研究生延期资格认定办法</w:t>
      </w:r>
      <w:r>
        <w:tab/>
      </w:r>
      <w:r>
        <w:fldChar w:fldCharType="begin"/>
      </w:r>
      <w:r>
        <w:instrText xml:space="preserve"> PAGEREF _Toc21172 </w:instrText>
      </w:r>
      <w:r>
        <w:fldChar w:fldCharType="separate"/>
      </w:r>
      <w:r>
        <w:t>30</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_Toc13304 </w:instrText>
      </w:r>
      <w:r>
        <w:rPr>
          <w:rFonts w:hint="eastAsia"/>
        </w:rPr>
        <w:fldChar w:fldCharType="separate"/>
      </w:r>
      <w:r>
        <w:rPr>
          <w:rFonts w:hint="eastAsia"/>
          <w:lang w:val="en-US" w:eastAsia="zh-CN"/>
        </w:rPr>
        <w:t>4</w:t>
      </w:r>
      <w:r>
        <w:rPr>
          <w:rFonts w:hint="eastAsia"/>
        </w:rPr>
        <w:t xml:space="preserve"> 奖助体系</w:t>
      </w:r>
      <w:r>
        <w:tab/>
      </w:r>
      <w:r>
        <w:fldChar w:fldCharType="begin"/>
      </w:r>
      <w:r>
        <w:instrText xml:space="preserve"> PAGEREF _Toc13304 </w:instrText>
      </w:r>
      <w:r>
        <w:fldChar w:fldCharType="separate"/>
      </w:r>
      <w:r>
        <w:t>32</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_Toc28131 </w:instrText>
      </w:r>
      <w:r>
        <w:rPr>
          <w:rFonts w:hint="eastAsia"/>
        </w:rPr>
        <w:fldChar w:fldCharType="separate"/>
      </w:r>
      <w:r>
        <w:rPr>
          <w:rFonts w:hint="eastAsia"/>
          <w:lang w:val="en-US" w:eastAsia="zh-CN"/>
        </w:rPr>
        <w:t>4</w:t>
      </w:r>
      <w:r>
        <w:rPr>
          <w:rFonts w:hint="eastAsia"/>
        </w:rPr>
        <w:t xml:space="preserve">.1 </w:t>
      </w:r>
      <w:r>
        <w:rPr>
          <w:rFonts w:hint="eastAsia"/>
          <w:lang w:val="en-US" w:eastAsia="zh-CN"/>
        </w:rPr>
        <w:t>浙江大学研究生学业奖学金管理办法（试行）</w:t>
      </w:r>
      <w:r>
        <w:tab/>
      </w:r>
      <w:r>
        <w:fldChar w:fldCharType="begin"/>
      </w:r>
      <w:r>
        <w:instrText xml:space="preserve"> PAGEREF _Toc28131 </w:instrText>
      </w:r>
      <w:r>
        <w:fldChar w:fldCharType="separate"/>
      </w:r>
      <w:r>
        <w:t>32</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_Toc21808 </w:instrText>
      </w:r>
      <w:r>
        <w:rPr>
          <w:rFonts w:hint="eastAsia"/>
        </w:rPr>
        <w:fldChar w:fldCharType="separate"/>
      </w:r>
      <w:r>
        <w:rPr>
          <w:rFonts w:hint="eastAsia"/>
          <w:lang w:val="en-US" w:eastAsia="zh-CN"/>
        </w:rPr>
        <w:t>4.2 浙江大学博士研究生新生奖学金实施方案（试行）</w:t>
      </w:r>
      <w:r>
        <w:tab/>
      </w:r>
      <w:r>
        <w:fldChar w:fldCharType="begin"/>
      </w:r>
      <w:r>
        <w:instrText xml:space="preserve"> PAGEREF _Toc21808 </w:instrText>
      </w:r>
      <w:r>
        <w:fldChar w:fldCharType="separate"/>
      </w:r>
      <w:r>
        <w:t>35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_Toc5518 </w:instrText>
      </w:r>
      <w:r>
        <w:rPr>
          <w:rFonts w:hint="eastAsia"/>
        </w:rPr>
        <w:fldChar w:fldCharType="separate"/>
      </w:r>
      <w:r>
        <w:rPr>
          <w:rFonts w:hint="eastAsia"/>
          <w:lang w:val="en-US" w:eastAsia="zh-CN"/>
        </w:rPr>
        <w:t>4.3 浙江大学研究生资助管理办法（试行）</w:t>
      </w:r>
      <w:r>
        <w:tab/>
      </w:r>
      <w:r>
        <w:fldChar w:fldCharType="begin"/>
      </w:r>
      <w:r>
        <w:instrText xml:space="preserve"> PAGEREF _Toc5518 </w:instrText>
      </w:r>
      <w:r>
        <w:fldChar w:fldCharType="separate"/>
      </w:r>
      <w:r>
        <w:t>35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_Toc4438 </w:instrText>
      </w:r>
      <w:r>
        <w:rPr>
          <w:rFonts w:hint="eastAsia"/>
        </w:rPr>
        <w:fldChar w:fldCharType="separate"/>
      </w:r>
      <w:r>
        <w:rPr>
          <w:rFonts w:hint="eastAsia"/>
          <w:lang w:val="en-US" w:eastAsia="zh-CN"/>
        </w:rPr>
        <w:t>4.4 浙江大学毕业研究生奖学金奖励办法（试行）</w:t>
      </w:r>
      <w:r>
        <w:tab/>
      </w:r>
      <w:r>
        <w:fldChar w:fldCharType="begin"/>
      </w:r>
      <w:r>
        <w:instrText xml:space="preserve"> PAGEREF _Toc4438 </w:instrText>
      </w:r>
      <w:r>
        <w:fldChar w:fldCharType="separate"/>
      </w:r>
      <w:r>
        <w:t>36</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_Toc18500 </w:instrText>
      </w:r>
      <w:r>
        <w:rPr>
          <w:rFonts w:hint="eastAsia"/>
        </w:rPr>
        <w:fldChar w:fldCharType="separate"/>
      </w:r>
      <w:r>
        <w:rPr>
          <w:rFonts w:hint="eastAsia"/>
          <w:lang w:val="en-US" w:eastAsia="zh-CN"/>
        </w:rPr>
        <w:t xml:space="preserve">4.5 </w:t>
      </w:r>
      <w:r>
        <w:rPr>
          <w:rFonts w:hint="eastAsia"/>
        </w:rPr>
        <w:t>浙江大学研究生贫困生资格认定</w:t>
      </w:r>
      <w:r>
        <w:tab/>
      </w:r>
      <w:r>
        <w:fldChar w:fldCharType="begin"/>
      </w:r>
      <w:r>
        <w:instrText xml:space="preserve"> PAGEREF _Toc18500 </w:instrText>
      </w:r>
      <w:r>
        <w:fldChar w:fldCharType="separate"/>
      </w:r>
      <w:r>
        <w:t>36</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_Toc25195 </w:instrText>
      </w:r>
      <w:r>
        <w:rPr>
          <w:rFonts w:hint="eastAsia"/>
        </w:rPr>
        <w:fldChar w:fldCharType="separate"/>
      </w:r>
      <w:r>
        <w:rPr>
          <w:rFonts w:hint="eastAsia"/>
          <w:lang w:val="en-US" w:eastAsia="zh-CN"/>
        </w:rPr>
        <w:t>4</w:t>
      </w:r>
      <w:r>
        <w:rPr>
          <w:rFonts w:hint="eastAsia"/>
        </w:rPr>
        <w:t>.</w:t>
      </w:r>
      <w:r>
        <w:rPr>
          <w:rFonts w:hint="eastAsia"/>
          <w:lang w:val="en-US" w:eastAsia="zh-CN"/>
        </w:rPr>
        <w:t xml:space="preserve">6 </w:t>
      </w:r>
      <w:r>
        <w:rPr>
          <w:rFonts w:hint="eastAsia"/>
        </w:rPr>
        <w:t>浙江大学研究生校级院级助学金申请</w:t>
      </w:r>
      <w:r>
        <w:tab/>
      </w:r>
      <w:r>
        <w:fldChar w:fldCharType="begin"/>
      </w:r>
      <w:r>
        <w:instrText xml:space="preserve"> PAGEREF _Toc25195 </w:instrText>
      </w:r>
      <w:r>
        <w:fldChar w:fldCharType="separate"/>
      </w:r>
      <w:r>
        <w:t>37</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_Toc24433 </w:instrText>
      </w:r>
      <w:r>
        <w:rPr>
          <w:rFonts w:hint="eastAsia"/>
        </w:rPr>
        <w:fldChar w:fldCharType="separate"/>
      </w:r>
      <w:r>
        <w:rPr>
          <w:rFonts w:hint="eastAsia"/>
          <w:lang w:val="en-US" w:eastAsia="zh-CN"/>
        </w:rPr>
        <w:t>4</w:t>
      </w:r>
      <w:r>
        <w:rPr>
          <w:rFonts w:hint="eastAsia"/>
        </w:rPr>
        <w:t>.</w:t>
      </w:r>
      <w:r>
        <w:rPr>
          <w:rFonts w:hint="eastAsia"/>
          <w:lang w:val="en-US" w:eastAsia="zh-CN"/>
        </w:rPr>
        <w:t>6.1</w:t>
      </w:r>
      <w:r>
        <w:rPr>
          <w:rFonts w:hint="eastAsia"/>
        </w:rPr>
        <w:t xml:space="preserve"> 控制学院研究生奖学金和荣誉称号评定实施细则（2016年4月修订稿）</w:t>
      </w:r>
      <w:r>
        <w:tab/>
      </w:r>
      <w:r>
        <w:fldChar w:fldCharType="begin"/>
      </w:r>
      <w:r>
        <w:instrText xml:space="preserve"> PAGEREF _Toc24433 </w:instrText>
      </w:r>
      <w:r>
        <w:fldChar w:fldCharType="separate"/>
      </w:r>
      <w:r>
        <w:t>37</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_Toc30753 </w:instrText>
      </w:r>
      <w:r>
        <w:rPr>
          <w:rFonts w:hint="eastAsia"/>
        </w:rPr>
        <w:fldChar w:fldCharType="separate"/>
      </w:r>
      <w:r>
        <w:rPr>
          <w:rFonts w:hint="eastAsia"/>
          <w:lang w:val="en-US" w:eastAsia="zh-CN"/>
        </w:rPr>
        <w:t>5</w:t>
      </w:r>
      <w:r>
        <w:t xml:space="preserve"> 课程与培养</w:t>
      </w:r>
      <w:r>
        <w:tab/>
      </w:r>
      <w:r>
        <w:fldChar w:fldCharType="begin"/>
      </w:r>
      <w:r>
        <w:instrText xml:space="preserve"> PAGEREF _Toc30753 </w:instrText>
      </w:r>
      <w:r>
        <w:fldChar w:fldCharType="separate"/>
      </w:r>
      <w:r>
        <w:t>50</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_Toc15099 </w:instrText>
      </w:r>
      <w:r>
        <w:rPr>
          <w:rFonts w:hint="eastAsia"/>
        </w:rPr>
        <w:fldChar w:fldCharType="separate"/>
      </w:r>
      <w:r>
        <w:rPr>
          <w:rFonts w:hint="eastAsia"/>
          <w:lang w:val="en-US" w:eastAsia="zh-CN"/>
        </w:rPr>
        <w:t>5.</w:t>
      </w:r>
      <w:r>
        <w:rPr>
          <w:rFonts w:hint="eastAsia"/>
        </w:rPr>
        <w:t>1 培养方案</w:t>
      </w:r>
      <w:r>
        <w:tab/>
      </w:r>
      <w:r>
        <w:fldChar w:fldCharType="begin"/>
      </w:r>
      <w:r>
        <w:instrText xml:space="preserve"> PAGEREF _Toc15099 </w:instrText>
      </w:r>
      <w:r>
        <w:fldChar w:fldCharType="separate"/>
      </w:r>
      <w:r>
        <w:t>50</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_Toc22297 </w:instrText>
      </w:r>
      <w:r>
        <w:rPr>
          <w:rFonts w:hint="eastAsia"/>
        </w:rPr>
        <w:fldChar w:fldCharType="separate"/>
      </w:r>
      <w:r>
        <w:rPr>
          <w:rFonts w:hint="eastAsia"/>
          <w:lang w:val="en-US" w:eastAsia="zh-CN"/>
        </w:rPr>
        <w:t>5.</w:t>
      </w:r>
      <w:r>
        <w:rPr>
          <w:rFonts w:hint="eastAsia"/>
        </w:rPr>
        <w:t>2 课程体系与学分要求</w:t>
      </w:r>
      <w:r>
        <w:tab/>
      </w:r>
      <w:r>
        <w:fldChar w:fldCharType="begin"/>
      </w:r>
      <w:r>
        <w:instrText xml:space="preserve"> PAGEREF _Toc22297 </w:instrText>
      </w:r>
      <w:r>
        <w:fldChar w:fldCharType="separate"/>
      </w:r>
      <w:r>
        <w:t>50</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_Toc29293 </w:instrText>
      </w:r>
      <w:r>
        <w:rPr>
          <w:rFonts w:hint="eastAsia"/>
        </w:rPr>
        <w:fldChar w:fldCharType="separate"/>
      </w:r>
      <w:r>
        <w:rPr>
          <w:rFonts w:hint="eastAsia"/>
          <w:lang w:val="en-US" w:eastAsia="zh-CN"/>
        </w:rPr>
        <w:t>5.</w:t>
      </w:r>
      <w:r>
        <w:rPr>
          <w:rFonts w:hint="eastAsia"/>
        </w:rPr>
        <w:t>3 专业学位课</w:t>
      </w:r>
      <w:r>
        <w:tab/>
      </w:r>
      <w:r>
        <w:fldChar w:fldCharType="begin"/>
      </w:r>
      <w:r>
        <w:instrText xml:space="preserve"> PAGEREF _Toc29293 </w:instrText>
      </w:r>
      <w:r>
        <w:fldChar w:fldCharType="separate"/>
      </w:r>
      <w:r>
        <w:t>51</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_Toc14426 </w:instrText>
      </w:r>
      <w:r>
        <w:rPr>
          <w:rFonts w:hint="eastAsia"/>
        </w:rPr>
        <w:fldChar w:fldCharType="separate"/>
      </w:r>
      <w:r>
        <w:rPr>
          <w:rFonts w:hint="eastAsia"/>
          <w:lang w:val="en-US" w:eastAsia="zh-CN"/>
        </w:rPr>
        <w:t>5.</w:t>
      </w:r>
      <w:r>
        <w:rPr>
          <w:rFonts w:hint="eastAsia"/>
        </w:rPr>
        <w:t>4 个人学习计划与选课</w:t>
      </w:r>
      <w:r>
        <w:tab/>
      </w:r>
      <w:r>
        <w:fldChar w:fldCharType="begin"/>
      </w:r>
      <w:r>
        <w:instrText xml:space="preserve"> PAGEREF _Toc14426 </w:instrText>
      </w:r>
      <w:r>
        <w:fldChar w:fldCharType="separate"/>
      </w:r>
      <w:r>
        <w:t>51</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_Toc10759 </w:instrText>
      </w:r>
      <w:r>
        <w:rPr>
          <w:rFonts w:hint="eastAsia"/>
        </w:rPr>
        <w:fldChar w:fldCharType="separate"/>
      </w:r>
      <w:r>
        <w:rPr>
          <w:rFonts w:hint="eastAsia"/>
          <w:lang w:val="en-US" w:eastAsia="zh-CN"/>
        </w:rPr>
        <w:t>5.</w:t>
      </w:r>
      <w:r>
        <w:rPr>
          <w:rFonts w:hint="eastAsia"/>
        </w:rPr>
        <w:t>5 考核与成绩</w:t>
      </w:r>
      <w:r>
        <w:tab/>
      </w:r>
      <w:r>
        <w:fldChar w:fldCharType="begin"/>
      </w:r>
      <w:r>
        <w:instrText xml:space="preserve"> PAGEREF _Toc10759 </w:instrText>
      </w:r>
      <w:r>
        <w:fldChar w:fldCharType="separate"/>
      </w:r>
      <w:r>
        <w:t>53</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_Toc10513 </w:instrText>
      </w:r>
      <w:r>
        <w:rPr>
          <w:rFonts w:hint="eastAsia"/>
        </w:rPr>
        <w:fldChar w:fldCharType="separate"/>
      </w:r>
      <w:r>
        <w:rPr>
          <w:rFonts w:hint="eastAsia"/>
          <w:highlight w:val="yellow"/>
          <w:lang w:val="en-US" w:eastAsia="zh-CN"/>
        </w:rPr>
        <w:t>5.</w:t>
      </w:r>
      <w:r>
        <w:rPr>
          <w:rFonts w:hint="eastAsia"/>
          <w:highlight w:val="yellow"/>
        </w:rPr>
        <w:t>6 浙江大学研究生教学管理实施细则</w:t>
      </w:r>
      <w:r>
        <w:rPr>
          <w:rFonts w:hint="eastAsia"/>
          <w:highlight w:val="yellow"/>
          <w:lang w:eastAsia="zh-CN"/>
        </w:rPr>
        <w:t>（</w:t>
      </w:r>
      <w:r>
        <w:rPr>
          <w:rFonts w:hint="eastAsia"/>
          <w:highlight w:val="yellow"/>
          <w:lang w:val="en-US" w:eastAsia="zh-CN"/>
        </w:rPr>
        <w:t>2017年修订</w:t>
      </w:r>
      <w:r>
        <w:rPr>
          <w:rFonts w:hint="eastAsia"/>
          <w:highlight w:val="yellow"/>
          <w:lang w:eastAsia="zh-CN"/>
        </w:rPr>
        <w:t>）</w:t>
      </w:r>
      <w:r>
        <w:tab/>
      </w:r>
      <w:r>
        <w:fldChar w:fldCharType="begin"/>
      </w:r>
      <w:r>
        <w:instrText xml:space="preserve"> PAGEREF _Toc10513 </w:instrText>
      </w:r>
      <w:r>
        <w:fldChar w:fldCharType="separate"/>
      </w:r>
      <w:r>
        <w:t>53</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_Toc5231 </w:instrText>
      </w:r>
      <w:r>
        <w:rPr>
          <w:rFonts w:hint="eastAsia"/>
        </w:rPr>
        <w:fldChar w:fldCharType="separate"/>
      </w:r>
      <w:r>
        <w:rPr>
          <w:rFonts w:hint="eastAsia"/>
          <w:highlight w:val="yellow"/>
          <w:lang w:val="en-US" w:eastAsia="zh-CN"/>
        </w:rPr>
        <w:t>5.</w:t>
      </w:r>
      <w:r>
        <w:rPr>
          <w:rFonts w:hint="eastAsia"/>
          <w:highlight w:val="yellow"/>
        </w:rPr>
        <w:t>7浙江大学研究生外语教学有关规定（2017年修订）</w:t>
      </w:r>
      <w:r>
        <w:tab/>
      </w:r>
      <w:r>
        <w:fldChar w:fldCharType="begin"/>
      </w:r>
      <w:r>
        <w:instrText xml:space="preserve"> PAGEREF _Toc5231 </w:instrText>
      </w:r>
      <w:r>
        <w:fldChar w:fldCharType="separate"/>
      </w:r>
      <w:r>
        <w:t>61</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_Toc10963 </w:instrText>
      </w:r>
      <w:r>
        <w:rPr>
          <w:rFonts w:hint="eastAsia"/>
        </w:rPr>
        <w:fldChar w:fldCharType="separate"/>
      </w:r>
      <w:r>
        <w:rPr>
          <w:rFonts w:hint="eastAsia"/>
          <w:lang w:val="en-US" w:eastAsia="zh-CN"/>
        </w:rPr>
        <w:t>5.8 浙江大学研究生海外交流课程成绩认定及学分转换管理办法（试行）</w:t>
      </w:r>
      <w:r>
        <w:tab/>
      </w:r>
      <w:r>
        <w:fldChar w:fldCharType="begin"/>
      </w:r>
      <w:r>
        <w:instrText xml:space="preserve"> PAGEREF _Toc10963 </w:instrText>
      </w:r>
      <w:r>
        <w:fldChar w:fldCharType="separate"/>
      </w:r>
      <w:r>
        <w:t>64</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_Toc26720 </w:instrText>
      </w:r>
      <w:r>
        <w:rPr>
          <w:rFonts w:hint="eastAsia"/>
        </w:rPr>
        <w:fldChar w:fldCharType="separate"/>
      </w:r>
      <w:r>
        <w:rPr>
          <w:rFonts w:hint="eastAsia"/>
          <w:lang w:val="en-US" w:eastAsia="zh-CN"/>
        </w:rPr>
        <w:t>5.9</w:t>
      </w:r>
      <w:r>
        <w:rPr>
          <w:rFonts w:hint="eastAsia"/>
        </w:rPr>
        <w:t xml:space="preserve"> 培养环节</w:t>
      </w:r>
      <w:r>
        <w:tab/>
      </w:r>
      <w:r>
        <w:fldChar w:fldCharType="begin"/>
      </w:r>
      <w:r>
        <w:instrText xml:space="preserve"> PAGEREF _Toc26720 </w:instrText>
      </w:r>
      <w:r>
        <w:fldChar w:fldCharType="separate"/>
      </w:r>
      <w:r>
        <w:t>66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_Toc20221 </w:instrText>
      </w:r>
      <w:r>
        <w:rPr>
          <w:rFonts w:hint="eastAsia"/>
        </w:rPr>
        <w:fldChar w:fldCharType="separate"/>
      </w:r>
      <w:r>
        <w:rPr>
          <w:rFonts w:hint="eastAsia"/>
          <w:lang w:val="en-US" w:eastAsia="zh-CN"/>
        </w:rPr>
        <w:t>5.8</w:t>
      </w:r>
      <w:r>
        <w:rPr>
          <w:rFonts w:hint="eastAsia"/>
        </w:rPr>
        <w:t>.1 控制学院研究生读书报告实施细则</w:t>
      </w:r>
      <w:r>
        <w:tab/>
      </w:r>
      <w:r>
        <w:fldChar w:fldCharType="begin"/>
      </w:r>
      <w:r>
        <w:instrText xml:space="preserve"> PAGEREF _Toc20221 </w:instrText>
      </w:r>
      <w:r>
        <w:fldChar w:fldCharType="separate"/>
      </w:r>
      <w:r>
        <w:t>66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_Toc6412 </w:instrText>
      </w:r>
      <w:r>
        <w:rPr>
          <w:rFonts w:hint="eastAsia"/>
        </w:rPr>
        <w:fldChar w:fldCharType="separate"/>
      </w:r>
      <w:r>
        <w:rPr>
          <w:rFonts w:hint="eastAsia"/>
          <w:lang w:val="en-US" w:eastAsia="zh-CN"/>
        </w:rPr>
        <w:t>5.8</w:t>
      </w:r>
      <w:r>
        <w:rPr>
          <w:rFonts w:hint="eastAsia"/>
        </w:rPr>
        <w:t>.2 控制学院研究生开题报告实施细则</w:t>
      </w:r>
      <w:r>
        <w:tab/>
      </w:r>
      <w:r>
        <w:fldChar w:fldCharType="begin"/>
      </w:r>
      <w:r>
        <w:instrText xml:space="preserve"> PAGEREF _Toc6412 </w:instrText>
      </w:r>
      <w:r>
        <w:fldChar w:fldCharType="separate"/>
      </w:r>
      <w:r>
        <w:t>67</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_Toc28186 </w:instrText>
      </w:r>
      <w:r>
        <w:rPr>
          <w:rFonts w:hint="eastAsia"/>
        </w:rPr>
        <w:fldChar w:fldCharType="separate"/>
      </w:r>
      <w:r>
        <w:t>6 学术博士</w:t>
      </w:r>
      <w:r>
        <w:tab/>
      </w:r>
      <w:r>
        <w:fldChar w:fldCharType="begin"/>
      </w:r>
      <w:r>
        <w:instrText xml:space="preserve"> PAGEREF _Toc28186 </w:instrText>
      </w:r>
      <w:r>
        <w:fldChar w:fldCharType="separate"/>
      </w:r>
      <w:r>
        <w:t>69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_Toc3692 </w:instrText>
      </w:r>
      <w:r>
        <w:rPr>
          <w:rFonts w:hint="eastAsia"/>
        </w:rPr>
        <w:fldChar w:fldCharType="separate"/>
      </w:r>
      <w:r>
        <w:rPr>
          <w:rFonts w:hint="eastAsia"/>
        </w:rPr>
        <w:t>6.1 基本要求</w:t>
      </w:r>
      <w:r>
        <w:tab/>
      </w:r>
      <w:r>
        <w:fldChar w:fldCharType="begin"/>
      </w:r>
      <w:r>
        <w:instrText xml:space="preserve"> PAGEREF _Toc3692 </w:instrText>
      </w:r>
      <w:r>
        <w:fldChar w:fldCharType="separate"/>
      </w:r>
      <w:r>
        <w:t>69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_Toc25463 </w:instrText>
      </w:r>
      <w:r>
        <w:rPr>
          <w:rFonts w:hint="eastAsia"/>
        </w:rPr>
        <w:fldChar w:fldCharType="separate"/>
      </w:r>
      <w:r>
        <w:rPr>
          <w:rFonts w:hint="eastAsia"/>
        </w:rPr>
        <w:t>6.2 社会实践</w:t>
      </w:r>
      <w:r>
        <w:tab/>
      </w:r>
      <w:r>
        <w:fldChar w:fldCharType="begin"/>
      </w:r>
      <w:r>
        <w:instrText xml:space="preserve"> PAGEREF _Toc25463 </w:instrText>
      </w:r>
      <w:r>
        <w:fldChar w:fldCharType="separate"/>
      </w:r>
      <w:r>
        <w:t>70</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_Toc17666 </w:instrText>
      </w:r>
      <w:r>
        <w:rPr>
          <w:rFonts w:hint="eastAsia"/>
        </w:rPr>
        <w:fldChar w:fldCharType="separate"/>
      </w:r>
      <w:r>
        <w:rPr>
          <w:rFonts w:hint="eastAsia"/>
        </w:rPr>
        <w:t>6.2.1 浙江大学博士生必修环节社会实践管理办法</w:t>
      </w:r>
      <w:r>
        <w:tab/>
      </w:r>
      <w:r>
        <w:fldChar w:fldCharType="begin"/>
      </w:r>
      <w:r>
        <w:instrText xml:space="preserve"> PAGEREF _Toc17666 </w:instrText>
      </w:r>
      <w:r>
        <w:fldChar w:fldCharType="separate"/>
      </w:r>
      <w:r>
        <w:t>70</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_Toc13898 </w:instrText>
      </w:r>
      <w:r>
        <w:rPr>
          <w:rFonts w:hint="eastAsia"/>
        </w:rPr>
        <w:fldChar w:fldCharType="separate"/>
      </w:r>
      <w:r>
        <w:rPr>
          <w:rFonts w:hint="eastAsia"/>
        </w:rPr>
        <w:t>6.2.2 控制学院博士生必修环节社会实践管理实施细则</w:t>
      </w:r>
      <w:r>
        <w:tab/>
      </w:r>
      <w:r>
        <w:fldChar w:fldCharType="begin"/>
      </w:r>
      <w:r>
        <w:instrText xml:space="preserve"> PAGEREF _Toc13898 </w:instrText>
      </w:r>
      <w:r>
        <w:fldChar w:fldCharType="separate"/>
      </w:r>
      <w:r>
        <w:t>70</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_Toc14570 </w:instrText>
      </w:r>
      <w:r>
        <w:rPr>
          <w:rFonts w:hint="eastAsia"/>
        </w:rPr>
        <w:fldChar w:fldCharType="separate"/>
      </w:r>
      <w:r>
        <w:rPr>
          <w:rFonts w:hint="eastAsia"/>
        </w:rPr>
        <w:t>6.3 中期考核</w:t>
      </w:r>
      <w:r>
        <w:tab/>
      </w:r>
      <w:r>
        <w:fldChar w:fldCharType="begin"/>
      </w:r>
      <w:r>
        <w:instrText xml:space="preserve"> PAGEREF _Toc14570 </w:instrText>
      </w:r>
      <w:r>
        <w:fldChar w:fldCharType="separate"/>
      </w:r>
      <w:r>
        <w:t>73</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_Toc9492 </w:instrText>
      </w:r>
      <w:r>
        <w:rPr>
          <w:rFonts w:hint="eastAsia"/>
        </w:rPr>
        <w:fldChar w:fldCharType="separate"/>
      </w:r>
      <w:r>
        <w:rPr>
          <w:rFonts w:hint="eastAsia"/>
        </w:rPr>
        <w:t>6.3.1 浙江大学博士研究生中期考核实施办法</w:t>
      </w:r>
      <w:r>
        <w:tab/>
      </w:r>
      <w:r>
        <w:fldChar w:fldCharType="begin"/>
      </w:r>
      <w:r>
        <w:instrText xml:space="preserve"> PAGEREF _Toc9492 </w:instrText>
      </w:r>
      <w:r>
        <w:fldChar w:fldCharType="separate"/>
      </w:r>
      <w:r>
        <w:t>73</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_Toc24102 </w:instrText>
      </w:r>
      <w:r>
        <w:rPr>
          <w:rFonts w:hint="eastAsia"/>
        </w:rPr>
        <w:fldChar w:fldCharType="separate"/>
      </w:r>
      <w:r>
        <w:rPr>
          <w:rFonts w:hint="eastAsia"/>
        </w:rPr>
        <w:t>6.3.2 控制学院博士研究生中期考核实施办法</w:t>
      </w:r>
      <w:r>
        <w:tab/>
      </w:r>
      <w:r>
        <w:fldChar w:fldCharType="begin"/>
      </w:r>
      <w:r>
        <w:instrText xml:space="preserve"> PAGEREF _Toc24102 </w:instrText>
      </w:r>
      <w:r>
        <w:fldChar w:fldCharType="separate"/>
      </w:r>
      <w:r>
        <w:t>74</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_Toc27951 </w:instrText>
      </w:r>
      <w:r>
        <w:rPr>
          <w:rFonts w:hint="eastAsia"/>
        </w:rPr>
        <w:fldChar w:fldCharType="separate"/>
      </w:r>
      <w:r>
        <w:rPr>
          <w:rFonts w:hint="eastAsia"/>
        </w:rPr>
        <w:t>6.4 科研成果</w:t>
      </w:r>
      <w:r>
        <w:tab/>
      </w:r>
      <w:r>
        <w:fldChar w:fldCharType="begin"/>
      </w:r>
      <w:r>
        <w:instrText xml:space="preserve"> PAGEREF _Toc27951 </w:instrText>
      </w:r>
      <w:r>
        <w:fldChar w:fldCharType="separate"/>
      </w:r>
      <w:r>
        <w:t>76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_Toc14470 </w:instrText>
      </w:r>
      <w:r>
        <w:rPr>
          <w:rFonts w:hint="eastAsia"/>
        </w:rPr>
        <w:fldChar w:fldCharType="separate"/>
      </w:r>
      <w:r>
        <w:rPr>
          <w:rFonts w:hint="eastAsia"/>
        </w:rPr>
        <w:t>6.4.1 信息学部关于博士研究生学位论文答辩基本要求的意见（2014年修订）</w:t>
      </w:r>
      <w:r>
        <w:tab/>
      </w:r>
      <w:r>
        <w:fldChar w:fldCharType="begin"/>
      </w:r>
      <w:r>
        <w:instrText xml:space="preserve"> PAGEREF _Toc14470 </w:instrText>
      </w:r>
      <w:r>
        <w:fldChar w:fldCharType="separate"/>
      </w:r>
      <w:r>
        <w:t>76</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_Toc14241 </w:instrText>
      </w:r>
      <w:r>
        <w:rPr>
          <w:rFonts w:hint="eastAsia"/>
        </w:rPr>
        <w:fldChar w:fldCharType="separate"/>
      </w:r>
      <w:r>
        <w:rPr>
          <w:rFonts w:hint="eastAsia"/>
        </w:rPr>
        <w:t>6.5 学位论文</w:t>
      </w:r>
      <w:r>
        <w:tab/>
      </w:r>
      <w:r>
        <w:fldChar w:fldCharType="begin"/>
      </w:r>
      <w:r>
        <w:instrText xml:space="preserve"> PAGEREF _Toc14241 </w:instrText>
      </w:r>
      <w:r>
        <w:fldChar w:fldCharType="separate"/>
      </w:r>
      <w:r>
        <w:t>78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_Toc30622 </w:instrText>
      </w:r>
      <w:r>
        <w:rPr>
          <w:rFonts w:hint="eastAsia"/>
        </w:rPr>
        <w:fldChar w:fldCharType="separate"/>
      </w:r>
      <w:r>
        <w:rPr>
          <w:rFonts w:hint="eastAsia"/>
        </w:rPr>
        <w:t>6.5.1 浙江大学研究生学位论文编写规则</w:t>
      </w:r>
      <w:r>
        <w:tab/>
      </w:r>
      <w:r>
        <w:fldChar w:fldCharType="begin"/>
      </w:r>
      <w:r>
        <w:instrText xml:space="preserve"> PAGEREF _Toc30622 </w:instrText>
      </w:r>
      <w:r>
        <w:fldChar w:fldCharType="separate"/>
      </w:r>
      <w:r>
        <w:t>78</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_Toc7594 </w:instrText>
      </w:r>
      <w:r>
        <w:rPr>
          <w:rFonts w:hint="eastAsia"/>
        </w:rPr>
        <w:fldChar w:fldCharType="separate"/>
      </w:r>
      <w:r>
        <w:rPr>
          <w:rFonts w:hint="eastAsia"/>
        </w:rPr>
        <w:t>6.6 答辩规定</w:t>
      </w:r>
      <w:r>
        <w:tab/>
      </w:r>
      <w:r>
        <w:fldChar w:fldCharType="begin"/>
      </w:r>
      <w:r>
        <w:instrText xml:space="preserve"> PAGEREF _Toc7594 </w:instrText>
      </w:r>
      <w:r>
        <w:fldChar w:fldCharType="separate"/>
      </w:r>
      <w:r>
        <w:t>78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_Toc24490 </w:instrText>
      </w:r>
      <w:r>
        <w:rPr>
          <w:rFonts w:hint="eastAsia"/>
        </w:rPr>
        <w:fldChar w:fldCharType="separate"/>
      </w:r>
      <w:r>
        <w:rPr>
          <w:rFonts w:hint="eastAsia"/>
        </w:rPr>
        <w:t>6.6.1 浙江大学研究生学位论文答辩与学位申请实施办法</w:t>
      </w:r>
      <w:r>
        <w:tab/>
      </w:r>
      <w:r>
        <w:fldChar w:fldCharType="begin"/>
      </w:r>
      <w:r>
        <w:instrText xml:space="preserve"> PAGEREF _Toc24490 </w:instrText>
      </w:r>
      <w:r>
        <w:fldChar w:fldCharType="separate"/>
      </w:r>
      <w:r>
        <w:t>78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_Toc2732 </w:instrText>
      </w:r>
      <w:r>
        <w:rPr>
          <w:rFonts w:hint="eastAsia"/>
        </w:rPr>
        <w:fldChar w:fldCharType="separate"/>
      </w:r>
      <w:r>
        <w:rPr>
          <w:rFonts w:hint="eastAsia"/>
        </w:rPr>
        <w:t>6.6.2 浙江大学研究生提前进行学位论文答辩的规定</w:t>
      </w:r>
      <w:r>
        <w:tab/>
      </w:r>
      <w:r>
        <w:fldChar w:fldCharType="begin"/>
      </w:r>
      <w:r>
        <w:instrText xml:space="preserve"> PAGEREF _Toc2732 </w:instrText>
      </w:r>
      <w:r>
        <w:fldChar w:fldCharType="separate"/>
      </w:r>
      <w:r>
        <w:t>79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_Toc20048 </w:instrText>
      </w:r>
      <w:r>
        <w:rPr>
          <w:rFonts w:hint="eastAsia"/>
        </w:rPr>
        <w:fldChar w:fldCharType="separate"/>
      </w:r>
      <w:r>
        <w:rPr>
          <w:rFonts w:hint="eastAsia"/>
        </w:rPr>
        <w:t>6.6.3 控制学院博士研究生学位论文预审实施办法</w:t>
      </w:r>
      <w:r>
        <w:tab/>
      </w:r>
      <w:r>
        <w:fldChar w:fldCharType="begin"/>
      </w:r>
      <w:r>
        <w:instrText xml:space="preserve"> PAGEREF _Toc20048 </w:instrText>
      </w:r>
      <w:r>
        <w:fldChar w:fldCharType="separate"/>
      </w:r>
      <w:r>
        <w:t>79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_Toc11863 </w:instrText>
      </w:r>
      <w:r>
        <w:rPr>
          <w:rFonts w:hint="eastAsia"/>
        </w:rPr>
        <w:fldChar w:fldCharType="separate"/>
      </w:r>
      <w:r>
        <w:rPr>
          <w:rFonts w:hint="eastAsia"/>
          <w:szCs w:val="22"/>
          <w:lang w:val="en-US" w:eastAsia="zh-CN"/>
        </w:rPr>
        <w:t>6.6.4 浙江大学控制科学与工程学院研究生学位论文评阅及答辩酬金标准和报销程序</w:t>
      </w:r>
      <w:r>
        <w:tab/>
      </w:r>
      <w:r>
        <w:fldChar w:fldCharType="begin"/>
      </w:r>
      <w:r>
        <w:instrText xml:space="preserve"> PAGEREF _Toc11863 </w:instrText>
      </w:r>
      <w:r>
        <w:fldChar w:fldCharType="separate"/>
      </w:r>
      <w:r>
        <w:t>80</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_Toc25240 </w:instrText>
      </w:r>
      <w:r>
        <w:rPr>
          <w:rFonts w:hint="eastAsia"/>
        </w:rPr>
        <w:fldChar w:fldCharType="separate"/>
      </w:r>
      <w:r>
        <w:rPr>
          <w:rFonts w:hint="eastAsia"/>
        </w:rPr>
        <w:t>6.7 答辩程序</w:t>
      </w:r>
      <w:r>
        <w:tab/>
      </w:r>
      <w:r>
        <w:fldChar w:fldCharType="begin"/>
      </w:r>
      <w:r>
        <w:instrText xml:space="preserve"> PAGEREF _Toc25240 </w:instrText>
      </w:r>
      <w:r>
        <w:fldChar w:fldCharType="separate"/>
      </w:r>
      <w:r>
        <w:t>81</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_Toc2375 </w:instrText>
      </w:r>
      <w:r>
        <w:rPr>
          <w:rFonts w:hint="eastAsia"/>
        </w:rPr>
        <w:fldChar w:fldCharType="separate"/>
      </w:r>
      <w:r>
        <w:rPr>
          <w:rFonts w:hint="eastAsia"/>
        </w:rPr>
        <w:t>6.7.1 先期准备</w:t>
      </w:r>
      <w:r>
        <w:tab/>
      </w:r>
      <w:r>
        <w:fldChar w:fldCharType="begin"/>
      </w:r>
      <w:r>
        <w:instrText xml:space="preserve"> PAGEREF _Toc2375 </w:instrText>
      </w:r>
      <w:r>
        <w:fldChar w:fldCharType="separate"/>
      </w:r>
      <w:r>
        <w:t>81</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_Toc18842 </w:instrText>
      </w:r>
      <w:r>
        <w:rPr>
          <w:rFonts w:hint="eastAsia"/>
        </w:rPr>
        <w:fldChar w:fldCharType="separate"/>
      </w:r>
      <w:r>
        <w:rPr>
          <w:rFonts w:hint="eastAsia"/>
        </w:rPr>
        <w:t>6.7.2 预审材料提交截止日期</w:t>
      </w:r>
      <w:r>
        <w:tab/>
      </w:r>
      <w:r>
        <w:fldChar w:fldCharType="begin"/>
      </w:r>
      <w:r>
        <w:instrText xml:space="preserve"> PAGEREF _Toc18842 </w:instrText>
      </w:r>
      <w:r>
        <w:fldChar w:fldCharType="separate"/>
      </w:r>
      <w:r>
        <w:t>81</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_Toc12142 </w:instrText>
      </w:r>
      <w:r>
        <w:rPr>
          <w:rFonts w:hint="eastAsia"/>
        </w:rPr>
        <w:fldChar w:fldCharType="separate"/>
      </w:r>
      <w:r>
        <w:rPr>
          <w:rFonts w:hint="eastAsia"/>
        </w:rPr>
        <w:t>6.7.3 学位上报信息</w:t>
      </w:r>
      <w:r>
        <w:tab/>
      </w:r>
      <w:r>
        <w:fldChar w:fldCharType="begin"/>
      </w:r>
      <w:r>
        <w:instrText xml:space="preserve"> PAGEREF _Toc12142 </w:instrText>
      </w:r>
      <w:r>
        <w:fldChar w:fldCharType="separate"/>
      </w:r>
      <w:r>
        <w:t>82</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_Toc32182 </w:instrText>
      </w:r>
      <w:r>
        <w:rPr>
          <w:rFonts w:hint="eastAsia"/>
        </w:rPr>
        <w:fldChar w:fldCharType="separate"/>
      </w:r>
      <w:r>
        <w:rPr>
          <w:rFonts w:hint="eastAsia"/>
        </w:rPr>
        <w:t>6.7.4 校外盲审</w:t>
      </w:r>
      <w:r>
        <w:tab/>
      </w:r>
      <w:r>
        <w:fldChar w:fldCharType="begin"/>
      </w:r>
      <w:r>
        <w:instrText xml:space="preserve"> PAGEREF _Toc32182 </w:instrText>
      </w:r>
      <w:r>
        <w:fldChar w:fldCharType="separate"/>
      </w:r>
      <w:r>
        <w:t>82</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_Toc30472 </w:instrText>
      </w:r>
      <w:r>
        <w:rPr>
          <w:rFonts w:hint="eastAsia"/>
        </w:rPr>
        <w:fldChar w:fldCharType="separate"/>
      </w:r>
      <w:r>
        <w:rPr>
          <w:rFonts w:hint="eastAsia"/>
        </w:rPr>
        <w:t>6.7.5 答辩准备</w:t>
      </w:r>
      <w:r>
        <w:tab/>
      </w:r>
      <w:r>
        <w:fldChar w:fldCharType="begin"/>
      </w:r>
      <w:r>
        <w:instrText xml:space="preserve"> PAGEREF _Toc30472 </w:instrText>
      </w:r>
      <w:r>
        <w:fldChar w:fldCharType="separate"/>
      </w:r>
      <w:r>
        <w:t>83</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_Toc29764 </w:instrText>
      </w:r>
      <w:r>
        <w:rPr>
          <w:rFonts w:hint="eastAsia"/>
        </w:rPr>
        <w:fldChar w:fldCharType="separate"/>
      </w:r>
      <w:r>
        <w:rPr>
          <w:rFonts w:hint="eastAsia"/>
        </w:rPr>
        <w:t>6.7.6 答辩过程</w:t>
      </w:r>
      <w:r>
        <w:tab/>
      </w:r>
      <w:r>
        <w:fldChar w:fldCharType="begin"/>
      </w:r>
      <w:r>
        <w:instrText xml:space="preserve"> PAGEREF _Toc29764 </w:instrText>
      </w:r>
      <w:r>
        <w:fldChar w:fldCharType="separate"/>
      </w:r>
      <w:r>
        <w:t>83</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_Toc16359 </w:instrText>
      </w:r>
      <w:r>
        <w:rPr>
          <w:rFonts w:hint="eastAsia"/>
        </w:rPr>
        <w:fldChar w:fldCharType="separate"/>
      </w:r>
      <w:r>
        <w:rPr>
          <w:rFonts w:hint="eastAsia"/>
        </w:rPr>
        <w:t>6.7.6 答辩完成</w:t>
      </w:r>
      <w:r>
        <w:tab/>
      </w:r>
      <w:r>
        <w:fldChar w:fldCharType="begin"/>
      </w:r>
      <w:r>
        <w:instrText xml:space="preserve"> PAGEREF _Toc16359 </w:instrText>
      </w:r>
      <w:r>
        <w:fldChar w:fldCharType="separate"/>
      </w:r>
      <w:r>
        <w:t>84</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_Toc22056 </w:instrText>
      </w:r>
      <w:r>
        <w:rPr>
          <w:rFonts w:hint="eastAsia"/>
        </w:rPr>
        <w:fldChar w:fldCharType="separate"/>
      </w:r>
      <w:r>
        <w:t>7 学术硕士</w:t>
      </w:r>
      <w:r>
        <w:tab/>
      </w:r>
      <w:r>
        <w:fldChar w:fldCharType="begin"/>
      </w:r>
      <w:r>
        <w:instrText xml:space="preserve"> PAGEREF _Toc22056 </w:instrText>
      </w:r>
      <w:r>
        <w:fldChar w:fldCharType="separate"/>
      </w:r>
      <w:r>
        <w:t>85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_Toc7764 </w:instrText>
      </w:r>
      <w:r>
        <w:rPr>
          <w:rFonts w:hint="eastAsia"/>
        </w:rPr>
        <w:fldChar w:fldCharType="separate"/>
      </w:r>
      <w:r>
        <w:rPr>
          <w:rFonts w:hint="eastAsia"/>
        </w:rPr>
        <w:t>7.1 基本要求</w:t>
      </w:r>
      <w:r>
        <w:tab/>
      </w:r>
      <w:r>
        <w:fldChar w:fldCharType="begin"/>
      </w:r>
      <w:r>
        <w:instrText xml:space="preserve"> PAGEREF _Toc7764 </w:instrText>
      </w:r>
      <w:r>
        <w:fldChar w:fldCharType="separate"/>
      </w:r>
      <w:r>
        <w:t>85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_Toc435 </w:instrText>
      </w:r>
      <w:r>
        <w:rPr>
          <w:rFonts w:hint="eastAsia"/>
        </w:rPr>
        <w:fldChar w:fldCharType="separate"/>
      </w:r>
      <w:r>
        <w:rPr>
          <w:rFonts w:hint="eastAsia"/>
        </w:rPr>
        <w:t>7.2 科研成果</w:t>
      </w:r>
      <w:r>
        <w:tab/>
      </w:r>
      <w:r>
        <w:fldChar w:fldCharType="begin"/>
      </w:r>
      <w:r>
        <w:instrText xml:space="preserve"> PAGEREF _Toc435 </w:instrText>
      </w:r>
      <w:r>
        <w:fldChar w:fldCharType="separate"/>
      </w:r>
      <w:r>
        <w:t>86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_Toc19938 </w:instrText>
      </w:r>
      <w:r>
        <w:rPr>
          <w:rFonts w:hint="eastAsia"/>
        </w:rPr>
        <w:fldChar w:fldCharType="separate"/>
      </w:r>
      <w:r>
        <w:rPr>
          <w:rFonts w:hint="eastAsia"/>
        </w:rPr>
        <w:t>7.2.1 信息学部关于硕士研究生学位论文答辩基本要求的意见（修订）的通知</w:t>
      </w:r>
      <w:r>
        <w:tab/>
      </w:r>
      <w:r>
        <w:fldChar w:fldCharType="begin"/>
      </w:r>
      <w:r>
        <w:instrText xml:space="preserve"> PAGEREF _Toc19938 </w:instrText>
      </w:r>
      <w:r>
        <w:fldChar w:fldCharType="separate"/>
      </w:r>
      <w:r>
        <w:t>86</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_Toc18596 </w:instrText>
      </w:r>
      <w:r>
        <w:rPr>
          <w:rFonts w:hint="eastAsia"/>
        </w:rPr>
        <w:fldChar w:fldCharType="separate"/>
      </w:r>
      <w:r>
        <w:rPr>
          <w:rFonts w:hint="eastAsia"/>
        </w:rPr>
        <w:t>7.3 学位论文</w:t>
      </w:r>
      <w:r>
        <w:tab/>
      </w:r>
      <w:r>
        <w:fldChar w:fldCharType="begin"/>
      </w:r>
      <w:r>
        <w:instrText xml:space="preserve"> PAGEREF _Toc18596 </w:instrText>
      </w:r>
      <w:r>
        <w:fldChar w:fldCharType="separate"/>
      </w:r>
      <w:r>
        <w:t>87</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_Toc13277 </w:instrText>
      </w:r>
      <w:r>
        <w:rPr>
          <w:rFonts w:hint="eastAsia"/>
        </w:rPr>
        <w:fldChar w:fldCharType="separate"/>
      </w:r>
      <w:r>
        <w:rPr>
          <w:rFonts w:hint="eastAsia"/>
        </w:rPr>
        <w:t>7.3.1 浙江大学研究生学位论文编写规则</w:t>
      </w:r>
      <w:r>
        <w:tab/>
      </w:r>
      <w:r>
        <w:fldChar w:fldCharType="begin"/>
      </w:r>
      <w:r>
        <w:instrText xml:space="preserve"> PAGEREF _Toc13277 </w:instrText>
      </w:r>
      <w:r>
        <w:fldChar w:fldCharType="separate"/>
      </w:r>
      <w:r>
        <w:t>87</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_Toc13151 </w:instrText>
      </w:r>
      <w:r>
        <w:rPr>
          <w:rFonts w:hint="eastAsia"/>
        </w:rPr>
        <w:fldChar w:fldCharType="separate"/>
      </w:r>
      <w:r>
        <w:rPr>
          <w:rFonts w:hint="eastAsia"/>
        </w:rPr>
        <w:t>7.3.2 控制学院全日制硕士研究生学位论文评阅规定</w:t>
      </w:r>
      <w:r>
        <w:tab/>
      </w:r>
      <w:r>
        <w:fldChar w:fldCharType="begin"/>
      </w:r>
      <w:r>
        <w:instrText xml:space="preserve"> PAGEREF _Toc13151 </w:instrText>
      </w:r>
      <w:r>
        <w:fldChar w:fldCharType="separate"/>
      </w:r>
      <w:r>
        <w:t>87</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_Toc13893 </w:instrText>
      </w:r>
      <w:r>
        <w:rPr>
          <w:rFonts w:hint="eastAsia"/>
        </w:rPr>
        <w:fldChar w:fldCharType="separate"/>
      </w:r>
      <w:r>
        <w:rPr>
          <w:rFonts w:hint="eastAsia"/>
        </w:rPr>
        <w:t>7.4 答辩程序</w:t>
      </w:r>
      <w:r>
        <w:tab/>
      </w:r>
      <w:r>
        <w:fldChar w:fldCharType="begin"/>
      </w:r>
      <w:r>
        <w:instrText xml:space="preserve"> PAGEREF _Toc13893 </w:instrText>
      </w:r>
      <w:r>
        <w:fldChar w:fldCharType="separate"/>
      </w:r>
      <w:r>
        <w:t>89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_Toc6786 </w:instrText>
      </w:r>
      <w:r>
        <w:rPr>
          <w:rFonts w:hint="eastAsia"/>
        </w:rPr>
        <w:fldChar w:fldCharType="separate"/>
      </w:r>
      <w:r>
        <w:rPr>
          <w:rFonts w:hint="eastAsia"/>
        </w:rPr>
        <w:t>7.4.1 先期准备</w:t>
      </w:r>
      <w:r>
        <w:tab/>
      </w:r>
      <w:r>
        <w:fldChar w:fldCharType="begin"/>
      </w:r>
      <w:r>
        <w:instrText xml:space="preserve"> PAGEREF _Toc6786 </w:instrText>
      </w:r>
      <w:r>
        <w:fldChar w:fldCharType="separate"/>
      </w:r>
      <w:r>
        <w:t>89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_Toc4970 </w:instrText>
      </w:r>
      <w:r>
        <w:rPr>
          <w:rFonts w:hint="eastAsia"/>
        </w:rPr>
        <w:fldChar w:fldCharType="separate"/>
      </w:r>
      <w:r>
        <w:rPr>
          <w:rFonts w:hint="eastAsia"/>
        </w:rPr>
        <w:t>7.4.2 资格审查</w:t>
      </w:r>
      <w:r>
        <w:tab/>
      </w:r>
      <w:r>
        <w:fldChar w:fldCharType="begin"/>
      </w:r>
      <w:r>
        <w:instrText xml:space="preserve"> PAGEREF _Toc4970 </w:instrText>
      </w:r>
      <w:r>
        <w:fldChar w:fldCharType="separate"/>
      </w:r>
      <w:r>
        <w:t>90</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_Toc12935 </w:instrText>
      </w:r>
      <w:r>
        <w:rPr>
          <w:rFonts w:hint="eastAsia"/>
        </w:rPr>
        <w:fldChar w:fldCharType="separate"/>
      </w:r>
      <w:r>
        <w:rPr>
          <w:rFonts w:hint="eastAsia"/>
        </w:rPr>
        <w:t>7.4.3 校内外评阅</w:t>
      </w:r>
      <w:r>
        <w:tab/>
      </w:r>
      <w:r>
        <w:fldChar w:fldCharType="begin"/>
      </w:r>
      <w:r>
        <w:instrText xml:space="preserve"> PAGEREF _Toc12935 </w:instrText>
      </w:r>
      <w:r>
        <w:fldChar w:fldCharType="separate"/>
      </w:r>
      <w:r>
        <w:t>90</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_Toc1959 </w:instrText>
      </w:r>
      <w:r>
        <w:rPr>
          <w:rFonts w:hint="eastAsia"/>
        </w:rPr>
        <w:fldChar w:fldCharType="separate"/>
      </w:r>
      <w:r>
        <w:rPr>
          <w:rFonts w:hint="eastAsia"/>
        </w:rPr>
        <w:t>7.4.4 答辩准备</w:t>
      </w:r>
      <w:r>
        <w:tab/>
      </w:r>
      <w:r>
        <w:fldChar w:fldCharType="begin"/>
      </w:r>
      <w:r>
        <w:instrText xml:space="preserve"> PAGEREF _Toc1959 </w:instrText>
      </w:r>
      <w:r>
        <w:fldChar w:fldCharType="separate"/>
      </w:r>
      <w:r>
        <w:t>91</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_Toc16659 </w:instrText>
      </w:r>
      <w:r>
        <w:rPr>
          <w:rFonts w:hint="eastAsia"/>
        </w:rPr>
        <w:fldChar w:fldCharType="separate"/>
      </w:r>
      <w:r>
        <w:rPr>
          <w:rFonts w:hint="eastAsia"/>
        </w:rPr>
        <w:t>7.4.6 答辩过程</w:t>
      </w:r>
      <w:r>
        <w:tab/>
      </w:r>
      <w:r>
        <w:fldChar w:fldCharType="begin"/>
      </w:r>
      <w:r>
        <w:instrText xml:space="preserve"> PAGEREF _Toc16659 </w:instrText>
      </w:r>
      <w:r>
        <w:fldChar w:fldCharType="separate"/>
      </w:r>
      <w:r>
        <w:t>91</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_Toc14807 </w:instrText>
      </w:r>
      <w:r>
        <w:rPr>
          <w:rFonts w:hint="eastAsia"/>
        </w:rPr>
        <w:fldChar w:fldCharType="separate"/>
      </w:r>
      <w:r>
        <w:rPr>
          <w:rFonts w:hint="eastAsia"/>
        </w:rPr>
        <w:t>7.4.6 答辩完成</w:t>
      </w:r>
      <w:r>
        <w:tab/>
      </w:r>
      <w:r>
        <w:fldChar w:fldCharType="begin"/>
      </w:r>
      <w:r>
        <w:instrText xml:space="preserve"> PAGEREF _Toc14807 </w:instrText>
      </w:r>
      <w:r>
        <w:fldChar w:fldCharType="separate"/>
      </w:r>
      <w:r>
        <w:t>92</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_Toc12835 </w:instrText>
      </w:r>
      <w:r>
        <w:rPr>
          <w:rFonts w:hint="eastAsia"/>
        </w:rPr>
        <w:fldChar w:fldCharType="separate"/>
      </w:r>
      <w:r>
        <w:t>8 专业硕士</w:t>
      </w:r>
      <w:r>
        <w:tab/>
      </w:r>
      <w:r>
        <w:fldChar w:fldCharType="begin"/>
      </w:r>
      <w:r>
        <w:instrText xml:space="preserve"> PAGEREF _Toc12835 </w:instrText>
      </w:r>
      <w:r>
        <w:fldChar w:fldCharType="separate"/>
      </w:r>
      <w:r>
        <w:t>95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_Toc27757 </w:instrText>
      </w:r>
      <w:r>
        <w:rPr>
          <w:rFonts w:hint="eastAsia"/>
        </w:rPr>
        <w:fldChar w:fldCharType="separate"/>
      </w:r>
      <w:r>
        <w:rPr>
          <w:rFonts w:hint="eastAsia"/>
        </w:rPr>
        <w:t>8.1 基本要求</w:t>
      </w:r>
      <w:r>
        <w:tab/>
      </w:r>
      <w:r>
        <w:fldChar w:fldCharType="begin"/>
      </w:r>
      <w:r>
        <w:instrText xml:space="preserve"> PAGEREF _Toc27757 </w:instrText>
      </w:r>
      <w:r>
        <w:fldChar w:fldCharType="separate"/>
      </w:r>
      <w:r>
        <w:t>95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_Toc13108 </w:instrText>
      </w:r>
      <w:r>
        <w:rPr>
          <w:rFonts w:hint="eastAsia"/>
        </w:rPr>
        <w:fldChar w:fldCharType="separate"/>
      </w:r>
      <w:r>
        <w:rPr>
          <w:rFonts w:hint="eastAsia"/>
        </w:rPr>
        <w:t>8.2 实习实践</w:t>
      </w:r>
      <w:r>
        <w:tab/>
      </w:r>
      <w:r>
        <w:fldChar w:fldCharType="begin"/>
      </w:r>
      <w:r>
        <w:instrText xml:space="preserve"> PAGEREF _Toc13108 </w:instrText>
      </w:r>
      <w:r>
        <w:fldChar w:fldCharType="separate"/>
      </w:r>
      <w:r>
        <w:t>96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_Toc8284 </w:instrText>
      </w:r>
      <w:r>
        <w:rPr>
          <w:rFonts w:hint="eastAsia"/>
        </w:rPr>
        <w:fldChar w:fldCharType="separate"/>
      </w:r>
      <w:r>
        <w:rPr>
          <w:rFonts w:hint="eastAsia"/>
        </w:rPr>
        <w:t>8.2.1 实践单位与联合培养实践基地</w:t>
      </w:r>
      <w:r>
        <w:tab/>
      </w:r>
      <w:r>
        <w:fldChar w:fldCharType="begin"/>
      </w:r>
      <w:r>
        <w:instrText xml:space="preserve"> PAGEREF _Toc8284 </w:instrText>
      </w:r>
      <w:r>
        <w:fldChar w:fldCharType="separate"/>
      </w:r>
      <w:r>
        <w:t>96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_Toc27930 </w:instrText>
      </w:r>
      <w:r>
        <w:rPr>
          <w:rFonts w:hint="eastAsia"/>
        </w:rPr>
        <w:fldChar w:fldCharType="separate"/>
      </w:r>
      <w:r>
        <w:rPr>
          <w:rFonts w:hint="eastAsia"/>
        </w:rPr>
        <w:t>8.2.2 校外指导教师</w:t>
      </w:r>
      <w:r>
        <w:tab/>
      </w:r>
      <w:r>
        <w:fldChar w:fldCharType="begin"/>
      </w:r>
      <w:r>
        <w:instrText xml:space="preserve"> PAGEREF _Toc27930 </w:instrText>
      </w:r>
      <w:r>
        <w:fldChar w:fldCharType="separate"/>
      </w:r>
      <w:r>
        <w:t>96</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_Toc50 </w:instrText>
      </w:r>
      <w:r>
        <w:rPr>
          <w:rFonts w:hint="eastAsia"/>
        </w:rPr>
        <w:fldChar w:fldCharType="separate"/>
      </w:r>
      <w:r>
        <w:rPr>
          <w:rFonts w:hint="eastAsia"/>
        </w:rPr>
        <w:t>8.3 科研成果</w:t>
      </w:r>
      <w:r>
        <w:tab/>
      </w:r>
      <w:r>
        <w:fldChar w:fldCharType="begin"/>
      </w:r>
      <w:r>
        <w:instrText xml:space="preserve"> PAGEREF _Toc50 </w:instrText>
      </w:r>
      <w:r>
        <w:fldChar w:fldCharType="separate"/>
      </w:r>
      <w:r>
        <w:t>97</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_Toc31011 </w:instrText>
      </w:r>
      <w:r>
        <w:rPr>
          <w:rFonts w:hint="eastAsia"/>
        </w:rPr>
        <w:fldChar w:fldCharType="separate"/>
      </w:r>
      <w:r>
        <w:rPr>
          <w:rFonts w:hint="eastAsia"/>
        </w:rPr>
        <w:t>8.3.1 关于控制工程全日制专业学位研究生学位论文答辩基本要求的意见</w:t>
      </w:r>
      <w:r>
        <w:tab/>
      </w:r>
      <w:r>
        <w:fldChar w:fldCharType="begin"/>
      </w:r>
      <w:r>
        <w:instrText xml:space="preserve"> PAGEREF _Toc31011 </w:instrText>
      </w:r>
      <w:r>
        <w:fldChar w:fldCharType="separate"/>
      </w:r>
      <w:r>
        <w:t>97</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_Toc23826 </w:instrText>
      </w:r>
      <w:r>
        <w:rPr>
          <w:rFonts w:hint="eastAsia"/>
        </w:rPr>
        <w:fldChar w:fldCharType="separate"/>
      </w:r>
      <w:r>
        <w:rPr>
          <w:rFonts w:hint="eastAsia"/>
        </w:rPr>
        <w:t>8.4 学位论文与答辩</w:t>
      </w:r>
      <w:r>
        <w:tab/>
      </w:r>
      <w:r>
        <w:fldChar w:fldCharType="begin"/>
      </w:r>
      <w:r>
        <w:instrText xml:space="preserve"> PAGEREF _Toc23826 </w:instrText>
      </w:r>
      <w:r>
        <w:fldChar w:fldCharType="separate"/>
      </w:r>
      <w:r>
        <w:t>97</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_Toc21685 </w:instrText>
      </w:r>
      <w:r>
        <w:rPr>
          <w:rFonts w:hint="eastAsia"/>
        </w:rPr>
        <w:fldChar w:fldCharType="separate"/>
      </w:r>
      <w:r>
        <w:t>9 学术交流</w:t>
      </w:r>
      <w:r>
        <w:tab/>
      </w:r>
      <w:r>
        <w:fldChar w:fldCharType="begin"/>
      </w:r>
      <w:r>
        <w:instrText xml:space="preserve"> PAGEREF _Toc21685 </w:instrText>
      </w:r>
      <w:r>
        <w:fldChar w:fldCharType="separate"/>
      </w:r>
      <w:r>
        <w:t>98</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_Toc5229 </w:instrText>
      </w:r>
      <w:r>
        <w:rPr>
          <w:rFonts w:hint="eastAsia"/>
        </w:rPr>
        <w:fldChar w:fldCharType="separate"/>
      </w:r>
      <w:r>
        <w:rPr>
          <w:rFonts w:hint="eastAsia"/>
        </w:rPr>
        <w:t>9.1 海外交流项目</w:t>
      </w:r>
      <w:r>
        <w:tab/>
      </w:r>
      <w:r>
        <w:fldChar w:fldCharType="begin"/>
      </w:r>
      <w:r>
        <w:instrText xml:space="preserve"> PAGEREF _Toc5229 </w:instrText>
      </w:r>
      <w:r>
        <w:fldChar w:fldCharType="separate"/>
      </w:r>
      <w:r>
        <w:t>98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_Toc28305 </w:instrText>
      </w:r>
      <w:r>
        <w:rPr>
          <w:rFonts w:hint="eastAsia"/>
        </w:rPr>
        <w:fldChar w:fldCharType="separate"/>
      </w:r>
      <w:r>
        <w:rPr>
          <w:rFonts w:hint="eastAsia"/>
        </w:rPr>
        <w:t>9.1.1 国家公派研究生项目</w:t>
      </w:r>
      <w:r>
        <w:tab/>
      </w:r>
      <w:r>
        <w:fldChar w:fldCharType="begin"/>
      </w:r>
      <w:r>
        <w:instrText xml:space="preserve"> PAGEREF _Toc28305 </w:instrText>
      </w:r>
      <w:r>
        <w:fldChar w:fldCharType="separate"/>
      </w:r>
      <w:r>
        <w:t>98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_Toc11442 </w:instrText>
      </w:r>
      <w:r>
        <w:rPr>
          <w:rFonts w:hint="eastAsia"/>
        </w:rPr>
        <w:fldChar w:fldCharType="separate"/>
      </w:r>
      <w:r>
        <w:rPr>
          <w:rFonts w:hint="eastAsia"/>
        </w:rPr>
        <w:t>9.1.2 校派项目</w:t>
      </w:r>
      <w:r>
        <w:tab/>
      </w:r>
      <w:r>
        <w:fldChar w:fldCharType="begin"/>
      </w:r>
      <w:r>
        <w:instrText xml:space="preserve"> PAGEREF _Toc11442 </w:instrText>
      </w:r>
      <w:r>
        <w:fldChar w:fldCharType="separate"/>
      </w:r>
      <w:r>
        <w:t>98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_Toc851 </w:instrText>
      </w:r>
      <w:r>
        <w:rPr>
          <w:rFonts w:hint="eastAsia"/>
        </w:rPr>
        <w:fldChar w:fldCharType="separate"/>
      </w:r>
      <w:r>
        <w:rPr>
          <w:rFonts w:hint="eastAsia"/>
        </w:rPr>
        <w:t xml:space="preserve">9.1.3 </w:t>
      </w:r>
      <w:r>
        <w:rPr>
          <w:rFonts w:hint="eastAsia"/>
          <w:lang w:val="en-US" w:eastAsia="zh-CN"/>
        </w:rPr>
        <w:t>院派项目</w:t>
      </w:r>
      <w:r>
        <w:tab/>
      </w:r>
      <w:r>
        <w:fldChar w:fldCharType="begin"/>
      </w:r>
      <w:r>
        <w:instrText xml:space="preserve"> PAGEREF _Toc851 </w:instrText>
      </w:r>
      <w:r>
        <w:fldChar w:fldCharType="separate"/>
      </w:r>
      <w:r>
        <w:t>98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_Toc10317 </w:instrText>
      </w:r>
      <w:r>
        <w:rPr>
          <w:rFonts w:hint="eastAsia"/>
        </w:rPr>
        <w:fldChar w:fldCharType="separate"/>
      </w:r>
      <w:r>
        <w:rPr>
          <w:rFonts w:hint="eastAsia"/>
          <w:lang w:val="en-US" w:eastAsia="zh-CN"/>
        </w:rPr>
        <w:t xml:space="preserve">9.1.4 </w:t>
      </w:r>
      <w:r>
        <w:rPr>
          <w:rFonts w:hint="eastAsia"/>
        </w:rPr>
        <w:t>其他项目</w:t>
      </w:r>
      <w:r>
        <w:tab/>
      </w:r>
      <w:r>
        <w:fldChar w:fldCharType="begin"/>
      </w:r>
      <w:r>
        <w:instrText xml:space="preserve"> PAGEREF _Toc10317 </w:instrText>
      </w:r>
      <w:r>
        <w:fldChar w:fldCharType="separate"/>
      </w:r>
      <w:r>
        <w:t>99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_Toc27384 </w:instrText>
      </w:r>
      <w:r>
        <w:rPr>
          <w:rFonts w:hint="eastAsia"/>
        </w:rPr>
        <w:fldChar w:fldCharType="separate"/>
      </w:r>
      <w:r>
        <w:rPr>
          <w:rFonts w:hint="eastAsia"/>
        </w:rPr>
        <w:t>9.1.</w:t>
      </w:r>
      <w:r>
        <w:rPr>
          <w:rFonts w:hint="eastAsia"/>
          <w:lang w:val="en-US" w:eastAsia="zh-CN"/>
        </w:rPr>
        <w:t>5</w:t>
      </w:r>
      <w:r>
        <w:rPr>
          <w:rFonts w:hint="eastAsia"/>
        </w:rPr>
        <w:t xml:space="preserve"> 手续与流程</w:t>
      </w:r>
      <w:r>
        <w:tab/>
      </w:r>
      <w:r>
        <w:fldChar w:fldCharType="begin"/>
      </w:r>
      <w:r>
        <w:instrText xml:space="preserve"> PAGEREF _Toc27384 </w:instrText>
      </w:r>
      <w:r>
        <w:fldChar w:fldCharType="separate"/>
      </w:r>
      <w:r>
        <w:t>99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_Toc18848 </w:instrText>
      </w:r>
      <w:r>
        <w:rPr>
          <w:rFonts w:hint="eastAsia"/>
        </w:rPr>
        <w:fldChar w:fldCharType="separate"/>
      </w:r>
      <w:r>
        <w:rPr>
          <w:rFonts w:hint="eastAsia"/>
        </w:rPr>
        <w:t>9.2 学术会议</w:t>
      </w:r>
      <w:r>
        <w:tab/>
      </w:r>
      <w:r>
        <w:fldChar w:fldCharType="begin"/>
      </w:r>
      <w:r>
        <w:instrText xml:space="preserve"> PAGEREF _Toc18848 </w:instrText>
      </w:r>
      <w:r>
        <w:fldChar w:fldCharType="separate"/>
      </w:r>
      <w:r>
        <w:t>99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_Toc18271 </w:instrText>
      </w:r>
      <w:r>
        <w:rPr>
          <w:rFonts w:hint="eastAsia"/>
        </w:rPr>
        <w:fldChar w:fldCharType="separate"/>
      </w:r>
      <w:r>
        <w:rPr>
          <w:rFonts w:hint="eastAsia"/>
        </w:rPr>
        <w:t>9.2.1 国际学术会议资助</w:t>
      </w:r>
      <w:r>
        <w:tab/>
      </w:r>
      <w:r>
        <w:fldChar w:fldCharType="begin"/>
      </w:r>
      <w:r>
        <w:instrText xml:space="preserve"> PAGEREF _Toc18271 </w:instrText>
      </w:r>
      <w:r>
        <w:fldChar w:fldCharType="separate"/>
      </w:r>
      <w:r>
        <w:t>99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_Toc6120 </w:instrText>
      </w:r>
      <w:r>
        <w:rPr>
          <w:rFonts w:hint="eastAsia"/>
        </w:rPr>
        <w:fldChar w:fldCharType="separate"/>
      </w:r>
      <w:r>
        <w:rPr>
          <w:rFonts w:hint="eastAsia"/>
        </w:rPr>
        <w:t>9.2.2 国内重要学术会议</w:t>
      </w:r>
      <w:r>
        <w:tab/>
      </w:r>
      <w:r>
        <w:fldChar w:fldCharType="begin"/>
      </w:r>
      <w:r>
        <w:instrText xml:space="preserve"> PAGEREF _Toc6120 </w:instrText>
      </w:r>
      <w:r>
        <w:fldChar w:fldCharType="separate"/>
      </w:r>
      <w:r>
        <w:t>102</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_Toc17454 </w:instrText>
      </w:r>
      <w:r>
        <w:rPr>
          <w:rFonts w:hint="eastAsia"/>
        </w:rPr>
        <w:fldChar w:fldCharType="separate"/>
      </w:r>
      <w:r>
        <w:rPr>
          <w:rFonts w:hint="eastAsia"/>
        </w:rPr>
        <w:t>9.3 学术报告</w:t>
      </w:r>
      <w:r>
        <w:tab/>
      </w:r>
      <w:r>
        <w:fldChar w:fldCharType="begin"/>
      </w:r>
      <w:r>
        <w:instrText xml:space="preserve"> PAGEREF _Toc17454 </w:instrText>
      </w:r>
      <w:r>
        <w:fldChar w:fldCharType="separate"/>
      </w:r>
      <w:r>
        <w:t>102</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_Toc13353 </w:instrText>
      </w:r>
      <w:r>
        <w:rPr>
          <w:rFonts w:hint="eastAsia"/>
        </w:rPr>
        <w:fldChar w:fldCharType="separate"/>
      </w:r>
      <w:r>
        <w:rPr>
          <w:rFonts w:hint="eastAsia"/>
        </w:rPr>
        <w:t>9.4 其他学术交流活动</w:t>
      </w:r>
      <w:r>
        <w:tab/>
      </w:r>
      <w:r>
        <w:fldChar w:fldCharType="begin"/>
      </w:r>
      <w:r>
        <w:instrText xml:space="preserve"> PAGEREF _Toc13353 </w:instrText>
      </w:r>
      <w:r>
        <w:fldChar w:fldCharType="separate"/>
      </w:r>
      <w:r>
        <w:t>103</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_Toc23168 </w:instrText>
      </w:r>
      <w:r>
        <w:rPr>
          <w:rFonts w:hint="eastAsia"/>
        </w:rPr>
        <w:fldChar w:fldCharType="separate"/>
      </w:r>
      <w:r>
        <w:t>10 社团、学生组织与竞赛</w:t>
      </w:r>
      <w:r>
        <w:tab/>
      </w:r>
      <w:r>
        <w:fldChar w:fldCharType="begin"/>
      </w:r>
      <w:r>
        <w:instrText xml:space="preserve"> PAGEREF _Toc23168 </w:instrText>
      </w:r>
      <w:r>
        <w:fldChar w:fldCharType="separate"/>
      </w:r>
      <w:r>
        <w:t>104</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_Toc18069 </w:instrText>
      </w:r>
      <w:r>
        <w:rPr>
          <w:rFonts w:hint="eastAsia"/>
        </w:rPr>
        <w:fldChar w:fldCharType="separate"/>
      </w:r>
      <w:r>
        <w:rPr>
          <w:rFonts w:hint="eastAsia"/>
        </w:rPr>
        <w:t>10.1 学生组织</w:t>
      </w:r>
      <w:r>
        <w:tab/>
      </w:r>
      <w:r>
        <w:fldChar w:fldCharType="begin"/>
      </w:r>
      <w:r>
        <w:instrText xml:space="preserve"> PAGEREF _Toc18069 </w:instrText>
      </w:r>
      <w:r>
        <w:fldChar w:fldCharType="separate"/>
      </w:r>
      <w:r>
        <w:t>104</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_Toc24379 </w:instrText>
      </w:r>
      <w:r>
        <w:rPr>
          <w:rFonts w:hint="eastAsia"/>
        </w:rPr>
        <w:fldChar w:fldCharType="separate"/>
      </w:r>
      <w:r>
        <w:rPr>
          <w:rFonts w:hint="eastAsia"/>
        </w:rPr>
        <w:t>10.2 学生社团</w:t>
      </w:r>
      <w:r>
        <w:tab/>
      </w:r>
      <w:r>
        <w:fldChar w:fldCharType="begin"/>
      </w:r>
      <w:r>
        <w:instrText xml:space="preserve"> PAGEREF _Toc24379 </w:instrText>
      </w:r>
      <w:r>
        <w:fldChar w:fldCharType="separate"/>
      </w:r>
      <w:r>
        <w:t>105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_Toc20489 </w:instrText>
      </w:r>
      <w:r>
        <w:rPr>
          <w:rFonts w:hint="eastAsia"/>
        </w:rPr>
        <w:fldChar w:fldCharType="separate"/>
      </w:r>
      <w:r>
        <w:rPr>
          <w:rFonts w:hint="eastAsia"/>
        </w:rPr>
        <w:t>10.3 学术学科类竞赛</w:t>
      </w:r>
      <w:r>
        <w:tab/>
      </w:r>
      <w:r>
        <w:fldChar w:fldCharType="begin"/>
      </w:r>
      <w:r>
        <w:instrText xml:space="preserve"> PAGEREF _Toc20489 </w:instrText>
      </w:r>
      <w:r>
        <w:fldChar w:fldCharType="separate"/>
      </w:r>
      <w:r>
        <w:t>105</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_Toc6415 </w:instrText>
      </w:r>
      <w:r>
        <w:rPr>
          <w:rFonts w:hint="eastAsia"/>
        </w:rPr>
        <w:fldChar w:fldCharType="separate"/>
      </w:r>
      <w:r>
        <w:t>11 就业指导</w:t>
      </w:r>
      <w:r>
        <w:tab/>
      </w:r>
      <w:r>
        <w:fldChar w:fldCharType="begin"/>
      </w:r>
      <w:r>
        <w:instrText xml:space="preserve"> PAGEREF _Toc6415 </w:instrText>
      </w:r>
      <w:r>
        <w:fldChar w:fldCharType="separate"/>
      </w:r>
      <w:r>
        <w:t>106</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_Toc18582 </w:instrText>
      </w:r>
      <w:r>
        <w:rPr>
          <w:rFonts w:hint="eastAsia"/>
        </w:rPr>
        <w:fldChar w:fldCharType="separate"/>
      </w:r>
      <w:r>
        <w:rPr>
          <w:rFonts w:hint="eastAsia"/>
        </w:rPr>
        <w:t>11.1 职业规划与个人职业准备辅导</w:t>
      </w:r>
      <w:r>
        <w:tab/>
      </w:r>
      <w:r>
        <w:fldChar w:fldCharType="begin"/>
      </w:r>
      <w:r>
        <w:instrText xml:space="preserve"> PAGEREF _Toc18582 </w:instrText>
      </w:r>
      <w:r>
        <w:fldChar w:fldCharType="separate"/>
      </w:r>
      <w:r>
        <w:t>106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_Toc17256 </w:instrText>
      </w:r>
      <w:r>
        <w:rPr>
          <w:rFonts w:hint="eastAsia"/>
        </w:rPr>
        <w:fldChar w:fldCharType="separate"/>
      </w:r>
      <w:r>
        <w:rPr>
          <w:rFonts w:hint="eastAsia"/>
        </w:rPr>
        <w:t>11.1.1校级学生职业指导工作</w:t>
      </w:r>
      <w:r>
        <w:tab/>
      </w:r>
      <w:r>
        <w:fldChar w:fldCharType="begin"/>
      </w:r>
      <w:r>
        <w:instrText xml:space="preserve"> PAGEREF _Toc17256 </w:instrText>
      </w:r>
      <w:r>
        <w:fldChar w:fldCharType="separate"/>
      </w:r>
      <w:r>
        <w:t>106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_Toc31537 </w:instrText>
      </w:r>
      <w:r>
        <w:rPr>
          <w:rFonts w:hint="eastAsia"/>
        </w:rPr>
        <w:fldChar w:fldCharType="separate"/>
      </w:r>
      <w:r>
        <w:rPr>
          <w:rFonts w:hint="eastAsia"/>
        </w:rPr>
        <w:t>11.1.2院级学生职业指导工作</w:t>
      </w:r>
      <w:r>
        <w:tab/>
      </w:r>
      <w:r>
        <w:fldChar w:fldCharType="begin"/>
      </w:r>
      <w:r>
        <w:instrText xml:space="preserve"> PAGEREF _Toc31537 </w:instrText>
      </w:r>
      <w:r>
        <w:fldChar w:fldCharType="separate"/>
      </w:r>
      <w:r>
        <w:t>106</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_Toc19918 </w:instrText>
      </w:r>
      <w:r>
        <w:rPr>
          <w:rFonts w:hint="eastAsia"/>
        </w:rPr>
        <w:fldChar w:fldCharType="separate"/>
      </w:r>
      <w:r>
        <w:rPr>
          <w:rFonts w:hint="eastAsia"/>
        </w:rPr>
        <w:t>11.2就业流程</w:t>
      </w:r>
      <w:r>
        <w:tab/>
      </w:r>
      <w:r>
        <w:fldChar w:fldCharType="begin"/>
      </w:r>
      <w:r>
        <w:instrText xml:space="preserve"> PAGEREF _Toc19918 </w:instrText>
      </w:r>
      <w:r>
        <w:fldChar w:fldCharType="separate"/>
      </w:r>
      <w:r>
        <w:t>107</w:t>
      </w:r>
      <w:r>
        <w:fldChar w:fldCharType="end"/>
      </w:r>
      <w:r>
        <w:rPr>
          <w:rFonts w:hint="eastAsia"/>
        </w:rPr>
        <w:fldChar w:fldCharType="end"/>
      </w:r>
    </w:p>
    <w:p>
      <w:pPr>
        <w:pStyle w:val="14"/>
        <w:tabs>
          <w:tab w:val="right" w:leader="dot" w:pos="8306"/>
        </w:tabs>
      </w:pPr>
      <w:r>
        <w:rPr>
          <w:rFonts w:hint="eastAsia"/>
        </w:rPr>
        <w:fldChar w:fldCharType="begin"/>
      </w:r>
      <w:r>
        <w:rPr>
          <w:rFonts w:hint="eastAsia"/>
        </w:rPr>
        <w:instrText xml:space="preserve"> HYPERLINK \l _Toc20475 </w:instrText>
      </w:r>
      <w:r>
        <w:rPr>
          <w:rFonts w:hint="eastAsia"/>
        </w:rPr>
        <w:fldChar w:fldCharType="separate"/>
      </w:r>
      <w:r>
        <w:t>附录</w:t>
      </w:r>
      <w:r>
        <w:tab/>
      </w:r>
      <w:r>
        <w:fldChar w:fldCharType="begin"/>
      </w:r>
      <w:r>
        <w:instrText xml:space="preserve"> PAGEREF _Toc20475 </w:instrText>
      </w:r>
      <w:r>
        <w:fldChar w:fldCharType="separate"/>
      </w:r>
      <w:r>
        <w:t>108</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_Toc25496 </w:instrText>
      </w:r>
      <w:r>
        <w:rPr>
          <w:rFonts w:hint="eastAsia"/>
        </w:rPr>
        <w:fldChar w:fldCharType="separate"/>
      </w:r>
      <w:r>
        <w:rPr>
          <w:rFonts w:hint="eastAsia"/>
        </w:rPr>
        <w:t>A 相关表格</w:t>
      </w:r>
      <w:r>
        <w:tab/>
      </w:r>
      <w:r>
        <w:fldChar w:fldCharType="begin"/>
      </w:r>
      <w:r>
        <w:instrText xml:space="preserve"> PAGEREF _Toc25496 </w:instrText>
      </w:r>
      <w:r>
        <w:fldChar w:fldCharType="separate"/>
      </w:r>
      <w:r>
        <w:t>108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_Toc455 </w:instrText>
      </w:r>
      <w:r>
        <w:rPr>
          <w:rFonts w:hint="eastAsia"/>
        </w:rPr>
        <w:fldChar w:fldCharType="separate"/>
      </w:r>
      <w:r>
        <w:rPr>
          <w:rFonts w:hint="eastAsia"/>
          <w:lang w:val="en-US" w:eastAsia="zh-CN"/>
        </w:rPr>
        <w:t>A.1</w:t>
      </w:r>
      <w:r>
        <w:rPr>
          <w:rFonts w:hint="eastAsia"/>
        </w:rPr>
        <w:t>浙江大学控制学院家庭经济困难研究生认定申请表</w:t>
      </w:r>
      <w:r>
        <w:tab/>
      </w:r>
      <w:r>
        <w:fldChar w:fldCharType="begin"/>
      </w:r>
      <w:r>
        <w:instrText xml:space="preserve"> PAGEREF _Toc455 </w:instrText>
      </w:r>
      <w:r>
        <w:fldChar w:fldCharType="separate"/>
      </w:r>
      <w:r>
        <w:t>108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_Toc26071 </w:instrText>
      </w:r>
      <w:r>
        <w:rPr>
          <w:rFonts w:hint="eastAsia"/>
        </w:rPr>
        <w:fldChar w:fldCharType="separate"/>
      </w:r>
      <w:r>
        <w:rPr>
          <w:rFonts w:hint="eastAsia"/>
          <w:lang w:val="en-US" w:eastAsia="zh-CN"/>
        </w:rPr>
        <w:t>A.2 浙江大学研究生学年小结表</w:t>
      </w:r>
      <w:r>
        <w:tab/>
      </w:r>
      <w:r>
        <w:fldChar w:fldCharType="begin"/>
      </w:r>
      <w:r>
        <w:instrText xml:space="preserve"> PAGEREF _Toc26071 </w:instrText>
      </w:r>
      <w:r>
        <w:fldChar w:fldCharType="separate"/>
      </w:r>
      <w:r>
        <w:t>109</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_Toc24770 </w:instrText>
      </w:r>
      <w:r>
        <w:rPr>
          <w:rFonts w:hint="eastAsia"/>
        </w:rPr>
        <w:fldChar w:fldCharType="separate"/>
      </w:r>
      <w:r>
        <w:rPr>
          <w:rFonts w:hint="eastAsia"/>
          <w:lang w:val="en-US" w:eastAsia="zh-CN"/>
        </w:rPr>
        <w:t>A.3 浙江大学控制学院研究生评奖评优申请表</w:t>
      </w:r>
      <w:r>
        <w:tab/>
      </w:r>
      <w:r>
        <w:fldChar w:fldCharType="begin"/>
      </w:r>
      <w:r>
        <w:instrText xml:space="preserve"> PAGEREF _Toc24770 </w:instrText>
      </w:r>
      <w:r>
        <w:fldChar w:fldCharType="separate"/>
      </w:r>
      <w:r>
        <w:t>113</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_Toc4571 </w:instrText>
      </w:r>
      <w:r>
        <w:rPr>
          <w:rFonts w:hint="eastAsia"/>
        </w:rPr>
        <w:fldChar w:fldCharType="separate"/>
      </w:r>
      <w:r>
        <w:rPr>
          <w:rFonts w:hint="eastAsia"/>
        </w:rPr>
        <w:t>A.</w:t>
      </w:r>
      <w:r>
        <w:rPr>
          <w:rFonts w:hint="eastAsia"/>
          <w:lang w:val="en-US" w:eastAsia="zh-CN"/>
        </w:rPr>
        <w:t>4</w:t>
      </w:r>
      <w:r>
        <w:rPr>
          <w:rFonts w:hint="eastAsia"/>
        </w:rPr>
        <w:t xml:space="preserve"> 控制学院博士生中期考核表</w:t>
      </w:r>
      <w:r>
        <w:tab/>
      </w:r>
      <w:r>
        <w:fldChar w:fldCharType="begin"/>
      </w:r>
      <w:r>
        <w:instrText xml:space="preserve"> PAGEREF _Toc4571 </w:instrText>
      </w:r>
      <w:r>
        <w:fldChar w:fldCharType="separate"/>
      </w:r>
      <w:r>
        <w:t>115</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_Toc4973 </w:instrText>
      </w:r>
      <w:r>
        <w:rPr>
          <w:rFonts w:hint="eastAsia"/>
        </w:rPr>
        <w:fldChar w:fldCharType="separate"/>
      </w:r>
      <w:r>
        <w:rPr>
          <w:rFonts w:hint="eastAsia"/>
        </w:rPr>
        <w:t>A.</w:t>
      </w:r>
      <w:r>
        <w:rPr>
          <w:rFonts w:hint="eastAsia"/>
          <w:lang w:val="en-US" w:eastAsia="zh-CN"/>
        </w:rPr>
        <w:t>5</w:t>
      </w:r>
      <w:r>
        <w:rPr>
          <w:rFonts w:hint="eastAsia"/>
        </w:rPr>
        <w:t xml:space="preserve"> 控制学院博士学位论文申请答辩资格审查表</w:t>
      </w:r>
      <w:r>
        <w:tab/>
      </w:r>
      <w:r>
        <w:fldChar w:fldCharType="begin"/>
      </w:r>
      <w:r>
        <w:instrText xml:space="preserve"> PAGEREF _Toc4973 </w:instrText>
      </w:r>
      <w:r>
        <w:fldChar w:fldCharType="separate"/>
      </w:r>
      <w:r>
        <w:t>116</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_Toc8402 </w:instrText>
      </w:r>
      <w:r>
        <w:rPr>
          <w:rFonts w:hint="eastAsia"/>
        </w:rPr>
        <w:fldChar w:fldCharType="separate"/>
      </w:r>
      <w:r>
        <w:rPr>
          <w:rFonts w:hint="eastAsia"/>
        </w:rPr>
        <w:t>A.</w:t>
      </w:r>
      <w:r>
        <w:rPr>
          <w:rFonts w:hint="eastAsia"/>
          <w:lang w:val="en-US" w:eastAsia="zh-CN"/>
        </w:rPr>
        <w:t>6</w:t>
      </w:r>
      <w:r>
        <w:rPr>
          <w:rFonts w:hint="eastAsia"/>
        </w:rPr>
        <w:t>控制学院研究生学位论文规范性审查表</w:t>
      </w:r>
      <w:r>
        <w:tab/>
      </w:r>
      <w:r>
        <w:fldChar w:fldCharType="begin"/>
      </w:r>
      <w:r>
        <w:instrText xml:space="preserve"> PAGEREF _Toc8402 </w:instrText>
      </w:r>
      <w:r>
        <w:fldChar w:fldCharType="separate"/>
      </w:r>
      <w:r>
        <w:t>118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_Toc4163 </w:instrText>
      </w:r>
      <w:r>
        <w:rPr>
          <w:rFonts w:hint="eastAsia"/>
        </w:rPr>
        <w:fldChar w:fldCharType="separate"/>
      </w:r>
      <w:r>
        <w:rPr>
          <w:rFonts w:hint="eastAsia"/>
          <w:lang w:val="en-US" w:eastAsia="zh-CN"/>
        </w:rPr>
        <w:t>A.7 浙江大学研究生学位论文隐名评阅酬金表</w:t>
      </w:r>
      <w:r>
        <w:tab/>
      </w:r>
      <w:r>
        <w:fldChar w:fldCharType="begin"/>
      </w:r>
      <w:r>
        <w:instrText xml:space="preserve"> PAGEREF _Toc4163 </w:instrText>
      </w:r>
      <w:r>
        <w:fldChar w:fldCharType="separate"/>
      </w:r>
      <w:r>
        <w:t>124</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_Toc20801 </w:instrText>
      </w:r>
      <w:r>
        <w:rPr>
          <w:rFonts w:hint="eastAsia"/>
        </w:rPr>
        <w:fldChar w:fldCharType="separate"/>
      </w:r>
      <w:r>
        <w:rPr>
          <w:rFonts w:hint="eastAsia"/>
          <w:lang w:val="en-US" w:eastAsia="zh-CN"/>
        </w:rPr>
        <w:t>A.8 浙江大学研究生学位论文答辩酬金表</w:t>
      </w:r>
      <w:r>
        <w:tab/>
      </w:r>
      <w:r>
        <w:fldChar w:fldCharType="begin"/>
      </w:r>
      <w:r>
        <w:instrText xml:space="preserve"> PAGEREF _Toc20801 </w:instrText>
      </w:r>
      <w:r>
        <w:fldChar w:fldCharType="separate"/>
      </w:r>
      <w:r>
        <w:t>124</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_Toc7622 </w:instrText>
      </w:r>
      <w:r>
        <w:rPr>
          <w:rFonts w:hint="eastAsia"/>
        </w:rPr>
        <w:fldChar w:fldCharType="separate"/>
      </w:r>
      <w:r>
        <w:rPr>
          <w:rFonts w:hint="eastAsia"/>
        </w:rPr>
        <w:t>A.</w:t>
      </w:r>
      <w:r>
        <w:rPr>
          <w:rFonts w:hint="eastAsia"/>
          <w:lang w:val="en-US" w:eastAsia="zh-CN"/>
        </w:rPr>
        <w:t>9</w:t>
      </w:r>
      <w:r>
        <w:rPr>
          <w:rFonts w:hint="eastAsia"/>
        </w:rPr>
        <w:t xml:space="preserve"> 控制学院控制工程全日制专业学位研究生实践情况表</w:t>
      </w:r>
      <w:r>
        <w:tab/>
      </w:r>
      <w:r>
        <w:fldChar w:fldCharType="begin"/>
      </w:r>
      <w:r>
        <w:instrText xml:space="preserve"> PAGEREF _Toc7622 </w:instrText>
      </w:r>
      <w:r>
        <w:fldChar w:fldCharType="separate"/>
      </w:r>
      <w:r>
        <w:t>125</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_Toc4459 </w:instrText>
      </w:r>
      <w:r>
        <w:rPr>
          <w:rFonts w:hint="eastAsia"/>
        </w:rPr>
        <w:fldChar w:fldCharType="separate"/>
      </w:r>
      <w:r>
        <w:rPr>
          <w:rFonts w:hint="eastAsia"/>
          <w:lang w:val="en-US" w:eastAsia="zh-CN"/>
        </w:rPr>
        <w:t>B 培养方案</w:t>
      </w:r>
      <w:r>
        <w:tab/>
      </w:r>
      <w:r>
        <w:fldChar w:fldCharType="begin"/>
      </w:r>
      <w:r>
        <w:instrText xml:space="preserve"> PAGEREF _Toc4459 </w:instrText>
      </w:r>
      <w:r>
        <w:fldChar w:fldCharType="separate"/>
      </w:r>
      <w:r>
        <w:t>128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_Toc21452 </w:instrText>
      </w:r>
      <w:r>
        <w:rPr>
          <w:rFonts w:hint="eastAsia"/>
        </w:rPr>
        <w:fldChar w:fldCharType="separate"/>
      </w:r>
      <w:r>
        <w:rPr>
          <w:rFonts w:hint="eastAsia"/>
          <w:szCs w:val="22"/>
          <w:lang w:val="en-US" w:eastAsia="zh-CN"/>
        </w:rPr>
        <w:t>B.1 2017级 081100 控制科学与工程 硕士 培养方案</w:t>
      </w:r>
      <w:r>
        <w:tab/>
      </w:r>
      <w:r>
        <w:fldChar w:fldCharType="begin"/>
      </w:r>
      <w:r>
        <w:instrText xml:space="preserve"> PAGEREF _Toc21452 </w:instrText>
      </w:r>
      <w:r>
        <w:fldChar w:fldCharType="separate"/>
      </w:r>
      <w:r>
        <w:t>128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_Toc31212 </w:instrText>
      </w:r>
      <w:r>
        <w:rPr>
          <w:rFonts w:hint="eastAsia"/>
        </w:rPr>
        <w:fldChar w:fldCharType="separate"/>
      </w:r>
      <w:r>
        <w:rPr>
          <w:rFonts w:hint="eastAsia"/>
          <w:szCs w:val="22"/>
          <w:lang w:val="en-US" w:eastAsia="zh-CN"/>
        </w:rPr>
        <w:t>B.2 2017级 081100 控制科学与工程 博士 培养方案</w:t>
      </w:r>
      <w:r>
        <w:tab/>
      </w:r>
      <w:r>
        <w:fldChar w:fldCharType="begin"/>
      </w:r>
      <w:r>
        <w:instrText xml:space="preserve"> PAGEREF _Toc31212 </w:instrText>
      </w:r>
      <w:r>
        <w:fldChar w:fldCharType="separate"/>
      </w:r>
      <w:r>
        <w:t>138</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_Toc12342 </w:instrText>
      </w:r>
      <w:r>
        <w:rPr>
          <w:rFonts w:hint="eastAsia"/>
        </w:rPr>
        <w:fldChar w:fldCharType="separate"/>
      </w:r>
      <w:r>
        <w:rPr>
          <w:rFonts w:hint="eastAsia"/>
          <w:szCs w:val="22"/>
          <w:lang w:val="en-US" w:eastAsia="zh-CN"/>
        </w:rPr>
        <w:t>B.3 2017级 081100 控制科学与工程 直博 培养方案</w:t>
      </w:r>
      <w:r>
        <w:tab/>
      </w:r>
      <w:r>
        <w:fldChar w:fldCharType="begin"/>
      </w:r>
      <w:r>
        <w:instrText xml:space="preserve"> PAGEREF _Toc12342 </w:instrText>
      </w:r>
      <w:r>
        <w:fldChar w:fldCharType="separate"/>
      </w:r>
      <w:r>
        <w:t>142</w:t>
      </w:r>
      <w:r>
        <w:fldChar w:fldCharType="end"/>
      </w:r>
      <w:r>
        <w:rPr>
          <w:rFonts w:hint="eastAsia"/>
        </w:rPr>
        <w:fldChar w:fldCharType="end"/>
      </w:r>
    </w:p>
    <w:p>
      <w:pPr>
        <w:pStyle w:val="8"/>
        <w:tabs>
          <w:tab w:val="right" w:leader="dot" w:pos="8306"/>
        </w:tabs>
      </w:pPr>
      <w:r>
        <w:rPr>
          <w:rFonts w:hint="eastAsia"/>
        </w:rPr>
        <w:fldChar w:fldCharType="begin"/>
      </w:r>
      <w:r>
        <w:rPr>
          <w:rFonts w:hint="eastAsia"/>
        </w:rPr>
        <w:instrText xml:space="preserve"> HYPERLINK \l _Toc516 </w:instrText>
      </w:r>
      <w:r>
        <w:rPr>
          <w:rFonts w:hint="eastAsia"/>
        </w:rPr>
        <w:fldChar w:fldCharType="separate"/>
      </w:r>
      <w:r>
        <w:rPr>
          <w:rFonts w:hint="eastAsia"/>
          <w:szCs w:val="22"/>
          <w:lang w:val="en-US" w:eastAsia="zh-CN"/>
        </w:rPr>
        <w:t>B.4 2017级 085210 控制工程 硕士 培养方案</w:t>
      </w:r>
      <w:r>
        <w:tab/>
      </w:r>
      <w:r>
        <w:fldChar w:fldCharType="begin"/>
      </w:r>
      <w:r>
        <w:instrText xml:space="preserve"> PAGEREF _Toc516 </w:instrText>
      </w:r>
      <w:r>
        <w:fldChar w:fldCharType="separate"/>
      </w:r>
      <w:r>
        <w:t>154</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_Toc8840 </w:instrText>
      </w:r>
      <w:r>
        <w:rPr>
          <w:rFonts w:hint="eastAsia"/>
        </w:rPr>
        <w:fldChar w:fldCharType="separate"/>
      </w:r>
      <w:r>
        <w:rPr>
          <w:rFonts w:hint="eastAsia"/>
          <w:lang w:val="en-US" w:eastAsia="zh-CN"/>
        </w:rPr>
        <w:t>C</w:t>
      </w:r>
      <w:r>
        <w:rPr>
          <w:rFonts w:hint="eastAsia"/>
        </w:rPr>
        <w:t xml:space="preserve"> 研究生院工作联系方式</w:t>
      </w:r>
      <w:r>
        <w:tab/>
      </w:r>
      <w:r>
        <w:fldChar w:fldCharType="begin"/>
      </w:r>
      <w:r>
        <w:instrText xml:space="preserve"> PAGEREF _Toc8840 </w:instrText>
      </w:r>
      <w:r>
        <w:fldChar w:fldCharType="separate"/>
      </w:r>
      <w:r>
        <w:t>159</w:t>
      </w:r>
      <w:r>
        <w:fldChar w:fldCharType="end"/>
      </w:r>
      <w:r>
        <w:rPr>
          <w:rFonts w:hint="eastAsia"/>
        </w:rPr>
        <w:fldChar w:fldCharType="end"/>
      </w:r>
    </w:p>
    <w:p>
      <w:pPr>
        <w:pStyle w:val="17"/>
        <w:tabs>
          <w:tab w:val="right" w:leader="dot" w:pos="8306"/>
        </w:tabs>
      </w:pPr>
      <w:r>
        <w:rPr>
          <w:rFonts w:hint="eastAsia"/>
        </w:rPr>
        <w:fldChar w:fldCharType="begin"/>
      </w:r>
      <w:r>
        <w:rPr>
          <w:rFonts w:hint="eastAsia"/>
        </w:rPr>
        <w:instrText xml:space="preserve"> HYPERLINK \l _Toc25449 </w:instrText>
      </w:r>
      <w:r>
        <w:rPr>
          <w:rFonts w:hint="eastAsia"/>
        </w:rPr>
        <w:fldChar w:fldCharType="separate"/>
      </w:r>
      <w:r>
        <w:rPr>
          <w:rFonts w:hint="eastAsia"/>
          <w:lang w:val="en-US" w:eastAsia="zh-CN"/>
        </w:rPr>
        <w:t>D</w:t>
      </w:r>
      <w:r>
        <w:rPr>
          <w:rFonts w:hint="eastAsia"/>
        </w:rPr>
        <w:t xml:space="preserve"> 控制学院工作联系方式</w:t>
      </w:r>
      <w:r>
        <w:tab/>
      </w:r>
      <w:r>
        <w:fldChar w:fldCharType="begin"/>
      </w:r>
      <w:r>
        <w:instrText xml:space="preserve"> PAGEREF _Toc25449 </w:instrText>
      </w:r>
      <w:r>
        <w:fldChar w:fldCharType="separate"/>
      </w:r>
      <w:r>
        <w:t>160</w:t>
      </w:r>
      <w:r>
        <w:fldChar w:fldCharType="end"/>
      </w:r>
      <w:r>
        <w:rPr>
          <w:rFonts w:hint="eastAsia"/>
        </w:rPr>
        <w:fldChar w:fldCharType="end"/>
      </w:r>
    </w:p>
    <w:p>
      <w:pPr>
        <w:ind w:firstLine="420"/>
      </w:pPr>
      <w:r>
        <w:rPr>
          <w:rFonts w:hint="eastAsia"/>
        </w:rPr>
        <w:fldChar w:fldCharType="end"/>
      </w:r>
    </w:p>
    <w:p/>
    <w:p>
      <w:pPr>
        <w:pStyle w:val="2"/>
        <w:rPr>
          <w:rFonts w:hint="default"/>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0" w:name="_Toc3987"/>
    </w:p>
    <w:p>
      <w:pPr>
        <w:pStyle w:val="2"/>
        <w:rPr>
          <w:rFonts w:hint="default"/>
        </w:rPr>
      </w:pPr>
      <w:bookmarkStart w:id="1" w:name="_Toc17313"/>
      <w:bookmarkStart w:id="2" w:name="_Toc8126"/>
      <w:bookmarkStart w:id="3" w:name="_Toc2655"/>
      <w:r>
        <w:t>1 概况</w:t>
      </w:r>
      <w:bookmarkEnd w:id="0"/>
      <w:bookmarkEnd w:id="1"/>
      <w:bookmarkEnd w:id="2"/>
      <w:bookmarkEnd w:id="3"/>
    </w:p>
    <w:p>
      <w:pPr>
        <w:pStyle w:val="3"/>
      </w:pPr>
      <w:bookmarkStart w:id="4" w:name="_Toc5448"/>
      <w:bookmarkStart w:id="5" w:name="_Toc29118"/>
      <w:bookmarkStart w:id="6" w:name="_Toc28464"/>
      <w:r>
        <w:rPr>
          <w:rFonts w:hint="eastAsia"/>
        </w:rPr>
        <w:t>1.1 学院与学科</w:t>
      </w:r>
      <w:bookmarkEnd w:id="4"/>
      <w:bookmarkEnd w:id="5"/>
      <w:bookmarkEnd w:id="6"/>
    </w:p>
    <w:p>
      <w:pPr>
        <w:spacing w:line="360" w:lineRule="auto"/>
        <w:ind w:firstLine="480" w:firstLineChars="200"/>
        <w:rPr>
          <w:sz w:val="24"/>
          <w:szCs w:val="32"/>
        </w:rPr>
      </w:pPr>
      <w:r>
        <w:rPr>
          <w:rFonts w:hint="eastAsia"/>
          <w:sz w:val="24"/>
          <w:szCs w:val="32"/>
        </w:rPr>
        <w:t>浙江大学控制学与工程学院，是由原浙江大学工业控制技术研究所发展而来的。控制科学与工程学院（简称控制学院）所拥有的控制科学与工程学科为国家首批一级学科博士学位授予点和一级学科国家重点学科，覆盖了控制理论与控制工程、模式识别与智能系统、系统工程、检测技术与自动化装置、导航制导与控制五个二级学科。学院下设工业控制、自动化仪表、智能系统与控制三个研究所，建有自动化实验教学中心和科学仪器研究中心。控制学院拥有自动化领域内国内唯一的“工业控制技术国家重点实验室”和“工业自动化国家工程研究中心”，建有国家“985”创新平台和教育部“信息与控制学科创新引智基地”，是“国家基金创新群体”依托单位。</w:t>
      </w:r>
    </w:p>
    <w:p>
      <w:pPr>
        <w:spacing w:line="360" w:lineRule="auto"/>
        <w:ind w:firstLine="480" w:firstLineChars="200"/>
        <w:rPr>
          <w:sz w:val="24"/>
          <w:szCs w:val="32"/>
        </w:rPr>
      </w:pPr>
      <w:r>
        <w:rPr>
          <w:rFonts w:hint="eastAsia"/>
          <w:sz w:val="24"/>
          <w:szCs w:val="32"/>
        </w:rPr>
        <w:t>控制学院近年来承担有20多项国家自然科学基金，10多项国家863高科技攻关项目，另有973、“十五”攻关等众多国家级科研项目，科研经费达亿元，科技成果为国内领先，部分达到国际先进水平。分别获得过国家科技进步</w:t>
      </w:r>
      <w:r>
        <w:rPr>
          <w:rFonts w:hint="eastAsia"/>
          <w:sz w:val="24"/>
          <w:szCs w:val="32"/>
          <w:lang w:val="en-US" w:eastAsia="zh-CN"/>
        </w:rPr>
        <w:t>一、</w:t>
      </w:r>
      <w:r>
        <w:rPr>
          <w:rFonts w:hint="eastAsia"/>
          <w:sz w:val="24"/>
          <w:szCs w:val="32"/>
        </w:rPr>
        <w:t>二等奖、省部级科技进步一等奖等奖项十多项。研究方向：复杂工业过程建模与先进控制；集散控制系统设计与开发；企业综合自动化系统；流程工业CIMS技术；基于网络的工业控制系统设计与工程设计；现场总线控制系统的基础理论与技术；大系统的分解、协调、优化；信息处理及网络管理系统研究与开发；离散事件系统和混杂系统建模与优化；先进控制系统和计算机软件实现；环境系统工程的理论和方法研究；智能控制系统研究与开发；人工神经网络控制；复杂工业过程参数的集成化检测技术，软测量技术、多相流及特种参数的检测、新型智能化传感器的研究以及产业化、</w:t>
      </w:r>
      <w:r>
        <w:rPr>
          <w:rFonts w:hint="eastAsia"/>
          <w:sz w:val="24"/>
          <w:szCs w:val="32"/>
          <w:lang w:val="en-US" w:eastAsia="zh-CN"/>
        </w:rPr>
        <w:t>工业控制系统安全</w:t>
      </w:r>
      <w:r>
        <w:rPr>
          <w:rFonts w:hint="eastAsia"/>
          <w:sz w:val="24"/>
          <w:szCs w:val="32"/>
        </w:rPr>
        <w:t>等，研究的总体水平在国内处于领先地位。控制学院重视开展国际合作与学术交流活动，每年都有教师和学生到世界各国参加学术会议，也经常邀请国外知名学者</w:t>
      </w:r>
      <w:r>
        <w:rPr>
          <w:rFonts w:hint="eastAsia"/>
          <w:sz w:val="24"/>
          <w:szCs w:val="32"/>
          <w:lang w:val="en-US" w:eastAsia="zh-CN"/>
        </w:rPr>
        <w:t>前来</w:t>
      </w:r>
      <w:r>
        <w:rPr>
          <w:rFonts w:hint="eastAsia"/>
          <w:sz w:val="24"/>
          <w:szCs w:val="32"/>
        </w:rPr>
        <w:t>讲学，举办国际会议，开展多方面的国际交流与合作。</w:t>
      </w:r>
    </w:p>
    <w:p>
      <w:pPr>
        <w:spacing w:line="360" w:lineRule="auto"/>
        <w:ind w:firstLine="480" w:firstLineChars="200"/>
        <w:rPr>
          <w:sz w:val="24"/>
          <w:szCs w:val="32"/>
        </w:rPr>
      </w:pPr>
      <w:r>
        <w:rPr>
          <w:rFonts w:hint="eastAsia"/>
          <w:sz w:val="24"/>
          <w:szCs w:val="32"/>
        </w:rPr>
        <w:t>经过</w:t>
      </w:r>
      <w:r>
        <w:rPr>
          <w:rFonts w:hint="eastAsia"/>
          <w:sz w:val="24"/>
          <w:szCs w:val="32"/>
          <w:lang w:val="en-US" w:eastAsia="zh-CN"/>
        </w:rPr>
        <w:t>60年</w:t>
      </w:r>
      <w:r>
        <w:rPr>
          <w:rFonts w:hint="eastAsia"/>
          <w:sz w:val="24"/>
          <w:szCs w:val="32"/>
        </w:rPr>
        <w:t>的传承和发展，在几代学科带头人的不断求索和共同努力下，经历了建系、融合和发展的创业历程，控制学院在学科建设、科学研究和人才培养均呈现出一片生机。在孙优贤院士带领下，学科团队面向科学前沿，紧密结合国家战略需求，致力于成为自动化领域具有国际影响力的科学创新研究基地和自动化领域高水平复合型人才的培养基地。</w:t>
      </w:r>
    </w:p>
    <w:p>
      <w:pPr>
        <w:pStyle w:val="3"/>
      </w:pPr>
      <w:bookmarkStart w:id="7" w:name="_Toc1924"/>
      <w:bookmarkStart w:id="8" w:name="_Toc24863"/>
      <w:bookmarkStart w:id="9" w:name="_Toc24780"/>
      <w:r>
        <w:rPr>
          <w:rFonts w:hint="eastAsia"/>
        </w:rPr>
        <w:t xml:space="preserve">1.2 </w:t>
      </w:r>
      <w:bookmarkStart w:id="10" w:name="_Toc9203"/>
      <w:r>
        <w:rPr>
          <w:rFonts w:hint="eastAsia"/>
          <w:lang w:val="en-US" w:eastAsia="zh-CN"/>
        </w:rPr>
        <w:t>导师</w:t>
      </w:r>
      <w:r>
        <w:rPr>
          <w:rFonts w:hint="eastAsia"/>
        </w:rPr>
        <w:t>队伍</w:t>
      </w:r>
      <w:bookmarkEnd w:id="7"/>
      <w:bookmarkEnd w:id="8"/>
      <w:bookmarkEnd w:id="9"/>
    </w:p>
    <w:tbl>
      <w:tblPr>
        <w:tblStyle w:val="2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65"/>
        <w:gridCol w:w="5048"/>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tblHeader/>
          <w:jc w:val="center"/>
        </w:trPr>
        <w:tc>
          <w:tcPr>
            <w:tcW w:w="1765" w:type="dxa"/>
            <w:shd w:val="clear" w:color="auto" w:fill="DAE3F3" w:themeFill="accent5" w:themeFillTint="3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5048" w:type="dxa"/>
            <w:shd w:val="clear" w:color="auto" w:fill="DAE3F3" w:themeFill="accent5" w:themeFillTint="3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研究方向</w:t>
            </w:r>
          </w:p>
        </w:tc>
        <w:tc>
          <w:tcPr>
            <w:tcW w:w="1709" w:type="dxa"/>
            <w:shd w:val="clear" w:color="auto" w:fill="DAE3F3" w:themeFill="accent5" w:themeFillTint="3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导师性质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孙优贤</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复杂工业系统的建模、控制与优化；鲁棒控制理论及应用；工厂综合自动化系统；网络化控制系统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苏宏业</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过程控制理论及应用；化工过程建模、模拟与优化；量子系统控制理论；人工智能理论、技术与应用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宋执环</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数据驱动的工业过程建模与优化；工程系统故障检测与诊断；工业大数据分析与处理</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毛维杰</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复杂系统建模与控制；分布参数系统分析与综合；数据分析与机器学习；机器视觉</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杨春节</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工业过程建模与控制；工程系统故障诊断；冶金过程节能减排先进控制与优化；绿色智能制造技术及装备</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王  智</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语音阵列信号处理与目标定位导航；智能手机多源信息融合与群智感知；稀疏信号处理与压缩感知；物联网协议与大数据</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卢建刚</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工业智能化；大数据与人工智能；复杂系统的智能感知、智能建模、智能控制、智能优化；科学仪器、在线分析仪与嵌入式系统；移动互联网软件工程</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陈  剑</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新能源系统；非线性控制；机器视觉；智能车</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谢  磊</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工业数据挖掘与人工智能；企业运行优化与控制一体化；控制系统性能评估与诊断；先进控制理论与技术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陈积明</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控制系统安全；传感器网络；网络控制与优化；网络科学；信息物理融合系统/物联网</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杨秦敏</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风力发电；分布式能源系统及并网；自适应控制理论；自主嵌入式系统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杨再跃</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智能电网；动作捕捉；信号处理；控制理论</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赵春晖</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数据驱动的故障诊断与软测量；过程运行状态评价；面向生物医学领域的控制技术（糖尿病人工胰脏、智能病人护理床等）；大数据分析与建模</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葛志强</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工业大数据建模与应用；数据挖掘与机器学习；贝叶斯统计学习和预测；知识自动化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许  超</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飞行动力学与控制；空中机器人；流动控制与优化；计算最优控制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程  鹏</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网络系统估计与控制；控制系统安全；信息物理融合系统/物联网；鲁棒控制理论与应用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吴争光</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鲁棒控制、混杂系统、网络化控制系统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贺诗波</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物联网、移动计算；网络科学、数据分析；信息安全与隐私保护；移动通信</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倪  东</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集成电路与微纳制造自动化技术；分布式聚光发电系统的控制与优化；高性能并行计算方法；工业大数据解析</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潘  宇</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量子计算智能；量子机器学习；动态建模；先进人工智能</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徐正国</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工业大数据分析理论与应用；新能源系统优化理论与应用；工程系统安全性理论与应用；人工智能技术的工业应用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吴均峰</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网络控制系统， 信息物理融合系统；卡尔曼滤波，状态估计；多源数据融合估计；多自主体系统，分布式优化算法</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黄志尧</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检测技术与自动化装置</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张光新</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检测技术与自动化装置</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戴连奎</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光谱信号处理与建模；大数据分析技术与应用；在线分析系统的开发与应用；过程建模与优化控制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侯迪波</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环境监测及预警；无损检测技术；光谱分析</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张宏建</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智能检测技术；新型传感技术；数字信号处理方法；预测预警方法</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李光</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生物传感器及检测仪器；神经信息学</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牟颖</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精准医疗检测技术及仪器；微流控芯片系统；生物传感技术及应用；原子发射光谱技术及应用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冯冬芹</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现场总线、网络控制系统；工业控制系统功能安全建模分析与认证；工业控制系统网络安全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周建光</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传感分析新技术；科学仪器；智能物联系统；纳米材料制备与生命科学应用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张  涛</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分析技术与仪器；生物传感器；快速检测技术与系统；液滴微流控技术；光谱分析技术与应用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王保良</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多相流检测技术；自动化仪表；嵌入式系统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王  酉</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传感器，生物传感器；电子鼻，机器学习；神经信息学，脑机接口；便携式智能仪器，医疗仪器，嵌入式系统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胡瑞芬</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生物传感器及检测仪器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邵之江</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复杂化工能源系统的精细建模和智能决策；大规模系统动态优化和流程重构优化；复杂约束下高速运动体轨迹优化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梁军</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复杂系统的故障检测与诊断、故障恢复控制策略；基于数据驱动技术的复杂工业系统建模、控制和优化方法；智能汽车的控制与故障诊断技术；石化过程和电力系统的自动化应用技术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陈曦</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复杂系统的建模与优化；过程系统工程；大规模优化计算；并行计算；分子模拟；混合整数规划；软测量方法研究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刘兴高</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复杂系统建模、优化与控制；计算机模拟、数学建模与动态优化；节能石化冶金机械航天等过程建模与优化控制；大数据、人工智能与深度学习；图像处理、辨识诊断与最优控制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朱豫才</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线性与非线性系统辨识；模型预测控制算法与应用；航空与航天飞行器控制；金融系统建模与预测</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徐祖华</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复杂工业过程先进控制；工业大数据建模与分析；间歇过程建模与控制；预测控制理论与应用研究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荣  冈</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复杂系统建模与优化；知识自动化技术；智慧工厂实时数据链分析</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王  宁</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生物计算及应用；智能优化算法及应用；工业过程优化建模与控制；工业机器人建模与控制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熊  蓉</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机器人技术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吴  俊</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仿人机器人规划与控制；多智能体系统与网络化控制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刘  勇</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机器人导航与定位；计算机视觉；深度学习；人工智能；模式识别；大数据与机器学习理论；多传感器信息融合</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李  平</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复杂工业系统综合自动化；微小型无人飞行器导航与控制；工程/社会混合系统建模与优化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张  宇</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无人机导航、制导与控制；机器人视觉导航、自然导航与智能导航；智能控制理论与应用；机器人智能环境感知与理解</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沈学民</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网络优化与资源分配；智能电网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（合作教授：孙优贤，陈积明）</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King Yeung YAU</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控制系统安全、智能电网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（合作教授：孙优贤，程鹏）</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章君山</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网络科学、网络优化与控制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（合作教授：孙优贤，贺诗波）</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鲁仁全</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控制理论；网络控制；知识自动化；传感器网络（合作教授：苏宏业，吴争光）</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兼职博导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马龙华</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新能源系统建模与控制；复杂系统信息融合与智能挖掘；复杂系统多目标优化与鲁棒优化；工业图象检测与深度学习（合作教授：苏宏业）</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宁波理工学院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胡  超</w:t>
            </w:r>
          </w:p>
        </w:tc>
        <w:tc>
          <w:tcPr>
            <w:tcW w:w="5048" w:type="dxa"/>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模式识别与机器视觉；工业机器人控制；体内微型装置定位跟踪与主动控制；生物医学仪器（合作教授：宋执环）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宁波理工学院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黄文君</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控制系统与工业以太网</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全职工程博导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张泉灵</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建模、控制与优化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全职工程博导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王文海</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工业自动化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全职工程博导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陈金水</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工业自动化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冯毅萍</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企业综合自动化，复杂系统建模与优化，智能工厂</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胡协和</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智能仪器仪表、计算机数字控制、电气传动控制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黄平捷</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检测技术与自动化装置，计算机控制技术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冀海峰</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检测技术与自动化装置，多相流检测，复杂信息处理技术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姜  伟</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机器视觉</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金建祥</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集散控制系统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金  伟</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在线检测仪器、生物传感器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金晓明</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复杂工业过程的预测控制、智能控制等先进控制策略</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刘  山</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智能控制与信号处理</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潘  刚</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光谱分析技术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王  慧</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复杂过程建模、控制与优化；智能交通系统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吴维敏</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离散事件系统，Petri网理论及其应用，物流自动化，智能交通</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徐巍华</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非线性系统</w:t>
            </w:r>
            <w:r>
              <w:rPr>
                <w:rFonts w:hint="eastAsia" w:ascii="宋体" w:hAnsi="宋体" w:eastAsia="宋体" w:cs="宋体"/>
                <w:sz w:val="24"/>
                <w:szCs w:val="24"/>
              </w:rPr>
              <w:t>控制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网络控制，鲁棒控制</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杨  江</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检测技术,智能仪表，嵌入式技术</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叶  炜</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工业自动化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章  辉</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控制系统的信息论方法；通讯约束及网络化控制系统；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张建明</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过程控制与智能优化理论及应用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张武明</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生物传感器与生物芯片；生物功能分子设计与分子识别分析；生化分析仪器与生物医学仪器</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赵  均</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复杂系统建模,控制与优化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赵豫红</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复杂工业过程的建模,控制与优化</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周春琳</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水下机器人，仿生机器人，仿人机器人</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周洪亮</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检测技术、嵌入式系统</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全职硕导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67" w:hRule="atLeast"/>
          <w:jc w:val="center"/>
        </w:trPr>
        <w:tc>
          <w:tcPr>
            <w:tcW w:w="17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t>李鸿亮</w:t>
            </w:r>
          </w:p>
        </w:tc>
        <w:tc>
          <w:tcPr>
            <w:tcW w:w="504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预测控制，控制工程</w:t>
            </w:r>
          </w:p>
        </w:tc>
        <w:tc>
          <w:tcPr>
            <w:tcW w:w="17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全职硕导</w:t>
            </w:r>
          </w:p>
        </w:tc>
      </w:tr>
    </w:tbl>
    <w:p>
      <w:pPr>
        <w:rPr>
          <w:rFonts w:hint="eastAsia"/>
          <w:lang w:val="en-US" w:eastAsia="zh-CN"/>
        </w:rPr>
      </w:pPr>
      <w:bookmarkStart w:id="11" w:name="_Toc13538"/>
      <w:bookmarkStart w:id="12" w:name="_Toc18255"/>
      <w:bookmarkStart w:id="13" w:name="_Toc1117"/>
      <w:bookmarkStart w:id="14" w:name="_Toc12543"/>
      <w:bookmarkStart w:id="15" w:name="_Toc32588"/>
      <w:bookmarkStart w:id="16" w:name="_Toc23460"/>
      <w:bookmarkStart w:id="17" w:name="_Toc19087"/>
      <w:r>
        <w:rPr>
          <w:rFonts w:hint="eastAsia"/>
          <w:lang w:val="en-US" w:eastAsia="zh-CN"/>
        </w:rPr>
        <w:br w:type="page"/>
      </w:r>
    </w:p>
    <w:p>
      <w:pPr>
        <w:pStyle w:val="2"/>
        <w:rPr>
          <w:rFonts w:hint="eastAsia"/>
          <w:lang w:val="en-US" w:eastAsia="zh-CN"/>
        </w:rPr>
      </w:pPr>
      <w:bookmarkStart w:id="18" w:name="_Toc11516"/>
      <w:r>
        <w:rPr>
          <w:rFonts w:hint="eastAsia"/>
          <w:lang w:val="en-US" w:eastAsia="zh-CN"/>
        </w:rPr>
        <w:t>2</w:t>
      </w:r>
      <w:r>
        <w:rPr>
          <w:rFonts w:hint="eastAsia"/>
        </w:rPr>
        <w:t xml:space="preserve"> </w:t>
      </w:r>
      <w:r>
        <w:rPr>
          <w:rFonts w:hint="eastAsia"/>
          <w:lang w:val="en-US" w:eastAsia="zh-CN"/>
        </w:rPr>
        <w:t>培养日历</w:t>
      </w:r>
      <w:bookmarkEnd w:id="18"/>
    </w:p>
    <w:tbl>
      <w:tblPr>
        <w:tblStyle w:val="25"/>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1663"/>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restart"/>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如有问题，请联系</w:t>
            </w:r>
          </w:p>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徐巍华</w:t>
            </w:r>
          </w:p>
        </w:tc>
        <w:tc>
          <w:tcPr>
            <w:tcW w:w="1663"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办公室电话</w:t>
            </w:r>
          </w:p>
        </w:tc>
        <w:tc>
          <w:tcPr>
            <w:tcW w:w="4018"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87952369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1663"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手机</w:t>
            </w:r>
          </w:p>
        </w:tc>
        <w:tc>
          <w:tcPr>
            <w:tcW w:w="4018"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13600549753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1663"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QQ</w:t>
            </w:r>
          </w:p>
        </w:tc>
        <w:tc>
          <w:tcPr>
            <w:tcW w:w="4018"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642309822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1663" w:type="dxa"/>
            <w:vMerge w:val="restart"/>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EMAIL</w:t>
            </w:r>
          </w:p>
        </w:tc>
        <w:tc>
          <w:tcPr>
            <w:tcW w:w="4018"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whxu@iipc.zju.edu.cn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1663" w:type="dxa"/>
            <w:vMerge w:val="continue"/>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018"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whxu@zju.edu.cn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1663" w:type="dxa"/>
            <w:vMerge w:val="continue"/>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018"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642309822@qq.com</w:t>
            </w:r>
          </w:p>
        </w:tc>
      </w:tr>
    </w:tbl>
    <w:p>
      <w:pPr>
        <w:rPr>
          <w:rFonts w:hint="eastAsia"/>
          <w:lang w:val="en-US" w:eastAsia="zh-CN"/>
        </w:rPr>
      </w:pPr>
    </w:p>
    <w:p>
      <w:pPr>
        <w:pStyle w:val="3"/>
        <w:rPr>
          <w:rFonts w:hint="eastAsia"/>
          <w:lang w:val="en-US" w:eastAsia="zh-CN"/>
        </w:rPr>
      </w:pPr>
      <w:bookmarkStart w:id="19" w:name="_Toc8657"/>
      <w:r>
        <w:rPr>
          <w:rFonts w:hint="eastAsia"/>
          <w:lang w:val="en-US" w:eastAsia="zh-CN"/>
        </w:rPr>
        <w:t>2.1 学术学位硕士研究生培养日历（秋季入学2.5年学制）</w:t>
      </w:r>
      <w:bookmarkEnd w:id="19"/>
    </w:p>
    <w:tbl>
      <w:tblPr>
        <w:tblStyle w:val="2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790"/>
        <w:gridCol w:w="776"/>
        <w:gridCol w:w="775"/>
        <w:gridCol w:w="777"/>
        <w:gridCol w:w="776"/>
        <w:gridCol w:w="776"/>
        <w:gridCol w:w="775"/>
        <w:gridCol w:w="1"/>
        <w:gridCol w:w="776"/>
        <w:gridCol w:w="770"/>
        <w:gridCol w:w="763"/>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3102" w:type="dxa"/>
            <w:gridSpan w:val="4"/>
            <w:tcBorders>
              <w:top w:val="single" w:color="4F81BD" w:sz="8" w:space="0"/>
              <w:left w:val="single" w:color="4F81BD" w:sz="8"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第一学年</w:t>
            </w:r>
          </w:p>
        </w:tc>
        <w:tc>
          <w:tcPr>
            <w:tcW w:w="3104"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第二学年</w:t>
            </w:r>
          </w:p>
        </w:tc>
        <w:tc>
          <w:tcPr>
            <w:tcW w:w="2310"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1" w:type="dxa"/>
            <w:tcBorders>
              <w:top w:val="single" w:color="4F81BD" w:sz="8" w:space="0"/>
              <w:left w:val="single" w:color="4F81BD" w:sz="8"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eastAsia"/>
                <w:color w:val="000000"/>
                <w:vertAlign w:val="baseline"/>
                <w:lang w:val="en-US" w:eastAsia="zh-CN"/>
              </w:rPr>
              <w:t>秋</w:t>
            </w:r>
          </w:p>
        </w:tc>
        <w:tc>
          <w:tcPr>
            <w:tcW w:w="790"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default"/>
                <w:sz w:val="21"/>
              </w:rPr>
              <mc:AlternateContent>
                <mc:Choice Requires="wps">
                  <w:drawing>
                    <wp:anchor distT="0" distB="0" distL="114300" distR="114300" simplePos="0" relativeHeight="251666432" behindDoc="0" locked="0" layoutInCell="1" allowOverlap="1">
                      <wp:simplePos x="0" y="0"/>
                      <wp:positionH relativeFrom="column">
                        <wp:posOffset>396240</wp:posOffset>
                      </wp:positionH>
                      <wp:positionV relativeFrom="paragraph">
                        <wp:posOffset>43180</wp:posOffset>
                      </wp:positionV>
                      <wp:extent cx="201295" cy="85725"/>
                      <wp:effectExtent l="0" t="0" r="8255" b="9525"/>
                      <wp:wrapNone/>
                      <wp:docPr id="159" name=" 159"/>
                      <wp:cNvGraphicFramePr/>
                      <a:graphic xmlns:a="http://schemas.openxmlformats.org/drawingml/2006/main">
                        <a:graphicData uri="http://schemas.microsoft.com/office/word/2010/wordprocessingShape">
                          <wps:wsp>
                            <wps:cNvSpPr/>
                            <wps:spPr>
                              <a:xfrm>
                                <a:off x="1224915" y="5958840"/>
                                <a:ext cx="201295" cy="85725"/>
                              </a:xfrm>
                              <a:custGeom>
                                <a:avLst/>
                                <a:gdLst>
                                  <a:gd name="connsiteX0" fmla="*/ 545178 w 812503"/>
                                  <a:gd name="connsiteY0" fmla="*/ 0 h 310097"/>
                                  <a:gd name="connsiteX1" fmla="*/ 812503 w 812503"/>
                                  <a:gd name="connsiteY1" fmla="*/ 155049 h 310097"/>
                                  <a:gd name="connsiteX2" fmla="*/ 545178 w 812503"/>
                                  <a:gd name="connsiteY2" fmla="*/ 310097 h 310097"/>
                                  <a:gd name="connsiteX3" fmla="*/ 545178 w 812503"/>
                                  <a:gd name="connsiteY3" fmla="*/ 212220 h 310097"/>
                                  <a:gd name="connsiteX4" fmla="*/ 0 w 812503"/>
                                  <a:gd name="connsiteY4" fmla="*/ 259590 h 310097"/>
                                  <a:gd name="connsiteX5" fmla="*/ 160832 w 812503"/>
                                  <a:gd name="connsiteY5" fmla="*/ 155049 h 310097"/>
                                  <a:gd name="connsiteX6" fmla="*/ 0 w 812503"/>
                                  <a:gd name="connsiteY6" fmla="*/ 50507 h 310097"/>
                                  <a:gd name="connsiteX7" fmla="*/ 545178 w 812503"/>
                                  <a:gd name="connsiteY7" fmla="*/ 97878 h 310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2503" h="310097">
                                    <a:moveTo>
                                      <a:pt x="545178" y="0"/>
                                    </a:moveTo>
                                    <a:lnTo>
                                      <a:pt x="812503" y="155049"/>
                                    </a:lnTo>
                                    <a:lnTo>
                                      <a:pt x="545178" y="310097"/>
                                    </a:lnTo>
                                    <a:lnTo>
                                      <a:pt x="545178" y="212220"/>
                                    </a:lnTo>
                                    <a:lnTo>
                                      <a:pt x="0" y="259590"/>
                                    </a:lnTo>
                                    <a:lnTo>
                                      <a:pt x="160832" y="155049"/>
                                    </a:lnTo>
                                    <a:lnTo>
                                      <a:pt x="0" y="50507"/>
                                    </a:lnTo>
                                    <a:lnTo>
                                      <a:pt x="545178" y="9787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59" o:spid="_x0000_s1026" o:spt="100" style="position:absolute;left:0pt;margin-left:31.2pt;margin-top:3.4pt;height:6.75pt;width:15.85pt;z-index:251666432;v-text-anchor:middle;mso-width-relative:page;mso-height-relative:page;" fillcolor="#5B9BD5 [3204]" filled="t" stroked="f" coordsize="812503,310097" o:gfxdata="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&#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HXFba3XAAAABgEAAA8AAAAAAAAAAQAgAAAAIgAAAGRy&#10;cy9kb3ducmV2LnhtbFBLAQIUABQAAAAIAIdO4kAaWahTlQMAAB8LAAAOAAAAAAAAAAEAIAAAACYB&#10;AABkcnMvZTJvRG9jLnhtbFBLBQYAAAAABgAGAFkBAAAtBwAAAAA=&#10;" path="m545178,0l812503,155049,545178,310097,545178,212220,0,259590,160832,155049,0,50507,545178,97878xe">
                      <v:path o:connectlocs="135066,0;201295,42862;135066,85725;135066,58667;0,71762;39845,42862;0,13962;135066,27057" o:connectangles="0,0,0,0,0,0,0,0"/>
                      <v:fill on="t" focussize="0,0"/>
                      <v:stroke on="f" weight="1pt" miterlimit="8" joinstyle="miter"/>
                      <v:imagedata o:title=""/>
                      <o:lock v:ext="edit" aspectratio="f"/>
                    </v:shape>
                  </w:pict>
                </mc:Fallback>
              </mc:AlternateContent>
            </w:r>
            <w:r>
              <w:rPr>
                <w:rFonts w:hint="eastAsia"/>
                <w:color w:val="000000"/>
                <w:vertAlign w:val="baseline"/>
                <w:lang w:val="en-US" w:eastAsia="zh-CN"/>
              </w:rPr>
              <w:t>冬</w:t>
            </w:r>
          </w:p>
        </w:tc>
        <w:tc>
          <w:tcPr>
            <w:tcW w:w="776"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eastAsia"/>
                <w:color w:val="000000"/>
                <w:vertAlign w:val="baseline"/>
                <w:lang w:val="en-US" w:eastAsia="zh-CN"/>
              </w:rPr>
              <w:t>春</w:t>
            </w:r>
          </w:p>
        </w:tc>
        <w:tc>
          <w:tcPr>
            <w:tcW w:w="775"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eastAsia"/>
                <w:color w:val="000000"/>
                <w:vertAlign w:val="baseline"/>
                <w:lang w:val="en-US" w:eastAsia="zh-CN"/>
              </w:rPr>
              <mc:AlternateContent>
                <mc:Choice Requires="wps">
                  <w:drawing>
                    <wp:anchor distT="0" distB="0" distL="114300" distR="114300" simplePos="0" relativeHeight="251675648" behindDoc="0" locked="0" layoutInCell="1" allowOverlap="1">
                      <wp:simplePos x="0" y="0"/>
                      <wp:positionH relativeFrom="column">
                        <wp:posOffset>328930</wp:posOffset>
                      </wp:positionH>
                      <wp:positionV relativeFrom="paragraph">
                        <wp:posOffset>41275</wp:posOffset>
                      </wp:positionV>
                      <wp:extent cx="201295" cy="85725"/>
                      <wp:effectExtent l="0" t="0" r="8255" b="9525"/>
                      <wp:wrapNone/>
                      <wp:docPr id="15" name=" 159"/>
                      <wp:cNvGraphicFramePr/>
                      <a:graphic xmlns:a="http://schemas.openxmlformats.org/drawingml/2006/main">
                        <a:graphicData uri="http://schemas.microsoft.com/office/word/2010/wordprocessingShape">
                          <wps:wsp>
                            <wps:cNvSpPr/>
                            <wps:spPr>
                              <a:xfrm>
                                <a:off x="0" y="0"/>
                                <a:ext cx="201295" cy="85725"/>
                              </a:xfrm>
                              <a:custGeom>
                                <a:avLst/>
                                <a:gdLst>
                                  <a:gd name="connsiteX0" fmla="*/ 545178 w 812503"/>
                                  <a:gd name="connsiteY0" fmla="*/ 0 h 310097"/>
                                  <a:gd name="connsiteX1" fmla="*/ 812503 w 812503"/>
                                  <a:gd name="connsiteY1" fmla="*/ 155049 h 310097"/>
                                  <a:gd name="connsiteX2" fmla="*/ 545178 w 812503"/>
                                  <a:gd name="connsiteY2" fmla="*/ 310097 h 310097"/>
                                  <a:gd name="connsiteX3" fmla="*/ 545178 w 812503"/>
                                  <a:gd name="connsiteY3" fmla="*/ 212220 h 310097"/>
                                  <a:gd name="connsiteX4" fmla="*/ 0 w 812503"/>
                                  <a:gd name="connsiteY4" fmla="*/ 259590 h 310097"/>
                                  <a:gd name="connsiteX5" fmla="*/ 160832 w 812503"/>
                                  <a:gd name="connsiteY5" fmla="*/ 155049 h 310097"/>
                                  <a:gd name="connsiteX6" fmla="*/ 0 w 812503"/>
                                  <a:gd name="connsiteY6" fmla="*/ 50507 h 310097"/>
                                  <a:gd name="connsiteX7" fmla="*/ 545178 w 812503"/>
                                  <a:gd name="connsiteY7" fmla="*/ 97878 h 310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2503" h="310097">
                                    <a:moveTo>
                                      <a:pt x="545178" y="0"/>
                                    </a:moveTo>
                                    <a:lnTo>
                                      <a:pt x="812503" y="155049"/>
                                    </a:lnTo>
                                    <a:lnTo>
                                      <a:pt x="545178" y="310097"/>
                                    </a:lnTo>
                                    <a:lnTo>
                                      <a:pt x="545178" y="212220"/>
                                    </a:lnTo>
                                    <a:lnTo>
                                      <a:pt x="0" y="259590"/>
                                    </a:lnTo>
                                    <a:lnTo>
                                      <a:pt x="160832" y="155049"/>
                                    </a:lnTo>
                                    <a:lnTo>
                                      <a:pt x="0" y="50507"/>
                                    </a:lnTo>
                                    <a:lnTo>
                                      <a:pt x="545178" y="9787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59" o:spid="_x0000_s1026" o:spt="100" style="position:absolute;left:0pt;margin-left:25.9pt;margin-top:3.25pt;height:6.75pt;width:15.85pt;z-index:251675648;v-text-anchor:middle;mso-width-relative:page;mso-height-relative:page;" fillcolor="#5B9BD5 [3204]" filled="t" stroked="f" coordsize="812503,310097" o:gfxdata="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5pmX0tUAAAAGAQAADwAAAAAAAAABACAAAAAiAAAAZHJzL2Rvd25yZXYueG1s&#10;UEsBAhQAFAAAAAgAh07iQGv+jlSKAwAAEgsAAA4AAAAAAAAAAQAgAAAAJAEAAGRycy9lMm9Eb2Mu&#10;eG1sUEsFBgAAAAAGAAYAWQEAACAHAAAAAA==&#10;" path="m545178,0l812503,155049,545178,310097,545178,212220,0,259590,160832,155049,0,50507,545178,97878xe">
                      <v:path o:connectlocs="135066,0;201295,42862;135066,85725;135066,58667;0,71762;39845,42862;0,13962;135066,27057" o:connectangles="0,0,0,0,0,0,0,0"/>
                      <v:fill on="t" focussize="0,0"/>
                      <v:stroke on="f" weight="1pt" miterlimit="8" joinstyle="miter"/>
                      <v:imagedata o:title=""/>
                      <o:lock v:ext="edit" aspectratio="f"/>
                    </v:shape>
                  </w:pict>
                </mc:Fallback>
              </mc:AlternateContent>
            </w:r>
            <w:r>
              <w:rPr>
                <w:rFonts w:hint="eastAsia"/>
                <w:color w:val="000000"/>
                <w:vertAlign w:val="baseline"/>
                <w:lang w:val="en-US" w:eastAsia="zh-CN"/>
              </w:rPr>
              <w:t>夏</w:t>
            </w:r>
          </w:p>
        </w:tc>
        <w:tc>
          <w:tcPr>
            <w:tcW w:w="777"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eastAsia"/>
                <w:color w:val="000000"/>
                <w:vertAlign w:val="baseline"/>
                <w:lang w:val="en-US" w:eastAsia="zh-CN"/>
              </w:rPr>
              <w:t>秋</w:t>
            </w:r>
          </w:p>
        </w:tc>
        <w:tc>
          <w:tcPr>
            <w:tcW w:w="776"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default"/>
                <w:sz w:val="21"/>
              </w:rPr>
              <mc:AlternateContent>
                <mc:Choice Requires="wps">
                  <w:drawing>
                    <wp:anchor distT="0" distB="0" distL="114300" distR="114300" simplePos="0" relativeHeight="251684864" behindDoc="0" locked="0" layoutInCell="1" allowOverlap="1">
                      <wp:simplePos x="0" y="0"/>
                      <wp:positionH relativeFrom="column">
                        <wp:posOffset>327025</wp:posOffset>
                      </wp:positionH>
                      <wp:positionV relativeFrom="paragraph">
                        <wp:posOffset>56515</wp:posOffset>
                      </wp:positionV>
                      <wp:extent cx="201295" cy="85725"/>
                      <wp:effectExtent l="0" t="0" r="8255" b="9525"/>
                      <wp:wrapNone/>
                      <wp:docPr id="16" name=" 159"/>
                      <wp:cNvGraphicFramePr/>
                      <a:graphic xmlns:a="http://schemas.openxmlformats.org/drawingml/2006/main">
                        <a:graphicData uri="http://schemas.microsoft.com/office/word/2010/wordprocessingShape">
                          <wps:wsp>
                            <wps:cNvSpPr/>
                            <wps:spPr>
                              <a:xfrm>
                                <a:off x="0" y="0"/>
                                <a:ext cx="201295" cy="85725"/>
                              </a:xfrm>
                              <a:custGeom>
                                <a:avLst/>
                                <a:gdLst>
                                  <a:gd name="connsiteX0" fmla="*/ 545178 w 812503"/>
                                  <a:gd name="connsiteY0" fmla="*/ 0 h 310097"/>
                                  <a:gd name="connsiteX1" fmla="*/ 812503 w 812503"/>
                                  <a:gd name="connsiteY1" fmla="*/ 155049 h 310097"/>
                                  <a:gd name="connsiteX2" fmla="*/ 545178 w 812503"/>
                                  <a:gd name="connsiteY2" fmla="*/ 310097 h 310097"/>
                                  <a:gd name="connsiteX3" fmla="*/ 545178 w 812503"/>
                                  <a:gd name="connsiteY3" fmla="*/ 212220 h 310097"/>
                                  <a:gd name="connsiteX4" fmla="*/ 0 w 812503"/>
                                  <a:gd name="connsiteY4" fmla="*/ 259590 h 310097"/>
                                  <a:gd name="connsiteX5" fmla="*/ 160832 w 812503"/>
                                  <a:gd name="connsiteY5" fmla="*/ 155049 h 310097"/>
                                  <a:gd name="connsiteX6" fmla="*/ 0 w 812503"/>
                                  <a:gd name="connsiteY6" fmla="*/ 50507 h 310097"/>
                                  <a:gd name="connsiteX7" fmla="*/ 545178 w 812503"/>
                                  <a:gd name="connsiteY7" fmla="*/ 97878 h 310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2503" h="310097">
                                    <a:moveTo>
                                      <a:pt x="545178" y="0"/>
                                    </a:moveTo>
                                    <a:lnTo>
                                      <a:pt x="812503" y="155049"/>
                                    </a:lnTo>
                                    <a:lnTo>
                                      <a:pt x="545178" y="310097"/>
                                    </a:lnTo>
                                    <a:lnTo>
                                      <a:pt x="545178" y="212220"/>
                                    </a:lnTo>
                                    <a:lnTo>
                                      <a:pt x="0" y="259590"/>
                                    </a:lnTo>
                                    <a:lnTo>
                                      <a:pt x="160832" y="155049"/>
                                    </a:lnTo>
                                    <a:lnTo>
                                      <a:pt x="0" y="50507"/>
                                    </a:lnTo>
                                    <a:lnTo>
                                      <a:pt x="545178" y="9787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59" o:spid="_x0000_s1026" o:spt="100" style="position:absolute;left:0pt;margin-left:25.75pt;margin-top:4.45pt;height:6.75pt;width:15.85pt;z-index:251684864;v-text-anchor:middle;mso-width-relative:page;mso-height-relative:page;" fillcolor="#5B9BD5 [3204]" filled="t" stroked="f" coordsize="812503,310097" o:gfxdata="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Fm5jJnXAAAABgEAAA8AAAAAAAAAAQAgAAAAIgAAAGRycy9kb3ducmV2&#10;LnhtbFBLAQIUABQAAAAIAIdO4kCy2sbTjAMAABILAAAOAAAAAAAAAAEAIAAAACYBAABkcnMvZTJv&#10;RG9jLnhtbFBLBQYAAAAABgAGAFkBAAAkBwAAAAA=&#10;" path="m545178,0l812503,155049,545178,310097,545178,212220,0,259590,160832,155049,0,50507,545178,97878xe">
                      <v:path o:connectlocs="135066,0;201295,42862;135066,85725;135066,58667;0,71762;39845,42862;0,13962;135066,27057" o:connectangles="0,0,0,0,0,0,0,0"/>
                      <v:fill on="t" focussize="0,0"/>
                      <v:stroke on="f" weight="1pt" miterlimit="8" joinstyle="miter"/>
                      <v:imagedata o:title=""/>
                      <o:lock v:ext="edit" aspectratio="f"/>
                    </v:shape>
                  </w:pict>
                </mc:Fallback>
              </mc:AlternateContent>
            </w:r>
            <w:r>
              <w:rPr>
                <w:rFonts w:hint="eastAsia"/>
                <w:color w:val="000000"/>
                <w:vertAlign w:val="baseline"/>
                <w:lang w:val="en-US" w:eastAsia="zh-CN"/>
              </w:rPr>
              <w:t>冬</w:t>
            </w:r>
          </w:p>
        </w:tc>
        <w:tc>
          <w:tcPr>
            <w:tcW w:w="776"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eastAsia"/>
                <w:color w:val="000000"/>
                <w:vertAlign w:val="baseline"/>
                <w:lang w:val="en-US" w:eastAsia="zh-CN"/>
              </w:rPr>
              <w:t>春</w:t>
            </w:r>
          </w:p>
        </w:tc>
        <w:tc>
          <w:tcPr>
            <w:tcW w:w="776" w:type="dxa"/>
            <w:gridSpan w:val="2"/>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default"/>
                <w:sz w:val="21"/>
              </w:rPr>
              <mc:AlternateContent>
                <mc:Choice Requires="wps">
                  <w:drawing>
                    <wp:anchor distT="0" distB="0" distL="114300" distR="114300" simplePos="0" relativeHeight="251694080" behindDoc="0" locked="0" layoutInCell="1" allowOverlap="1">
                      <wp:simplePos x="0" y="0"/>
                      <wp:positionH relativeFrom="column">
                        <wp:posOffset>347980</wp:posOffset>
                      </wp:positionH>
                      <wp:positionV relativeFrom="paragraph">
                        <wp:posOffset>56515</wp:posOffset>
                      </wp:positionV>
                      <wp:extent cx="201295" cy="85725"/>
                      <wp:effectExtent l="0" t="0" r="8255" b="9525"/>
                      <wp:wrapNone/>
                      <wp:docPr id="22" name=" 159"/>
                      <wp:cNvGraphicFramePr/>
                      <a:graphic xmlns:a="http://schemas.openxmlformats.org/drawingml/2006/main">
                        <a:graphicData uri="http://schemas.microsoft.com/office/word/2010/wordprocessingShape">
                          <wps:wsp>
                            <wps:cNvSpPr/>
                            <wps:spPr>
                              <a:xfrm>
                                <a:off x="0" y="0"/>
                                <a:ext cx="201295" cy="85725"/>
                              </a:xfrm>
                              <a:custGeom>
                                <a:avLst/>
                                <a:gdLst>
                                  <a:gd name="connsiteX0" fmla="*/ 545178 w 812503"/>
                                  <a:gd name="connsiteY0" fmla="*/ 0 h 310097"/>
                                  <a:gd name="connsiteX1" fmla="*/ 812503 w 812503"/>
                                  <a:gd name="connsiteY1" fmla="*/ 155049 h 310097"/>
                                  <a:gd name="connsiteX2" fmla="*/ 545178 w 812503"/>
                                  <a:gd name="connsiteY2" fmla="*/ 310097 h 310097"/>
                                  <a:gd name="connsiteX3" fmla="*/ 545178 w 812503"/>
                                  <a:gd name="connsiteY3" fmla="*/ 212220 h 310097"/>
                                  <a:gd name="connsiteX4" fmla="*/ 0 w 812503"/>
                                  <a:gd name="connsiteY4" fmla="*/ 259590 h 310097"/>
                                  <a:gd name="connsiteX5" fmla="*/ 160832 w 812503"/>
                                  <a:gd name="connsiteY5" fmla="*/ 155049 h 310097"/>
                                  <a:gd name="connsiteX6" fmla="*/ 0 w 812503"/>
                                  <a:gd name="connsiteY6" fmla="*/ 50507 h 310097"/>
                                  <a:gd name="connsiteX7" fmla="*/ 545178 w 812503"/>
                                  <a:gd name="connsiteY7" fmla="*/ 97878 h 310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2503" h="310097">
                                    <a:moveTo>
                                      <a:pt x="545178" y="0"/>
                                    </a:moveTo>
                                    <a:lnTo>
                                      <a:pt x="812503" y="155049"/>
                                    </a:lnTo>
                                    <a:lnTo>
                                      <a:pt x="545178" y="310097"/>
                                    </a:lnTo>
                                    <a:lnTo>
                                      <a:pt x="545178" y="212220"/>
                                    </a:lnTo>
                                    <a:lnTo>
                                      <a:pt x="0" y="259590"/>
                                    </a:lnTo>
                                    <a:lnTo>
                                      <a:pt x="160832" y="155049"/>
                                    </a:lnTo>
                                    <a:lnTo>
                                      <a:pt x="0" y="50507"/>
                                    </a:lnTo>
                                    <a:lnTo>
                                      <a:pt x="545178" y="9787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59" o:spid="_x0000_s1026" o:spt="100" style="position:absolute;left:0pt;margin-left:27.4pt;margin-top:4.45pt;height:6.75pt;width:15.85pt;z-index:251694080;v-text-anchor:middle;mso-width-relative:page;mso-height-relative:page;" fillcolor="#5B9BD5 [3204]" filled="t" stroked="f" coordsize="812503,310097" o:gfxdata="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MJ0wY3XAAAABgEAAA8AAAAAAAAAAQAgAAAAIgAAAGRycy9kb3ducmV2Lnht&#10;bFBLAQIUABQAAAAIAIdO4kBEcg+1iQMAABILAAAOAAAAAAAAAAEAIAAAACYBAABkcnMvZTJvRG9j&#10;LnhtbFBLBQYAAAAABgAGAFkBAAAhBwAAAAA=&#10;" path="m545178,0l812503,155049,545178,310097,545178,212220,0,259590,160832,155049,0,50507,545178,97878xe">
                      <v:path o:connectlocs="135066,0;201295,42862;135066,85725;135066,58667;0,71762;39845,42862;0,13962;135066,27057" o:connectangles="0,0,0,0,0,0,0,0"/>
                      <v:fill on="t" focussize="0,0"/>
                      <v:stroke on="f" weight="1pt" miterlimit="8" joinstyle="miter"/>
                      <v:imagedata o:title=""/>
                      <o:lock v:ext="edit" aspectratio="f"/>
                    </v:shape>
                  </w:pict>
                </mc:Fallback>
              </mc:AlternateContent>
            </w:r>
            <w:r>
              <w:rPr>
                <w:rFonts w:hint="eastAsia"/>
                <w:color w:val="000000"/>
                <w:vertAlign w:val="baseline"/>
                <w:lang w:val="en-US" w:eastAsia="zh-CN"/>
              </w:rPr>
              <w:t>夏</w:t>
            </w:r>
          </w:p>
        </w:tc>
        <w:tc>
          <w:tcPr>
            <w:tcW w:w="776"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eastAsia"/>
                <w:color w:val="000000"/>
                <w:vertAlign w:val="baseline"/>
                <w:lang w:val="en-US" w:eastAsia="zh-CN"/>
              </w:rPr>
              <w:t>秋</w:t>
            </w:r>
          </w:p>
        </w:tc>
        <w:tc>
          <w:tcPr>
            <w:tcW w:w="770" w:type="dxa"/>
            <w:tcBorders>
              <w:top w:val="single" w:color="4F81BD" w:sz="8" w:space="0"/>
              <w:left w:val="dotted" w:color="auto" w:sz="4" w:space="0"/>
              <w:bottom w:val="single" w:color="4F81BD" w:sz="8" w:space="0"/>
              <w:right w:val="dotted" w:color="auto" w:sz="4"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default"/>
                <w:sz w:val="21"/>
              </w:rPr>
              <mc:AlternateContent>
                <mc:Choice Requires="wps">
                  <w:drawing>
                    <wp:anchor distT="0" distB="0" distL="114300" distR="114300" simplePos="0" relativeHeight="251703296" behindDoc="0" locked="0" layoutInCell="1" allowOverlap="1">
                      <wp:simplePos x="0" y="0"/>
                      <wp:positionH relativeFrom="column">
                        <wp:posOffset>314960</wp:posOffset>
                      </wp:positionH>
                      <wp:positionV relativeFrom="paragraph">
                        <wp:posOffset>48895</wp:posOffset>
                      </wp:positionV>
                      <wp:extent cx="201295" cy="85725"/>
                      <wp:effectExtent l="0" t="0" r="8255" b="9525"/>
                      <wp:wrapNone/>
                      <wp:docPr id="24" name=" 159"/>
                      <wp:cNvGraphicFramePr/>
                      <a:graphic xmlns:a="http://schemas.openxmlformats.org/drawingml/2006/main">
                        <a:graphicData uri="http://schemas.microsoft.com/office/word/2010/wordprocessingShape">
                          <wps:wsp>
                            <wps:cNvSpPr/>
                            <wps:spPr>
                              <a:xfrm>
                                <a:off x="0" y="0"/>
                                <a:ext cx="201295" cy="85725"/>
                              </a:xfrm>
                              <a:custGeom>
                                <a:avLst/>
                                <a:gdLst>
                                  <a:gd name="connsiteX0" fmla="*/ 545178 w 812503"/>
                                  <a:gd name="connsiteY0" fmla="*/ 0 h 310097"/>
                                  <a:gd name="connsiteX1" fmla="*/ 812503 w 812503"/>
                                  <a:gd name="connsiteY1" fmla="*/ 155049 h 310097"/>
                                  <a:gd name="connsiteX2" fmla="*/ 545178 w 812503"/>
                                  <a:gd name="connsiteY2" fmla="*/ 310097 h 310097"/>
                                  <a:gd name="connsiteX3" fmla="*/ 545178 w 812503"/>
                                  <a:gd name="connsiteY3" fmla="*/ 212220 h 310097"/>
                                  <a:gd name="connsiteX4" fmla="*/ 0 w 812503"/>
                                  <a:gd name="connsiteY4" fmla="*/ 259590 h 310097"/>
                                  <a:gd name="connsiteX5" fmla="*/ 160832 w 812503"/>
                                  <a:gd name="connsiteY5" fmla="*/ 155049 h 310097"/>
                                  <a:gd name="connsiteX6" fmla="*/ 0 w 812503"/>
                                  <a:gd name="connsiteY6" fmla="*/ 50507 h 310097"/>
                                  <a:gd name="connsiteX7" fmla="*/ 545178 w 812503"/>
                                  <a:gd name="connsiteY7" fmla="*/ 97878 h 310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2503" h="310097">
                                    <a:moveTo>
                                      <a:pt x="545178" y="0"/>
                                    </a:moveTo>
                                    <a:lnTo>
                                      <a:pt x="812503" y="155049"/>
                                    </a:lnTo>
                                    <a:lnTo>
                                      <a:pt x="545178" y="310097"/>
                                    </a:lnTo>
                                    <a:lnTo>
                                      <a:pt x="545178" y="212220"/>
                                    </a:lnTo>
                                    <a:lnTo>
                                      <a:pt x="0" y="259590"/>
                                    </a:lnTo>
                                    <a:lnTo>
                                      <a:pt x="160832" y="155049"/>
                                    </a:lnTo>
                                    <a:lnTo>
                                      <a:pt x="0" y="50507"/>
                                    </a:lnTo>
                                    <a:lnTo>
                                      <a:pt x="545178" y="9787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 159" o:spid="_x0000_s1026" o:spt="100" style="position:absolute;left:0pt;margin-left:24.8pt;margin-top:3.85pt;height:6.75pt;width:15.85pt;z-index:251703296;v-text-anchor:middle;mso-width-relative:page;mso-height-relative:page;" fillcolor="#5B9BD5 [3204]" filled="t" stroked="f" coordsize="812503,310097" o:gfxdata="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MBZg6vYAAAABgEAAA8AAAAAAAAAAQAgAAAAIgAAAGRycy9kb3ducmV2&#10;LnhtbFBLAQIUABQAAAAIAIdO4kC3Pe5giwMAABILAAAOAAAAAAAAAAEAIAAAACcBAABkcnMvZTJv&#10;RG9jLnhtbFBLBQYAAAAABgAGAFkBAAAkBwAAAAA=&#10;" path="m545178,0l812503,155049,545178,310097,545178,212220,0,259590,160832,155049,0,50507,545178,97878xe">
                      <v:path o:connectlocs="135066,0;201295,42862;135066,85725;135066,58667;0,71762;39845,42862;0,13962;135066,27057" o:connectangles="0,0,0,0,0,0,0,0"/>
                      <v:fill on="t" focussize="0,0"/>
                      <v:stroke on="f" weight="1pt" miterlimit="8" joinstyle="miter"/>
                      <v:imagedata o:title=""/>
                      <o:lock v:ext="edit" aspectratio="f"/>
                    </v:shape>
                  </w:pict>
                </mc:Fallback>
              </mc:AlternateContent>
            </w:r>
            <w:r>
              <w:rPr>
                <w:rFonts w:hint="eastAsia"/>
                <w:color w:val="000000"/>
                <w:vertAlign w:val="baseline"/>
                <w:lang w:val="en-US" w:eastAsia="zh-CN"/>
              </w:rPr>
              <w:t>冬</w:t>
            </w:r>
          </w:p>
        </w:tc>
        <w:tc>
          <w:tcPr>
            <w:tcW w:w="764" w:type="dxa"/>
            <w:gridSpan w:val="2"/>
            <w:tcBorders>
              <w:top w:val="single" w:color="4F81BD" w:sz="8" w:space="0"/>
              <w:left w:val="dotted" w:color="auto" w:sz="4" w:space="0"/>
              <w:bottom w:val="single" w:color="4F81BD" w:sz="8" w:space="0"/>
              <w:right w:val="single" w:color="4F81BD" w:sz="8" w:space="0"/>
            </w:tcBorders>
            <w:shd w:val="clear" w:color="auto" w:fill="F4B083" w:themeFill="accent2" w:themeFillTint="99"/>
            <w:vAlign w:val="center"/>
          </w:tcPr>
          <w:p>
            <w:pPr>
              <w:keepNext w:val="0"/>
              <w:keepLines w:val="0"/>
              <w:suppressLineNumbers w:val="0"/>
              <w:spacing w:before="0" w:beforeAutospacing="0" w:after="0" w:afterAutospacing="0"/>
              <w:ind w:left="0" w:leftChars="0" w:right="0" w:rightChars="0"/>
              <w:jc w:val="center"/>
              <w:rPr>
                <w:rFonts w:hint="eastAsia"/>
                <w:color w:val="000000"/>
                <w:vertAlign w:val="baseline"/>
                <w:lang w:val="en-US" w:eastAsia="zh-CN"/>
              </w:rPr>
            </w:pPr>
            <w:r>
              <w:rPr>
                <w:rFonts w:hint="eastAsia"/>
                <w:color w:val="000000"/>
                <w:vertAlign w:val="baseline"/>
                <w:lang w:val="en-US" w:eastAsia="zh-CN"/>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61"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790"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775"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776"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770"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64"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7753" w:type="dxa"/>
            <w:gridSpan w:val="11"/>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个人学习计划</w:t>
            </w:r>
          </w:p>
        </w:tc>
        <w:tc>
          <w:tcPr>
            <w:tcW w:w="764"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61"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790"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775"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777" w:type="dxa"/>
            <w:shd w:val="clear" w:color="auto" w:fill="92D05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学分自查</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学分自查</w:t>
            </w:r>
          </w:p>
        </w:tc>
        <w:tc>
          <w:tcPr>
            <w:tcW w:w="770"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学分审核</w:t>
            </w:r>
          </w:p>
        </w:tc>
        <w:tc>
          <w:tcPr>
            <w:tcW w:w="764"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61"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90"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5"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77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0" w:type="dxa"/>
            <w:vMerge w:val="restart"/>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培养过程审核</w:t>
            </w:r>
          </w:p>
        </w:tc>
        <w:tc>
          <w:tcPr>
            <w:tcW w:w="764"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61"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90"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5"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开题报告</w:t>
            </w:r>
          </w:p>
        </w:tc>
        <w:tc>
          <w:tcPr>
            <w:tcW w:w="776" w:type="dxa"/>
            <w:vAlign w:val="center"/>
          </w:tcPr>
          <w:p>
            <w:pPr>
              <w:keepNext w:val="0"/>
              <w:keepLines w:val="0"/>
              <w:suppressLineNumbers w:val="0"/>
              <w:spacing w:before="0" w:beforeAutospacing="0" w:after="0" w:afterAutospacing="0"/>
              <w:ind w:left="0" w:leftChars="0" w:right="0" w:rightChars="0"/>
              <w:jc w:val="center"/>
              <w:rPr>
                <w:rFonts w:hint="eastAsia"/>
                <w:vertAlign w:val="baseline"/>
                <w:lang w:val="en-US" w:eastAsia="zh-CN"/>
              </w:rPr>
            </w:pPr>
          </w:p>
        </w:tc>
        <w:tc>
          <w:tcPr>
            <w:tcW w:w="776"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0" w:type="dxa"/>
            <w:vMerge w:val="continue"/>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64"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61"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90"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5"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0"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科研成果审核</w:t>
            </w:r>
          </w:p>
        </w:tc>
        <w:tc>
          <w:tcPr>
            <w:tcW w:w="764"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61"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90"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5"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77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评奖评优</w:t>
            </w:r>
          </w:p>
        </w:tc>
        <w:tc>
          <w:tcPr>
            <w:tcW w:w="776" w:type="dxa"/>
            <w:shd w:val="clear" w:color="auto" w:fill="00B0F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硕博连读申请</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就业动员</w:t>
            </w:r>
          </w:p>
        </w:tc>
        <w:tc>
          <w:tcPr>
            <w:tcW w:w="776" w:type="dxa"/>
            <w:gridSpan w:val="2"/>
            <w:shd w:val="clear" w:color="auto" w:fill="00B0F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硕博连读申请</w:t>
            </w:r>
          </w:p>
        </w:tc>
        <w:tc>
          <w:tcPr>
            <w:tcW w:w="77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评奖评优</w:t>
            </w:r>
          </w:p>
        </w:tc>
        <w:tc>
          <w:tcPr>
            <w:tcW w:w="770"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提交学位论文</w:t>
            </w:r>
          </w:p>
        </w:tc>
        <w:tc>
          <w:tcPr>
            <w:tcW w:w="764" w:type="dxa"/>
            <w:gridSpan w:val="2"/>
            <w:shd w:val="clear" w:color="auto" w:fill="00B05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答辩毕业离校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3102" w:type="dxa"/>
            <w:gridSpan w:val="4"/>
            <w:tcBorders>
              <w:top w:val="single" w:color="4F81BD" w:sz="8" w:space="0"/>
              <w:left w:val="single" w:color="4F81BD" w:sz="8"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第一学年</w:t>
            </w:r>
          </w:p>
        </w:tc>
        <w:tc>
          <w:tcPr>
            <w:tcW w:w="3104"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第二学年</w:t>
            </w:r>
          </w:p>
        </w:tc>
        <w:tc>
          <w:tcPr>
            <w:tcW w:w="2310"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第三学年</w:t>
            </w:r>
          </w:p>
        </w:tc>
      </w:tr>
      <w:bookmarkEnd w:id="11"/>
      <w:bookmarkEnd w:id="12"/>
      <w:bookmarkEnd w:id="13"/>
    </w:tbl>
    <w:p>
      <w:pPr>
        <w:rPr>
          <w:rFonts w:hint="eastAsia"/>
          <w:lang w:val="en-US" w:eastAsia="zh-CN"/>
        </w:rPr>
      </w:pPr>
      <w:r>
        <w:rPr>
          <w:rFonts w:hint="eastAsia"/>
          <w:lang w:val="en-US" w:eastAsia="zh-CN"/>
        </w:rPr>
        <w:br w:type="page"/>
      </w:r>
    </w:p>
    <w:p>
      <w:pPr>
        <w:pStyle w:val="3"/>
        <w:rPr>
          <w:rFonts w:hint="eastAsia"/>
          <w:lang w:val="en-US" w:eastAsia="zh-CN"/>
        </w:rPr>
      </w:pPr>
      <w:bookmarkStart w:id="20" w:name="_Toc16857"/>
      <w:r>
        <w:rPr>
          <w:rFonts w:hint="eastAsia"/>
          <w:lang w:val="en-US" w:eastAsia="zh-CN"/>
        </w:rPr>
        <w:t>2.2 专业学位硕士研究生培养日历（秋季入学2.5年学制）</w:t>
      </w:r>
      <w:bookmarkEnd w:id="20"/>
    </w:p>
    <w:tbl>
      <w:tblPr>
        <w:tblStyle w:val="2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76"/>
        <w:gridCol w:w="776"/>
        <w:gridCol w:w="775"/>
        <w:gridCol w:w="777"/>
        <w:gridCol w:w="776"/>
        <w:gridCol w:w="776"/>
        <w:gridCol w:w="775"/>
        <w:gridCol w:w="1"/>
        <w:gridCol w:w="776"/>
        <w:gridCol w:w="770"/>
        <w:gridCol w:w="763"/>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79" w:hRule="atLeast"/>
        </w:trPr>
        <w:tc>
          <w:tcPr>
            <w:tcW w:w="3102" w:type="dxa"/>
            <w:gridSpan w:val="4"/>
            <w:tcBorders>
              <w:top w:val="single" w:color="4F81BD" w:sz="8" w:space="0"/>
              <w:left w:val="single" w:color="4F81BD" w:sz="8"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第一学年</w:t>
            </w:r>
          </w:p>
        </w:tc>
        <w:tc>
          <w:tcPr>
            <w:tcW w:w="3104"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第二学年</w:t>
            </w:r>
          </w:p>
        </w:tc>
        <w:tc>
          <w:tcPr>
            <w:tcW w:w="2310" w:type="dxa"/>
            <w:gridSpan w:val="4"/>
            <w:tcBorders>
              <w:top w:val="single" w:color="4F81BD" w:sz="8" w:space="0"/>
              <w:left w:val="dotted" w:color="auto" w:sz="4" w:space="0"/>
              <w:bottom w:val="single" w:color="4F81BD" w:sz="8" w:space="0"/>
              <w:right w:val="single" w:color="4F81BD" w:sz="8"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775"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秋</w:t>
            </w:r>
          </w:p>
        </w:tc>
        <w:tc>
          <w:tcPr>
            <w:tcW w:w="776"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冬</w:t>
            </w:r>
          </w:p>
        </w:tc>
        <w:tc>
          <w:tcPr>
            <w:tcW w:w="776"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春</w:t>
            </w:r>
          </w:p>
        </w:tc>
        <w:tc>
          <w:tcPr>
            <w:tcW w:w="775"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夏</w:t>
            </w:r>
          </w:p>
        </w:tc>
        <w:tc>
          <w:tcPr>
            <w:tcW w:w="777"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秋</w:t>
            </w:r>
          </w:p>
        </w:tc>
        <w:tc>
          <w:tcPr>
            <w:tcW w:w="776"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冬</w:t>
            </w:r>
          </w:p>
        </w:tc>
        <w:tc>
          <w:tcPr>
            <w:tcW w:w="776"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春</w:t>
            </w:r>
          </w:p>
        </w:tc>
        <w:tc>
          <w:tcPr>
            <w:tcW w:w="776" w:type="dxa"/>
            <w:gridSpan w:val="2"/>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夏</w:t>
            </w:r>
          </w:p>
        </w:tc>
        <w:tc>
          <w:tcPr>
            <w:tcW w:w="776"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秋</w:t>
            </w:r>
          </w:p>
        </w:tc>
        <w:tc>
          <w:tcPr>
            <w:tcW w:w="770"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冬</w:t>
            </w:r>
          </w:p>
        </w:tc>
        <w:tc>
          <w:tcPr>
            <w:tcW w:w="764" w:type="dxa"/>
            <w:gridSpan w:val="2"/>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75"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775"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7"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776"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770"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64"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6983" w:type="dxa"/>
            <w:gridSpan w:val="10"/>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个人学习计划</w:t>
            </w:r>
          </w:p>
        </w:tc>
        <w:tc>
          <w:tcPr>
            <w:tcW w:w="770" w:type="dxa"/>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64" w:type="dxa"/>
            <w:gridSpan w:val="2"/>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75" w:type="dxa"/>
            <w:shd w:val="clear" w:color="auto" w:fill="92D050"/>
            <w:vAlign w:val="center"/>
          </w:tcPr>
          <w:p>
            <w:pPr>
              <w:keepNext w:val="0"/>
              <w:keepLines w:val="0"/>
              <w:suppressLineNumbers w:val="0"/>
              <w:spacing w:before="0" w:beforeAutospacing="0" w:after="0" w:afterAutospacing="0"/>
              <w:ind w:left="0" w:leftChars="0" w:right="0" w:rightChars="0"/>
              <w:jc w:val="center"/>
              <w:rPr>
                <w:rFonts w:hint="eastAsia"/>
                <w:lang w:val="en-US" w:eastAsia="zh-CN"/>
              </w:rPr>
            </w:pPr>
            <w:r>
              <w:rPr>
                <w:rFonts w:hint="eastAsia"/>
                <w:lang w:val="en-US" w:eastAsia="zh-CN"/>
              </w:rPr>
              <w:t>课程学习</w:t>
            </w:r>
          </w:p>
        </w:tc>
        <w:tc>
          <w:tcPr>
            <w:tcW w:w="776" w:type="dxa"/>
            <w:shd w:val="clear" w:color="auto" w:fill="92D050"/>
            <w:vAlign w:val="center"/>
          </w:tcPr>
          <w:p>
            <w:pPr>
              <w:keepNext w:val="0"/>
              <w:keepLines w:val="0"/>
              <w:suppressLineNumbers w:val="0"/>
              <w:spacing w:before="0" w:beforeAutospacing="0" w:after="0" w:afterAutospacing="0"/>
              <w:ind w:left="0" w:leftChars="0" w:right="0" w:rightChars="0"/>
              <w:jc w:val="center"/>
              <w:rPr>
                <w:rFonts w:hint="eastAsia"/>
                <w:lang w:val="en-US" w:eastAsia="zh-CN"/>
              </w:rPr>
            </w:pPr>
            <w:r>
              <w:rPr>
                <w:rFonts w:hint="eastAsia"/>
                <w:lang w:val="en-US" w:eastAsia="zh-CN"/>
              </w:rPr>
              <w:t>课程学习</w:t>
            </w:r>
          </w:p>
        </w:tc>
        <w:tc>
          <w:tcPr>
            <w:tcW w:w="776" w:type="dxa"/>
            <w:shd w:val="clear" w:color="auto" w:fill="92D050"/>
            <w:vAlign w:val="center"/>
          </w:tcPr>
          <w:p>
            <w:pPr>
              <w:keepNext w:val="0"/>
              <w:keepLines w:val="0"/>
              <w:suppressLineNumbers w:val="0"/>
              <w:spacing w:before="0" w:beforeAutospacing="0" w:after="0" w:afterAutospacing="0"/>
              <w:ind w:left="0" w:leftChars="0" w:right="0" w:rightChars="0"/>
              <w:jc w:val="center"/>
              <w:rPr>
                <w:rFonts w:hint="eastAsia"/>
                <w:lang w:val="en-US" w:eastAsia="zh-CN"/>
              </w:rPr>
            </w:pPr>
            <w:r>
              <w:rPr>
                <w:rFonts w:hint="eastAsia"/>
                <w:lang w:val="en-US" w:eastAsia="zh-CN"/>
              </w:rPr>
              <w:t>课程学习</w:t>
            </w:r>
          </w:p>
        </w:tc>
        <w:tc>
          <w:tcPr>
            <w:tcW w:w="775" w:type="dxa"/>
            <w:shd w:val="clear" w:color="auto" w:fill="92D050"/>
            <w:vAlign w:val="center"/>
          </w:tcPr>
          <w:p>
            <w:pPr>
              <w:keepNext w:val="0"/>
              <w:keepLines w:val="0"/>
              <w:suppressLineNumbers w:val="0"/>
              <w:spacing w:before="0" w:beforeAutospacing="0" w:after="0" w:afterAutospacing="0"/>
              <w:ind w:left="0" w:leftChars="0" w:right="0" w:rightChars="0"/>
              <w:jc w:val="center"/>
              <w:rPr>
                <w:rFonts w:hint="eastAsia"/>
                <w:lang w:val="en-US" w:eastAsia="zh-CN"/>
              </w:rPr>
            </w:pPr>
            <w:r>
              <w:rPr>
                <w:rFonts w:hint="eastAsia"/>
                <w:lang w:val="en-US" w:eastAsia="zh-CN"/>
              </w:rPr>
              <w:t>课程学习</w:t>
            </w:r>
          </w:p>
        </w:tc>
        <w:tc>
          <w:tcPr>
            <w:tcW w:w="777" w:type="dxa"/>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学分自查</w:t>
            </w:r>
          </w:p>
        </w:tc>
        <w:tc>
          <w:tcPr>
            <w:tcW w:w="776" w:type="dxa"/>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gridSpan w:val="2"/>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学分自查</w:t>
            </w:r>
          </w:p>
        </w:tc>
        <w:tc>
          <w:tcPr>
            <w:tcW w:w="770"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学</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分</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审</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核</w:t>
            </w:r>
          </w:p>
        </w:tc>
        <w:tc>
          <w:tcPr>
            <w:tcW w:w="764" w:type="dxa"/>
            <w:gridSpan w:val="2"/>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75"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5"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777"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0" w:type="dxa"/>
            <w:vMerge w:val="restart"/>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培</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养</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过</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程</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审</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核</w:t>
            </w:r>
          </w:p>
        </w:tc>
        <w:tc>
          <w:tcPr>
            <w:tcW w:w="764"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75"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制订实践计划</w:t>
            </w:r>
          </w:p>
        </w:tc>
        <w:tc>
          <w:tcPr>
            <w:tcW w:w="775"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7"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实践中期考核</w:t>
            </w:r>
          </w:p>
        </w:tc>
        <w:tc>
          <w:tcPr>
            <w:tcW w:w="776"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开题报告</w:t>
            </w: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提交实践总结</w:t>
            </w:r>
          </w:p>
        </w:tc>
        <w:tc>
          <w:tcPr>
            <w:tcW w:w="776"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0" w:type="dxa"/>
            <w:vMerge w:val="continue"/>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64"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75"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5"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7"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0"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科研成果审核</w:t>
            </w:r>
          </w:p>
        </w:tc>
        <w:tc>
          <w:tcPr>
            <w:tcW w:w="764"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75"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5"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777"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评奖评优</w:t>
            </w: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硕博连读申请</w:t>
            </w: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就业动员</w:t>
            </w:r>
          </w:p>
        </w:tc>
        <w:tc>
          <w:tcPr>
            <w:tcW w:w="776"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硕博连读申请</w:t>
            </w:r>
          </w:p>
        </w:tc>
        <w:tc>
          <w:tcPr>
            <w:tcW w:w="776"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评奖评优</w:t>
            </w:r>
          </w:p>
        </w:tc>
        <w:tc>
          <w:tcPr>
            <w:tcW w:w="770"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提交学位论文</w:t>
            </w:r>
          </w:p>
        </w:tc>
        <w:tc>
          <w:tcPr>
            <w:tcW w:w="764"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答辩毕业离校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79" w:hRule="atLeast"/>
        </w:trPr>
        <w:tc>
          <w:tcPr>
            <w:tcW w:w="3102" w:type="dxa"/>
            <w:gridSpan w:val="4"/>
            <w:tcBorders>
              <w:top w:val="single" w:color="4F81BD" w:sz="8" w:space="0"/>
              <w:left w:val="single" w:color="4F81BD" w:sz="8"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第一学年</w:t>
            </w:r>
          </w:p>
        </w:tc>
        <w:tc>
          <w:tcPr>
            <w:tcW w:w="3104"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第二学年</w:t>
            </w:r>
          </w:p>
        </w:tc>
        <w:tc>
          <w:tcPr>
            <w:tcW w:w="2310" w:type="dxa"/>
            <w:gridSpan w:val="4"/>
            <w:tcBorders>
              <w:top w:val="single" w:color="4F81BD" w:sz="8" w:space="0"/>
              <w:left w:val="dotted" w:color="auto" w:sz="4" w:space="0"/>
              <w:bottom w:val="single" w:color="4F81BD" w:sz="8" w:space="0"/>
              <w:right w:val="single" w:color="4F81BD" w:sz="8"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第三学年</w:t>
            </w:r>
          </w:p>
        </w:tc>
      </w:tr>
    </w:tbl>
    <w:p>
      <w:pPr>
        <w:rPr>
          <w:rFonts w:hint="eastAsia"/>
          <w:lang w:val="en-US" w:eastAsia="zh-CN"/>
        </w:rPr>
      </w:pPr>
      <w:r>
        <w:rPr>
          <w:rFonts w:hint="eastAsia"/>
          <w:lang w:val="en-US" w:eastAsia="zh-CN"/>
        </w:rPr>
        <w:br w:type="page"/>
      </w:r>
    </w:p>
    <w:p>
      <w:pPr>
        <w:pStyle w:val="3"/>
        <w:rPr>
          <w:rFonts w:hint="eastAsia"/>
          <w:lang w:val="en-US" w:eastAsia="zh-CN"/>
        </w:rPr>
      </w:pPr>
      <w:bookmarkStart w:id="21" w:name="_Toc1563"/>
      <w:r>
        <w:rPr>
          <w:rFonts w:hint="eastAsia"/>
          <w:lang w:val="en-US" w:eastAsia="zh-CN"/>
        </w:rPr>
        <w:t>2.3 学术学位博士研究生培养日历（秋季入学3.5年学制）</w:t>
      </w:r>
      <w:bookmarkEnd w:id="21"/>
    </w:p>
    <w:tbl>
      <w:tblPr>
        <w:tblStyle w:val="2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68"/>
        <w:gridCol w:w="568"/>
        <w:gridCol w:w="568"/>
        <w:gridCol w:w="1"/>
        <w:gridCol w:w="567"/>
        <w:gridCol w:w="568"/>
        <w:gridCol w:w="568"/>
        <w:gridCol w:w="568"/>
        <w:gridCol w:w="2"/>
        <w:gridCol w:w="566"/>
        <w:gridCol w:w="568"/>
        <w:gridCol w:w="568"/>
        <w:gridCol w:w="568"/>
        <w:gridCol w:w="3"/>
        <w:gridCol w:w="565"/>
        <w:gridCol w:w="607"/>
        <w:gridCol w:w="52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3" w:type="dxa"/>
            <w:gridSpan w:val="5"/>
            <w:tcBorders>
              <w:top w:val="single" w:color="4F81BD" w:sz="8" w:space="0"/>
              <w:left w:val="single" w:color="4F81BD" w:sz="8"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第一学年</w:t>
            </w:r>
          </w:p>
        </w:tc>
        <w:tc>
          <w:tcPr>
            <w:tcW w:w="2273" w:type="dxa"/>
            <w:gridSpan w:val="5"/>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第二学年</w:t>
            </w:r>
          </w:p>
        </w:tc>
        <w:tc>
          <w:tcPr>
            <w:tcW w:w="2273" w:type="dxa"/>
            <w:gridSpan w:val="5"/>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第三学年</w:t>
            </w:r>
          </w:p>
        </w:tc>
        <w:tc>
          <w:tcPr>
            <w:tcW w:w="1700" w:type="dxa"/>
            <w:gridSpan w:val="4"/>
            <w:tcBorders>
              <w:top w:val="single" w:color="4F81BD" w:sz="8" w:space="0"/>
              <w:left w:val="dotted" w:color="auto" w:sz="4" w:space="0"/>
              <w:bottom w:val="single" w:color="4F81BD" w:sz="8" w:space="0"/>
              <w:right w:val="single" w:color="4F81BD" w:sz="8"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lang w:val="en-US" w:eastAsia="zh-CN"/>
              </w:rPr>
            </w:pPr>
            <w:r>
              <w:rPr>
                <w:rFonts w:hint="eastAsia"/>
                <w:color w:val="FFFFFF"/>
                <w:lang w:val="en-US" w:eastAsia="zh-CN"/>
              </w:rPr>
              <w:t>第四学年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Pr>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秋</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冬</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春</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夏</w:t>
            </w:r>
          </w:p>
        </w:tc>
        <w:tc>
          <w:tcPr>
            <w:tcW w:w="568" w:type="dxa"/>
            <w:gridSpan w:val="2"/>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秋</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冬</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春</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夏</w:t>
            </w:r>
          </w:p>
        </w:tc>
        <w:tc>
          <w:tcPr>
            <w:tcW w:w="568" w:type="dxa"/>
            <w:gridSpan w:val="2"/>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秋</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冬</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春</w:t>
            </w:r>
          </w:p>
        </w:tc>
        <w:tc>
          <w:tcPr>
            <w:tcW w:w="568"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夏</w:t>
            </w:r>
          </w:p>
        </w:tc>
        <w:tc>
          <w:tcPr>
            <w:tcW w:w="568" w:type="dxa"/>
            <w:gridSpan w:val="2"/>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秋</w:t>
            </w:r>
          </w:p>
        </w:tc>
        <w:tc>
          <w:tcPr>
            <w:tcW w:w="607" w:type="dxa"/>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冬</w:t>
            </w:r>
          </w:p>
        </w:tc>
        <w:tc>
          <w:tcPr>
            <w:tcW w:w="525" w:type="dxa"/>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936" w:hRule="atLeast"/>
        </w:trPr>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c>
          <w:tcPr>
            <w:tcW w:w="607" w:type="dxa"/>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25"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报到注册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09" w:hRule="atLeast"/>
        </w:trPr>
        <w:tc>
          <w:tcPr>
            <w:tcW w:w="7991" w:type="dxa"/>
            <w:gridSpan w:val="17"/>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个人学习计划</w:t>
            </w:r>
          </w:p>
        </w:tc>
        <w:tc>
          <w:tcPr>
            <w:tcW w:w="525" w:type="dxa"/>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995" w:hRule="atLeast"/>
        </w:trPr>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课程学习</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课程学习</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课程学习</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课程学习</w:t>
            </w: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学分自查</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学分自查</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1175" w:type="dxa"/>
            <w:gridSpan w:val="3"/>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学</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分</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审</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核</w:t>
            </w:r>
          </w:p>
        </w:tc>
        <w:tc>
          <w:tcPr>
            <w:tcW w:w="525" w:type="dxa"/>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936" w:hRule="atLeast"/>
        </w:trPr>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读书报告</w:t>
            </w:r>
          </w:p>
        </w:tc>
        <w:tc>
          <w:tcPr>
            <w:tcW w:w="1175" w:type="dxa"/>
            <w:gridSpan w:val="3"/>
            <w:vMerge w:val="restart"/>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培</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养</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过</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程</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审</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核</w:t>
            </w:r>
          </w:p>
        </w:tc>
        <w:tc>
          <w:tcPr>
            <w:tcW w:w="525" w:type="dxa"/>
            <w:vMerge w:val="restart"/>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936" w:hRule="atLeast"/>
        </w:trPr>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1136" w:type="dxa"/>
            <w:gridSpan w:val="3"/>
            <w:shd w:val="clear" w:color="auto" w:fill="FFC0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开题报告</w:t>
            </w:r>
          </w:p>
          <w:p>
            <w:pPr>
              <w:keepNext w:val="0"/>
              <w:keepLines w:val="0"/>
              <w:suppressLineNumbers w:val="0"/>
              <w:spacing w:before="0" w:beforeAutospacing="0" w:after="0" w:afterAutospacing="0"/>
              <w:ind w:left="0" w:right="0"/>
              <w:jc w:val="both"/>
              <w:rPr>
                <w:rFonts w:hint="eastAsia"/>
                <w:lang w:val="en-US" w:eastAsia="zh-CN"/>
              </w:rPr>
            </w:pP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中期考核</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1175" w:type="dxa"/>
            <w:gridSpan w:val="3"/>
            <w:vMerge w:val="continue"/>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936" w:hRule="atLeast"/>
        </w:trPr>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1136" w:type="dxa"/>
            <w:gridSpan w:val="3"/>
            <w:shd w:val="clear" w:color="auto" w:fill="92D05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暑</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期</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社</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会</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实</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践</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1175" w:type="dxa"/>
            <w:gridSpan w:val="3"/>
            <w:vMerge w:val="continue"/>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25" w:type="dxa"/>
            <w:vMerge w:val="continue"/>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936" w:hRule="atLeast"/>
        </w:trPr>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1175" w:type="dxa"/>
            <w:gridSpan w:val="3"/>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科</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研</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成</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果</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审</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核</w:t>
            </w:r>
          </w:p>
        </w:tc>
        <w:tc>
          <w:tcPr>
            <w:tcW w:w="525" w:type="dxa"/>
            <w:vAlign w:val="center"/>
          </w:tcPr>
          <w:p>
            <w:pPr>
              <w:keepNext w:val="0"/>
              <w:keepLines w:val="0"/>
              <w:suppressLineNumbers w:val="0"/>
              <w:spacing w:before="0" w:beforeAutospacing="0" w:after="0" w:afterAutospacing="0"/>
              <w:ind w:left="0" w:right="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936" w:hRule="atLeast"/>
        </w:trPr>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评奖评优</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评奖评优</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就业动员</w:t>
            </w:r>
          </w:p>
        </w:tc>
        <w:tc>
          <w:tcPr>
            <w:tcW w:w="568" w:type="dxa"/>
            <w:vAlign w:val="center"/>
          </w:tcPr>
          <w:p>
            <w:pPr>
              <w:keepNext w:val="0"/>
              <w:keepLines w:val="0"/>
              <w:suppressLineNumbers w:val="0"/>
              <w:spacing w:before="0" w:beforeAutospacing="0" w:after="0" w:afterAutospacing="0"/>
              <w:ind w:left="0" w:right="0"/>
              <w:jc w:val="center"/>
              <w:rPr>
                <w:rFonts w:hint="eastAsia"/>
                <w:lang w:val="en-US" w:eastAsia="zh-CN"/>
              </w:rPr>
            </w:pPr>
          </w:p>
        </w:tc>
        <w:tc>
          <w:tcPr>
            <w:tcW w:w="568" w:type="dxa"/>
            <w:gridSpan w:val="2"/>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评奖评优</w:t>
            </w:r>
          </w:p>
        </w:tc>
        <w:tc>
          <w:tcPr>
            <w:tcW w:w="607" w:type="dxa"/>
            <w:shd w:val="clear" w:color="auto" w:fill="FFFF00"/>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提</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交</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学</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位</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论</w:t>
            </w:r>
          </w:p>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文</w:t>
            </w:r>
          </w:p>
        </w:tc>
        <w:tc>
          <w:tcPr>
            <w:tcW w:w="525" w:type="dxa"/>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答辩毕业离校</w:t>
            </w:r>
          </w:p>
        </w:tc>
      </w:tr>
    </w:tbl>
    <w:p>
      <w:pPr>
        <w:pStyle w:val="3"/>
        <w:spacing w:beforeLines="0" w:afterLines="0"/>
        <w:rPr>
          <w:rFonts w:hint="eastAsia"/>
          <w:sz w:val="32"/>
        </w:rPr>
      </w:pPr>
      <w:r>
        <w:rPr>
          <w:rFonts w:hint="eastAsia"/>
          <w:sz w:val="32"/>
        </w:rPr>
        <w:br w:type="page"/>
      </w:r>
      <w:bookmarkStart w:id="22" w:name="_Toc11380"/>
      <w:r>
        <w:rPr>
          <w:rFonts w:hint="eastAsia"/>
          <w:sz w:val="32"/>
        </w:rPr>
        <w:t>2.</w:t>
      </w:r>
      <w:r>
        <w:rPr>
          <w:rFonts w:hint="eastAsia"/>
          <w:sz w:val="32"/>
          <w:lang w:val="en-US" w:eastAsia="zh-CN"/>
        </w:rPr>
        <w:t>4</w:t>
      </w:r>
      <w:r>
        <w:rPr>
          <w:rFonts w:hint="eastAsia"/>
          <w:sz w:val="32"/>
        </w:rPr>
        <w:t xml:space="preserve"> 学术学位博士研究生培养日历（</w:t>
      </w:r>
      <w:r>
        <w:rPr>
          <w:rFonts w:hint="eastAsia"/>
          <w:sz w:val="32"/>
          <w:lang w:val="en-US" w:eastAsia="zh-CN"/>
        </w:rPr>
        <w:t>直接攻博5年制</w:t>
      </w:r>
      <w:r>
        <w:rPr>
          <w:rFonts w:hint="eastAsia"/>
          <w:sz w:val="32"/>
        </w:rPr>
        <w:t>）</w:t>
      </w:r>
      <w:bookmarkEnd w:id="22"/>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gridSpan w:val="4"/>
            <w:tcBorders>
              <w:top w:val="single" w:color="4F81BD" w:sz="8" w:space="0"/>
              <w:left w:val="single" w:color="4F81BD" w:sz="8"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第一学年</w:t>
            </w:r>
          </w:p>
        </w:tc>
        <w:tc>
          <w:tcPr>
            <w:tcW w:w="1704"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第二学年</w:t>
            </w:r>
          </w:p>
        </w:tc>
        <w:tc>
          <w:tcPr>
            <w:tcW w:w="1704"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第三学年</w:t>
            </w:r>
          </w:p>
        </w:tc>
        <w:tc>
          <w:tcPr>
            <w:tcW w:w="1704" w:type="dxa"/>
            <w:gridSpan w:val="4"/>
            <w:tcBorders>
              <w:top w:val="single" w:color="4F81BD" w:sz="8" w:space="0"/>
              <w:left w:val="dotted" w:color="auto" w:sz="4" w:space="0"/>
              <w:bottom w:val="single" w:color="4F81BD" w:sz="8" w:space="0"/>
              <w:right w:val="dotted" w:color="auto" w:sz="4"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第四学年</w:t>
            </w:r>
          </w:p>
        </w:tc>
        <w:tc>
          <w:tcPr>
            <w:tcW w:w="1706" w:type="dxa"/>
            <w:gridSpan w:val="4"/>
            <w:tcBorders>
              <w:top w:val="single" w:color="4F81BD" w:sz="8" w:space="0"/>
              <w:left w:val="dotted" w:color="auto" w:sz="4" w:space="0"/>
              <w:bottom w:val="single" w:color="4F81BD" w:sz="8" w:space="0"/>
              <w:right w:val="single" w:color="4F81BD" w:sz="8" w:space="0"/>
            </w:tcBorders>
            <w:shd w:val="clear" w:color="auto" w:fill="4F81BD"/>
            <w:vAlign w:val="center"/>
          </w:tcPr>
          <w:p>
            <w:pPr>
              <w:keepNext w:val="0"/>
              <w:keepLines w:val="0"/>
              <w:suppressLineNumbers w:val="0"/>
              <w:spacing w:before="0" w:beforeAutospacing="0" w:after="0" w:afterAutospacing="0"/>
              <w:ind w:left="0" w:right="0"/>
              <w:jc w:val="center"/>
              <w:rPr>
                <w:rFonts w:hint="eastAsia"/>
                <w:color w:val="FFFFFF"/>
                <w:vertAlign w:val="baseline"/>
                <w:lang w:val="en-US" w:eastAsia="zh-CN"/>
              </w:rPr>
            </w:pPr>
            <w:r>
              <w:rPr>
                <w:rFonts w:hint="eastAsia"/>
                <w:color w:val="FFFFFF"/>
                <w:vertAlign w:val="baseline"/>
                <w:lang w:val="en-US" w:eastAsia="zh-CN"/>
              </w:rPr>
              <w:t>第五学年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秋</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冬</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春</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夏</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秋</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冬</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春</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夏</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秋</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冬</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春</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夏</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秋</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冬</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春</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夏</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秋</w:t>
            </w:r>
          </w:p>
        </w:tc>
        <w:tc>
          <w:tcPr>
            <w:tcW w:w="426"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冬</w:t>
            </w:r>
          </w:p>
        </w:tc>
        <w:tc>
          <w:tcPr>
            <w:tcW w:w="427"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春</w:t>
            </w:r>
          </w:p>
        </w:tc>
        <w:tc>
          <w:tcPr>
            <w:tcW w:w="427"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shd w:val="clear" w:color="auto" w:fill="FFFF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报到注册</w:t>
            </w: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95" w:type="dxa"/>
            <w:gridSpan w:val="19"/>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个人学习计划</w:t>
            </w: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课程学习</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学分自查</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学分审核</w:t>
            </w: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读书报告</w:t>
            </w:r>
          </w:p>
        </w:tc>
        <w:tc>
          <w:tcPr>
            <w:tcW w:w="427" w:type="dxa"/>
            <w:vMerge w:val="restart"/>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培养过程审核</w:t>
            </w: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shd w:val="clear" w:color="auto" w:fill="FFFF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开题报告</w:t>
            </w:r>
          </w:p>
        </w:tc>
        <w:tc>
          <w:tcPr>
            <w:tcW w:w="426" w:type="dxa"/>
            <w:shd w:val="clear" w:color="auto" w:fill="FFFF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中期考核</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vMerge w:val="continue"/>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852" w:type="dxa"/>
            <w:gridSpan w:val="2"/>
            <w:shd w:val="clear" w:color="auto" w:fill="FFFF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暑</w:t>
            </w:r>
          </w:p>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期</w:t>
            </w:r>
          </w:p>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社</w:t>
            </w:r>
          </w:p>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会</w:t>
            </w:r>
          </w:p>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实</w:t>
            </w:r>
          </w:p>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践</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vMerge w:val="continue"/>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852" w:type="dxa"/>
            <w:gridSpan w:val="2"/>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科研成果审核</w:t>
            </w: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评奖评优</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评奖评优</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评奖评优</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就业动员</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评奖评优</w:t>
            </w:r>
          </w:p>
        </w:tc>
        <w:tc>
          <w:tcPr>
            <w:tcW w:w="426"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p>
        </w:tc>
        <w:tc>
          <w:tcPr>
            <w:tcW w:w="427" w:type="dxa"/>
            <w:shd w:val="clear" w:color="auto" w:fill="FFC000"/>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提交学位论文</w:t>
            </w:r>
          </w:p>
        </w:tc>
        <w:tc>
          <w:tcPr>
            <w:tcW w:w="427" w:type="dxa"/>
            <w:vAlign w:val="center"/>
          </w:tcPr>
          <w:p>
            <w:pPr>
              <w:keepNext w:val="0"/>
              <w:keepLines w:val="0"/>
              <w:suppressLineNumbers w:val="0"/>
              <w:spacing w:before="0" w:beforeAutospacing="0" w:after="0" w:afterAutospacing="0"/>
              <w:ind w:left="0" w:right="0"/>
              <w:jc w:val="center"/>
              <w:rPr>
                <w:rFonts w:hint="eastAsia"/>
                <w:vertAlign w:val="baseline"/>
                <w:lang w:val="en-US" w:eastAsia="zh-CN"/>
              </w:rPr>
            </w:pPr>
            <w:r>
              <w:rPr>
                <w:rFonts w:hint="eastAsia"/>
                <w:vertAlign w:val="baseline"/>
                <w:lang w:val="en-US" w:eastAsia="zh-CN"/>
              </w:rPr>
              <w:t>答辩毕业离校</w:t>
            </w:r>
          </w:p>
        </w:tc>
      </w:tr>
    </w:tbl>
    <w:p>
      <w:pPr>
        <w:rPr>
          <w:rFonts w:hint="eastAsia"/>
          <w:lang w:val="en-US" w:eastAsia="zh-CN"/>
        </w:rPr>
      </w:pPr>
    </w:p>
    <w:p>
      <w:pPr>
        <w:rPr>
          <w:rFonts w:hint="eastAsia"/>
          <w:lang w:val="en-US" w:eastAsia="zh-CN"/>
        </w:rPr>
      </w:pPr>
    </w:p>
    <w:p>
      <w:pPr>
        <w:pStyle w:val="2"/>
      </w:pPr>
      <w:bookmarkStart w:id="23" w:name="_Toc32630"/>
      <w:r>
        <w:rPr>
          <w:rFonts w:hint="eastAsia"/>
          <w:lang w:val="en-US" w:eastAsia="zh-CN"/>
        </w:rPr>
        <w:t>3</w:t>
      </w:r>
      <w:r>
        <w:t xml:space="preserve"> 学籍管理</w:t>
      </w:r>
      <w:bookmarkEnd w:id="14"/>
      <w:bookmarkEnd w:id="15"/>
      <w:bookmarkEnd w:id="23"/>
    </w:p>
    <w:tbl>
      <w:tblPr>
        <w:tblStyle w:val="25"/>
        <w:tblW w:w="8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339"/>
        <w:gridCol w:w="2268"/>
        <w:gridCol w:w="2292"/>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restart"/>
            <w:vAlign w:val="center"/>
          </w:tcPr>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如</w:t>
            </w:r>
          </w:p>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有</w:t>
            </w:r>
          </w:p>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问</w:t>
            </w:r>
          </w:p>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题</w:t>
            </w:r>
          </w:p>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请</w:t>
            </w:r>
          </w:p>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联</w:t>
            </w:r>
          </w:p>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系</w:t>
            </w:r>
          </w:p>
          <w:p>
            <w:pPr>
              <w:keepNext w:val="0"/>
              <w:keepLines w:val="0"/>
              <w:suppressLineNumbers w:val="0"/>
              <w:spacing w:before="0" w:beforeAutospacing="0" w:after="0" w:afterAutospacing="0"/>
              <w:ind w:left="0" w:right="0"/>
              <w:jc w:val="center"/>
              <w:rPr>
                <w:rFonts w:hint="default"/>
                <w:lang w:val="en-US" w:eastAsia="zh-CN"/>
              </w:rPr>
            </w:pPr>
          </w:p>
        </w:tc>
        <w:tc>
          <w:tcPr>
            <w:tcW w:w="133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姓名</w:t>
            </w:r>
          </w:p>
        </w:tc>
        <w:tc>
          <w:tcPr>
            <w:tcW w:w="226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徐巍华</w:t>
            </w:r>
          </w:p>
        </w:tc>
        <w:tc>
          <w:tcPr>
            <w:tcW w:w="2292"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黄懿明</w:t>
            </w:r>
          </w:p>
        </w:tc>
        <w:tc>
          <w:tcPr>
            <w:tcW w:w="2102"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jc w:val="center"/>
              <w:rPr>
                <w:rFonts w:hint="default"/>
                <w:lang w:val="en-US" w:eastAsia="zh-CN"/>
              </w:rPr>
            </w:pPr>
          </w:p>
        </w:tc>
        <w:tc>
          <w:tcPr>
            <w:tcW w:w="1339"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226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87952369</w:t>
            </w:r>
          </w:p>
        </w:tc>
        <w:tc>
          <w:tcPr>
            <w:tcW w:w="2292"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87951921</w:t>
            </w:r>
          </w:p>
        </w:tc>
        <w:tc>
          <w:tcPr>
            <w:tcW w:w="2102"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87951802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339"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226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13600549753</w:t>
            </w:r>
          </w:p>
        </w:tc>
        <w:tc>
          <w:tcPr>
            <w:tcW w:w="2292" w:type="dxa"/>
            <w:vAlign w:val="center"/>
          </w:tcPr>
          <w:p>
            <w:pPr>
              <w:keepNext w:val="0"/>
              <w:keepLines w:val="0"/>
              <w:suppressLineNumbers w:val="0"/>
              <w:spacing w:before="0" w:beforeAutospacing="0" w:after="0" w:afterAutospacing="0"/>
              <w:ind w:left="0" w:right="0"/>
              <w:rPr>
                <w:rFonts w:hint="default"/>
                <w:lang w:val="en-US" w:eastAsia="zh-CN"/>
              </w:rPr>
            </w:pPr>
          </w:p>
        </w:tc>
        <w:tc>
          <w:tcPr>
            <w:tcW w:w="2102" w:type="dxa"/>
            <w:vAlign w:val="center"/>
          </w:tcPr>
          <w:p>
            <w:pPr>
              <w:keepNext w:val="0"/>
              <w:keepLines w:val="0"/>
              <w:suppressLineNumbers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339"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226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642309822</w:t>
            </w:r>
          </w:p>
        </w:tc>
        <w:tc>
          <w:tcPr>
            <w:tcW w:w="2292" w:type="dxa"/>
            <w:vAlign w:val="center"/>
          </w:tcPr>
          <w:p>
            <w:pPr>
              <w:keepNext w:val="0"/>
              <w:keepLines w:val="0"/>
              <w:suppressLineNumbers w:val="0"/>
              <w:spacing w:before="0" w:beforeAutospacing="0" w:after="0" w:afterAutospacing="0"/>
              <w:ind w:left="0" w:right="0"/>
              <w:rPr>
                <w:rFonts w:hint="default"/>
                <w:lang w:val="en-US" w:eastAsia="zh-CN"/>
              </w:rPr>
            </w:pPr>
          </w:p>
        </w:tc>
        <w:tc>
          <w:tcPr>
            <w:tcW w:w="2102" w:type="dxa"/>
            <w:vAlign w:val="center"/>
          </w:tcPr>
          <w:p>
            <w:pPr>
              <w:keepNext w:val="0"/>
              <w:keepLines w:val="0"/>
              <w:suppressLineNumbers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339"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226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whxu@iipc.zju.edu.cn</w:t>
            </w:r>
          </w:p>
        </w:tc>
        <w:tc>
          <w:tcPr>
            <w:tcW w:w="2292"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ymhuang@zju.edu.cn</w:t>
            </w:r>
          </w:p>
        </w:tc>
        <w:tc>
          <w:tcPr>
            <w:tcW w:w="2102"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yangliang@zju.edu.cn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339"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26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whxu@zju.edu.cn</w:t>
            </w:r>
          </w:p>
        </w:tc>
        <w:tc>
          <w:tcPr>
            <w:tcW w:w="2292" w:type="dxa"/>
            <w:vAlign w:val="center"/>
          </w:tcPr>
          <w:p>
            <w:pPr>
              <w:keepNext w:val="0"/>
              <w:keepLines w:val="0"/>
              <w:suppressLineNumbers w:val="0"/>
              <w:spacing w:before="0" w:beforeAutospacing="0" w:after="0" w:afterAutospacing="0"/>
              <w:ind w:left="0" w:right="0"/>
              <w:rPr>
                <w:rFonts w:hint="default"/>
                <w:lang w:val="en-US" w:eastAsia="zh-CN"/>
              </w:rPr>
            </w:pPr>
          </w:p>
        </w:tc>
        <w:tc>
          <w:tcPr>
            <w:tcW w:w="2102" w:type="dxa"/>
            <w:vAlign w:val="center"/>
          </w:tcPr>
          <w:p>
            <w:pPr>
              <w:keepNext w:val="0"/>
              <w:keepLines w:val="0"/>
              <w:suppressLineNumbers w:val="0"/>
              <w:spacing w:before="0" w:beforeAutospacing="0" w:after="0" w:afterAutospacing="0"/>
              <w:ind w:left="0"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339"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26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642309822@qq.com</w:t>
            </w:r>
          </w:p>
        </w:tc>
        <w:tc>
          <w:tcPr>
            <w:tcW w:w="2292" w:type="dxa"/>
            <w:vAlign w:val="center"/>
          </w:tcPr>
          <w:p>
            <w:pPr>
              <w:keepNext w:val="0"/>
              <w:keepLines w:val="0"/>
              <w:suppressLineNumbers w:val="0"/>
              <w:spacing w:before="0" w:beforeAutospacing="0" w:after="0" w:afterAutospacing="0"/>
              <w:ind w:left="0" w:right="0"/>
              <w:rPr>
                <w:rFonts w:hint="default"/>
                <w:lang w:val="en-US" w:eastAsia="zh-CN"/>
              </w:rPr>
            </w:pPr>
          </w:p>
        </w:tc>
        <w:tc>
          <w:tcPr>
            <w:tcW w:w="2102" w:type="dxa"/>
            <w:vAlign w:val="center"/>
          </w:tcPr>
          <w:p>
            <w:pPr>
              <w:keepNext w:val="0"/>
              <w:keepLines w:val="0"/>
              <w:suppressLineNumbers w:val="0"/>
              <w:spacing w:before="0" w:beforeAutospacing="0" w:after="0" w:afterAutospacing="0"/>
              <w:ind w:left="0" w:right="0"/>
              <w:rPr>
                <w:rFonts w:hint="default"/>
                <w:lang w:val="en-US" w:eastAsia="zh-CN"/>
              </w:rPr>
            </w:pPr>
          </w:p>
        </w:tc>
      </w:tr>
    </w:tbl>
    <w:p>
      <w:pPr>
        <w:rPr>
          <w:rFonts w:hint="default"/>
        </w:rPr>
      </w:pPr>
    </w:p>
    <w:p>
      <w:pPr>
        <w:pStyle w:val="3"/>
        <w:rPr>
          <w:rFonts w:hint="eastAsia"/>
        </w:rPr>
      </w:pPr>
      <w:bookmarkStart w:id="24" w:name="_Toc5626"/>
      <w:bookmarkStart w:id="25" w:name="_Toc7757"/>
      <w:bookmarkStart w:id="26" w:name="_Toc2759"/>
      <w:r>
        <w:rPr>
          <w:rFonts w:hint="eastAsia"/>
          <w:lang w:val="en-US" w:eastAsia="zh-CN"/>
        </w:rPr>
        <w:t>3</w:t>
      </w:r>
      <w:r>
        <w:rPr>
          <w:rFonts w:hint="eastAsia"/>
        </w:rPr>
        <w:t xml:space="preserve">.1 </w:t>
      </w:r>
      <w:bookmarkStart w:id="27" w:name="_Toc16615"/>
      <w:bookmarkStart w:id="28" w:name="_Toc15574"/>
      <w:r>
        <w:rPr>
          <w:rFonts w:hint="eastAsia"/>
        </w:rPr>
        <w:t>研究生学籍管理事务指南</w:t>
      </w:r>
      <w:bookmarkEnd w:id="24"/>
      <w:bookmarkEnd w:id="27"/>
      <w:bookmarkEnd w:id="28"/>
    </w:p>
    <w:p>
      <w:pPr>
        <w:rPr>
          <w:rFonts w:hint="eastAsia"/>
        </w:rPr>
      </w:pPr>
      <w:r>
        <w:rPr>
          <w:rFonts w:hint="eastAsia"/>
        </w:rPr>
        <w:fldChar w:fldCharType="begin"/>
      </w:r>
      <w:r>
        <w:rPr>
          <w:rFonts w:hint="eastAsia"/>
        </w:rPr>
        <w:instrText xml:space="preserve"> HYPERLINK "http://grs.zju.edu.cn/redir.php?catalog_id=10175&amp;object_id=11883" </w:instrText>
      </w:r>
      <w:r>
        <w:rPr>
          <w:rFonts w:hint="eastAsia"/>
        </w:rPr>
        <w:fldChar w:fldCharType="separate"/>
      </w:r>
      <w:r>
        <w:rPr>
          <w:rStyle w:val="22"/>
          <w:rFonts w:hint="eastAsia"/>
        </w:rPr>
        <w:t>http://grs.zju.edu.cn/redir.php?catalog_id=10175&amp;object_id=11883</w:t>
      </w:r>
      <w:r>
        <w:rPr>
          <w:rFonts w:hint="eastAsia"/>
        </w:rPr>
        <w:fldChar w:fldCharType="end"/>
      </w:r>
    </w:p>
    <w:p>
      <w:pPr>
        <w:jc w:val="center"/>
        <w:rPr>
          <w:rFonts w:hint="eastAsia"/>
          <w:lang w:eastAsia="zh-CN"/>
        </w:rPr>
      </w:pPr>
      <w:r>
        <w:rPr>
          <w:rFonts w:hint="eastAsia"/>
          <w:lang w:eastAsia="zh-CN"/>
        </w:rPr>
        <w:drawing>
          <wp:inline distT="0" distB="0" distL="114300" distR="114300">
            <wp:extent cx="1661160" cy="2160270"/>
            <wp:effectExtent l="0" t="0" r="15240" b="11430"/>
            <wp:docPr id="2" name="图片 2" descr="学籍事务指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籍事务指南"/>
                    <pic:cNvPicPr>
                      <a:picLocks noChangeAspect="1"/>
                    </pic:cNvPicPr>
                  </pic:nvPicPr>
                  <pic:blipFill>
                    <a:blip r:embed="rId11"/>
                    <a:stretch>
                      <a:fillRect/>
                    </a:stretch>
                  </pic:blipFill>
                  <pic:spPr>
                    <a:xfrm>
                      <a:off x="0" y="0"/>
                      <a:ext cx="1661160" cy="2160270"/>
                    </a:xfrm>
                    <a:prstGeom prst="rect">
                      <a:avLst/>
                    </a:prstGeom>
                  </pic:spPr>
                </pic:pic>
              </a:graphicData>
            </a:graphic>
          </wp:inline>
        </w:drawing>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66"/>
        <w:gridCol w:w="790"/>
        <w:gridCol w:w="1141"/>
        <w:gridCol w:w="1223"/>
        <w:gridCol w:w="733"/>
        <w:gridCol w:w="732"/>
        <w:gridCol w:w="1224"/>
        <w:gridCol w:w="1083"/>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605"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报到(春季、秋季学期)</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交费（学费、住宿费或确认不住宿、保险费等)</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研究生凭录取通知书原件，身份证原件，学历或学位证书原件，本人到院系研究生科报到</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新生复查，导师签署意见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院系将未报到学生名单送学籍办</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学籍办或紫金港办事大厅</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75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注册(春季、秋季学期)</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交费（学费、住宿费或确认不住宿)</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研究生</w:t>
            </w:r>
            <w:r>
              <w:rPr>
                <w:rFonts w:hint="eastAsia" w:ascii="宋体" w:hAnsi="宋体" w:eastAsia="宋体" w:cs="宋体"/>
                <w:b w:val="0"/>
                <w:i w:val="0"/>
                <w:caps w:val="0"/>
                <w:color w:val="FF0000"/>
                <w:spacing w:val="0"/>
                <w:kern w:val="0"/>
                <w:sz w:val="20"/>
                <w:szCs w:val="20"/>
                <w:lang w:val="en-US" w:eastAsia="zh-CN" w:bidi="ar"/>
              </w:rPr>
              <w:t>本人携带证件亲自前往院系研究生科报到、注册</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院系对乘火车优惠卡充值</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院系将注册情况报学籍办</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未按规定注册视为自动放弃学籍，由学院对其作退学处理，报学籍管理办公室　　</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96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3</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新生保留入学（报到前）</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，异动类型填写：保留入学。打印表格</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定向、委培生生由单位负责人签署意见</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院系主管领导签署意见、加盖学院公章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研究生管理处学籍管理办公室（玉泉教11-221，下同）或紫金港办事大厅研究生院窗口</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4</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保留后重新入学</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，异动类型填写：保留后重新入学。</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定向、委培生生由单位负责人签署意见</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院系主管领导签署意见、加盖学院公章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学籍办或紫金港办事大厅</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20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5</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请假（一个月以内）</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，异动类型填写：请假（因私出境），请假(其他)。</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院系主管领导签署意见、加盖学院公章，请假审核由院系完成，在院系备案</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96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6</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销假</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，异动类型填写：销假。</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院系主管领导签署意见、加盖学院公章，销假由院系完成</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注：请假审核通过后必须申请销假，否则系统显示未在校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8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7</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休学(一个月以上)</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，异动类型填写：休学1(因病)，休学2(实践)，休学3(生育)，休学4(其他)。</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定向生、委培生须有单位签署意见，盖公章</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院系主管领导签署意见、加盖学院公章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申请交学籍办或紫金港办事大厅</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注：1.因病休学、病愈复学须经校医院防保科同意；2.实践创业等办理休学需要相关证明；3.女生怀孕生育必须办理休学；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44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8</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复学</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，异动类型填写：复学1(病愈)，复学2(实践结束)，复学3(育后回校)，复学4(其他)。</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定向生、委培生须有单位签署意见，盖公章。</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院系主管领导签署意见、加盖学院公章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申请交学籍办或紫金港办事大厅</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44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9</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延期</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，异动类型填写：延长学习年限。</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定向生、委培生须有单位签署意见，盖公章。</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院系主管领导签署意见，延期表格由院系直接审核并修改实际到期时间，无须交研究生院</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注：申请时，硕士生延期一次申请最长延期半年，特殊延期一次最长时间为1年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68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10</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特殊延期</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，异动类型填写：特殊延期。</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定向生、委培生须有单位签署意见，盖公章。</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院系主管领导签署意见、加盖学院公章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特殊延期表格，院系审核后交学籍管理办或紫金港办事大厅</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注：特殊延期需在异动是由写明科研、毕业论文进展情况，并承诺在特殊延期到期后愿作自动退学处理。并附相关证明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20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11</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退学（本人申请）</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，异动类型填写：退学1-10中选择其中1种，退学理由请写明，申请退学。</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定向生、委培生须有单位签署意见，盖公章。</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院系主管领导签署意见（亲笔签名）、加盖学院公章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交学籍管理办或紫金港办事大厅</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96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12</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退学（处理）</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研究生科在</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。打印处理表。</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由院系将退学处理通知书寄送学生</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院系收到回执后，将回执和处理表交学校学籍办</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拟文后，由学籍办将文件寄送退学处理学生</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注：无法寄送或不签收的，学校将通过登报等公告送达的方式办理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6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13</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转导师</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，异动类型填写：转导师。</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两位导师签署意见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交院系研究生科</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由院系审核，通过后，完成转导师，表格院系留存</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72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14</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转专业</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，异动类型填写：转专业。</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定向、委培生转专业须经单位负责人签署意见</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两个专业、导师签署意见</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交院系研究生科</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两个专业主管领导签署意见、加盖学院公章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交研究生培养处审核，学籍办处理</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注：转专业只限一级学科以内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20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15</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转学</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，异动类型填写：转学。</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接受学校出具同意接收公函。填写省教育厅规定</w:t>
            </w:r>
            <w:r>
              <w:rPr>
                <w:rFonts w:hint="eastAsia" w:ascii="宋体" w:hAnsi="宋体" w:eastAsia="宋体" w:cs="宋体"/>
                <w:b w:val="0"/>
                <w:i w:val="0"/>
                <w:caps w:val="0"/>
                <w:color w:val="800080"/>
                <w:spacing w:val="0"/>
                <w:kern w:val="0"/>
                <w:sz w:val="20"/>
                <w:szCs w:val="20"/>
                <w:lang w:val="en-US" w:eastAsia="zh-CN" w:bidi="ar"/>
              </w:rPr>
              <w:t>《</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"http://grs.zju.edu.cn/attachments/zjugrs/UserFiles/File/glc/xjglb/biaoge/%E9%99%84%E4%BB%B64%EF%BC%9A%E6%B5%99%E6%B1%9F%E7%9C%81%E6%99%AE%E9%80%9A%E9%AB%98%E6%A0%A1%E5%AD%A6%E7%94%9F%E8%BD%AC%E5%AD%A6%E7%94%B3%E8%AF%B7.doc"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转学申请表》</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（委培定向生不受理）。</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学校拟文，报教育厅审批</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报转出与转入校所在地教育厅审批</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双方学校、教育厅审核同意后，在学信网办理转学手续</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35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16</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因公出境</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，出国境模块申请。</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按出国境模块流程操作</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出国境模块审核通过，学籍模块自动读取</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因公出境前6个月内不停发津贴，从第7个月停发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92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17</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入境复学</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出国境模块申请。</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按出国境模块流程操作</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出国境模块审核通过，学籍模块自动读取</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注：根据财务每月津贴发放要求，入境手续在每月20日前办完的，当月制表下月补发，在20日之后办完的，下月20日制表，隔月发放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18</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预就业</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，异动类型填写：预就业。</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提供就业单位同意预就业接受证明</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研究生管理处审核签署意见，学校就业指导中心签署意见，发给就业三方协议</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4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19</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离校(包括毕业及退学离校等)</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"http://app1.sdc.zju.edu.cn/lxdxt/"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进入学校的离校系统，提交离校申请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000000"/>
                <w:spacing w:val="0"/>
                <w:kern w:val="0"/>
                <w:sz w:val="20"/>
                <w:szCs w:val="20"/>
                <w:u w:val="none"/>
                <w:lang w:val="en-US" w:eastAsia="zh-CN" w:bidi="ar"/>
              </w:rPr>
              <w:t>。打印离校单</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贷款学生与银行签订还款协议或确认书。</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从离校系统中打印离校单后，毕业生到院系研究生科领取毕业证书（定向生、委培生证书寄往单位),退学者到研究生院学籍管理办领取退学文件。</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96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20</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个人重要信息修改</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，异动类型填写：改姓名、身份证号…。</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准备准确身份证，户籍证明，学生证原件和复印件</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申请表院系研究生科签署意见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申请及证明材料交学籍办或办事大厅。处理完毕证明材料放入学生档案。并在学信网更改信息</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96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21</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补研究生证</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，学籍-证明下载-补办学生证</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将申请表和一寸免冠正面头像照片，交学籍办和办事大厅办理</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交学籍办3个工作日后取件（需送紫金港盖章），办事大厅即办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72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22</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在读证明</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，-学籍，证明下载-，在读证明</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学籍办或紫金港办事大厅打印取件</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6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23</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学历证明</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填写</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"http://grs.zju.edu.cn/attachments/zjugrs/UserFiles/File/glc/xjglb/biaoge/%E9%99%84%E4%BB%B63%EF%BC%9A%E7%A0%94%E7%A9%B6%E7%94%9F%E5%8A%9E%E7%90%86%E5%AD%A6%E4%B9%A0%E8%AF%81%E6%98%8E%E7%94%B3%E8%AF%B7%E8%A1%A8.doc"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证明申请表</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，终结类型为：硕士毕业或博士毕业</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学历证明需出具学校档案馆提供的录取名单、毕业生名单档案证明</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按档案材料填写信息，毕业证书号等信息</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提供两寸免冠正面头像照片2张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交学籍办或紫金港办事大厅审核处理</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交学籍办3个工作日后取件（需送紫金港盖章），办事大厅即办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425"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24</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肄业证明</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填写</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"http://grs.zju.edu.cn/attachments/zjugrs/UserFiles/File/glc/xjglb/biaoge/%E9%99%84%E4%BB%B63%EF%BC%9A%E7%A0%94%E7%A9%B6%E7%94%9F%E5%8A%9E%E7%90%86%E5%AD%A6%E4%B9%A0%E8%AF%81%E6%98%8E%E7%94%B3%E8%AF%B7%E8%A1%A8.doc"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证明申请表</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，终结类型为：硕士肄业（含直接攻博退学）或博士肄业</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肄业证明需提交成绩单和退学文件</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提供两寸免冠正面头像照片2张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交学籍办或紫金港办事大厅审核处理</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交学籍办3个工作日后取件（需送紫金港盖章），办事大厅即办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125"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25</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学习证明</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填写</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"http://grs.zju.edu.cn/attachments/zjugrs/UserFiles/File/glc/xjglb/biaoge/%E9%99%84%E4%BB%B63%EF%BC%9A%E7%A0%94%E7%A9%B6%E7%94%9F%E5%8A%9E%E7%90%86%E5%AD%A6%E4%B9%A0%E8%AF%81%E6%98%8E%E7%94%B3%E8%AF%B7%E8%A1%A8.doc"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证明申请表</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，类型为：退学或硕转博</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凭退学文件或硕转博材料（工作人员查询）。</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院系研究生科签署意见</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提供两寸免冠正面头像照片2张</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交学籍办或紫金港办事大厅审核处理</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交学籍办3个工作日后取件（需送紫金港盖章），办事大厅即办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45"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26</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无经济适应房证明</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由本人提供购买经济适用房申请表。</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本人提交申请，写清楚事由及基本信息，出示相关证件</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交学籍办或紫金港办事大厅处理</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44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27</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生育证明</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"http://grs.zju.edu.cn/grsinfo.html"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研究生管理信息系统申请</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，学籍异动：休学2（生育）。</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准备</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"http://grs.zju.edu.cn/attachments/zjugrs/UserFiles/File/glc/xjglb/biaoge/%E6%B5%99%E5%A4%A7%E5%A9%9A%E8%82%B2%E8%AF%81%E6%98%8E-%E6%9C%80%E7%BB%88%E7%A1%AE%E5%AE%9A%E7%89%88.doc"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《婚况证明》</w:t>
            </w:r>
            <w:r>
              <w:rPr>
                <w:rFonts w:hint="eastAsia" w:ascii="宋体" w:hAnsi="宋体" w:eastAsia="宋体" w:cs="宋体"/>
                <w:b w:val="0"/>
                <w:i w:val="0"/>
                <w:caps w:val="0"/>
                <w:color w:val="0066CC"/>
                <w:spacing w:val="0"/>
                <w:kern w:val="0"/>
                <w:sz w:val="20"/>
                <w:szCs w:val="20"/>
                <w:u w:val="none"/>
                <w:lang w:val="en-US" w:eastAsia="zh-CN" w:bidi="ar"/>
              </w:rPr>
              <w:fldChar w:fldCharType="end"/>
            </w:r>
            <w:r>
              <w:rPr>
                <w:rFonts w:hint="eastAsia" w:ascii="宋体" w:hAnsi="宋体" w:eastAsia="宋体" w:cs="宋体"/>
                <w:b w:val="0"/>
                <w:i w:val="0"/>
                <w:caps w:val="0"/>
                <w:color w:val="444444"/>
                <w:spacing w:val="0"/>
                <w:kern w:val="0"/>
                <w:sz w:val="20"/>
                <w:szCs w:val="20"/>
                <w:lang w:val="en-US" w:eastAsia="zh-CN" w:bidi="ar"/>
              </w:rPr>
              <w:t>表</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阅读学校计生办的《</w:t>
            </w:r>
            <w:r>
              <w:rPr>
                <w:rFonts w:hint="eastAsia" w:ascii="宋体" w:hAnsi="宋体" w:eastAsia="宋体" w:cs="宋体"/>
                <w:b w:val="0"/>
                <w:i w:val="0"/>
                <w:caps w:val="0"/>
                <w:color w:val="0066CC"/>
                <w:spacing w:val="0"/>
                <w:kern w:val="0"/>
                <w:sz w:val="20"/>
                <w:szCs w:val="20"/>
                <w:u w:val="none"/>
                <w:lang w:val="en-US" w:eastAsia="zh-CN" w:bidi="ar"/>
              </w:rPr>
              <w:fldChar w:fldCharType="begin"/>
            </w:r>
            <w:r>
              <w:rPr>
                <w:rFonts w:hint="eastAsia" w:ascii="宋体" w:hAnsi="宋体" w:eastAsia="宋体" w:cs="宋体"/>
                <w:b w:val="0"/>
                <w:i w:val="0"/>
                <w:caps w:val="0"/>
                <w:color w:val="0066CC"/>
                <w:spacing w:val="0"/>
                <w:kern w:val="0"/>
                <w:sz w:val="20"/>
                <w:szCs w:val="20"/>
                <w:u w:val="none"/>
                <w:lang w:val="en-US" w:eastAsia="zh-CN" w:bidi="ar"/>
              </w:rPr>
              <w:instrText xml:space="preserve"> HYPERLINK "http://grs.zju.edu.cn/attachments/zjugrs/UserFiles/File/glc/xjglb/biaoge/%E9%99%84%E4%BB%B64%EF%BC%9A%E7%94%9F%E8%82%B2%E7%94%B3%E8%AF%B7%E6%B5%81%E7%A8%8B.doc" </w:instrText>
            </w:r>
            <w:r>
              <w:rPr>
                <w:rFonts w:hint="eastAsia" w:ascii="宋体" w:hAnsi="宋体" w:eastAsia="宋体" w:cs="宋体"/>
                <w:b w:val="0"/>
                <w:i w:val="0"/>
                <w:caps w:val="0"/>
                <w:color w:val="0066CC"/>
                <w:spacing w:val="0"/>
                <w:kern w:val="0"/>
                <w:sz w:val="20"/>
                <w:szCs w:val="20"/>
                <w:u w:val="none"/>
                <w:lang w:val="en-US" w:eastAsia="zh-CN" w:bidi="ar"/>
              </w:rPr>
              <w:fldChar w:fldCharType="separate"/>
            </w:r>
            <w:r>
              <w:rPr>
                <w:rStyle w:val="23"/>
                <w:rFonts w:hint="eastAsia" w:ascii="宋体" w:hAnsi="宋体" w:eastAsia="宋体" w:cs="宋体"/>
                <w:b w:val="0"/>
                <w:i w:val="0"/>
                <w:caps w:val="0"/>
                <w:color w:val="0066CC"/>
                <w:spacing w:val="0"/>
                <w:sz w:val="20"/>
                <w:szCs w:val="20"/>
                <w:u w:val="none"/>
              </w:rPr>
              <w:t>研究生申请生殖健康服务证流程》</w:t>
            </w:r>
            <w:r>
              <w:rPr>
                <w:rFonts w:hint="eastAsia" w:ascii="宋体" w:hAnsi="宋体" w:eastAsia="宋体" w:cs="宋体"/>
                <w:b w:val="0"/>
                <w:i w:val="0"/>
                <w:caps w:val="0"/>
                <w:color w:val="0066CC"/>
                <w:spacing w:val="0"/>
                <w:kern w:val="0"/>
                <w:sz w:val="20"/>
                <w:szCs w:val="20"/>
                <w:u w:val="none"/>
                <w:lang w:val="en-US" w:eastAsia="zh-CN" w:bidi="ar"/>
              </w:rPr>
              <w:fldChar w:fldCharType="end"/>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夫妻双方均为在校学生的女研究生怀孕后办妥休学手续，向计生办申请生育指标。</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休学申请表交学籍办或办事大厅盖章，凭休学申请表表，婚况表，到计生办办理</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cantSplit/>
          <w:trHeight w:val="1680" w:hRule="atLeast"/>
        </w:trPr>
        <w:tc>
          <w:tcPr>
            <w:tcW w:w="466"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28</w:t>
            </w:r>
          </w:p>
        </w:tc>
        <w:tc>
          <w:tcPr>
            <w:tcW w:w="79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i w:val="0"/>
                <w:caps w:val="0"/>
                <w:color w:val="444444"/>
                <w:spacing w:val="0"/>
                <w:kern w:val="0"/>
                <w:sz w:val="20"/>
                <w:szCs w:val="20"/>
                <w:lang w:val="en-US" w:eastAsia="zh-CN" w:bidi="ar"/>
              </w:rPr>
              <w:t>保险证明</w:t>
            </w:r>
          </w:p>
        </w:tc>
        <w:tc>
          <w:tcPr>
            <w:tcW w:w="1141"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进入</w:t>
            </w:r>
            <w:r>
              <w:rPr>
                <w:rStyle w:val="23"/>
                <w:rFonts w:hint="eastAsia" w:ascii="宋体" w:hAnsi="宋体" w:eastAsia="宋体" w:cs="宋体"/>
                <w:b w:val="0"/>
                <w:i w:val="0"/>
                <w:caps w:val="0"/>
                <w:color w:val="0066CC"/>
                <w:spacing w:val="0"/>
                <w:sz w:val="20"/>
                <w:szCs w:val="20"/>
                <w:u w:val="none"/>
                <w:lang w:val="en-US" w:eastAsia="zh-CN"/>
              </w:rPr>
              <w:fldChar w:fldCharType="begin"/>
            </w:r>
            <w:r>
              <w:rPr>
                <w:rStyle w:val="23"/>
                <w:rFonts w:hint="eastAsia" w:ascii="宋体" w:hAnsi="宋体" w:eastAsia="宋体" w:cs="宋体"/>
                <w:b w:val="0"/>
                <w:i w:val="0"/>
                <w:caps w:val="0"/>
                <w:color w:val="0066CC"/>
                <w:spacing w:val="0"/>
                <w:sz w:val="20"/>
                <w:szCs w:val="20"/>
                <w:u w:val="none"/>
                <w:lang w:val="en-US" w:eastAsia="zh-CN"/>
              </w:rPr>
              <w:instrText xml:space="preserve"> HYPERLINK "http://grs.zju.edu.cn/grsinfo.html" </w:instrText>
            </w:r>
            <w:r>
              <w:rPr>
                <w:rStyle w:val="23"/>
                <w:rFonts w:hint="eastAsia" w:ascii="宋体" w:hAnsi="宋体" w:eastAsia="宋体" w:cs="宋体"/>
                <w:b w:val="0"/>
                <w:i w:val="0"/>
                <w:caps w:val="0"/>
                <w:color w:val="0066CC"/>
                <w:spacing w:val="0"/>
                <w:sz w:val="20"/>
                <w:szCs w:val="20"/>
                <w:u w:val="none"/>
                <w:lang w:val="en-US" w:eastAsia="zh-CN"/>
              </w:rPr>
              <w:fldChar w:fldCharType="separate"/>
            </w:r>
            <w:r>
              <w:rPr>
                <w:rStyle w:val="23"/>
                <w:rFonts w:hint="eastAsia" w:ascii="宋体" w:hAnsi="宋体" w:eastAsia="宋体" w:cs="宋体"/>
                <w:b w:val="0"/>
                <w:i w:val="0"/>
                <w:caps w:val="0"/>
                <w:color w:val="0066CC"/>
                <w:spacing w:val="0"/>
                <w:sz w:val="20"/>
                <w:szCs w:val="20"/>
                <w:u w:val="none"/>
              </w:rPr>
              <w:t>研究生管理信息系统</w:t>
            </w:r>
            <w:r>
              <w:rPr>
                <w:rStyle w:val="23"/>
                <w:rFonts w:hint="eastAsia" w:ascii="宋体" w:hAnsi="宋体" w:eastAsia="宋体" w:cs="宋体"/>
                <w:b w:val="0"/>
                <w:i w:val="0"/>
                <w:caps w:val="0"/>
                <w:color w:val="0066CC"/>
                <w:spacing w:val="0"/>
                <w:sz w:val="20"/>
                <w:szCs w:val="20"/>
                <w:u w:val="none"/>
                <w:lang w:val="en-US" w:eastAsia="zh-CN"/>
              </w:rPr>
              <w:fldChar w:fldCharType="end"/>
            </w:r>
            <w:r>
              <w:rPr>
                <w:rFonts w:hint="eastAsia" w:ascii="宋体" w:hAnsi="宋体" w:eastAsia="宋体" w:cs="宋体"/>
                <w:b w:val="0"/>
                <w:i w:val="0"/>
                <w:caps w:val="0"/>
                <w:color w:val="444444"/>
                <w:spacing w:val="0"/>
                <w:kern w:val="0"/>
                <w:sz w:val="20"/>
                <w:szCs w:val="20"/>
                <w:lang w:val="en-US" w:eastAsia="zh-CN" w:bidi="ar"/>
              </w:rPr>
              <w:t>，学籍-个人信息-保险就业-打印保险单</w:t>
            </w:r>
          </w:p>
        </w:tc>
        <w:tc>
          <w:tcPr>
            <w:tcW w:w="122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研究生因发生意外产生的医疗费，在治疗结束后直接向保险公司理赔。</w:t>
            </w:r>
          </w:p>
        </w:tc>
        <w:tc>
          <w:tcPr>
            <w:tcW w:w="73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打印保险单、将就医发票、身份证件材料复印件等交给校医保办（紫金港办事大厅）审核。</w:t>
            </w:r>
          </w:p>
        </w:tc>
        <w:tc>
          <w:tcPr>
            <w:tcW w:w="732"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224"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c>
          <w:tcPr>
            <w:tcW w:w="1083"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保险公司理赔后学生本人到校医保办或保险公司领取理赔金。</w:t>
            </w:r>
          </w:p>
        </w:tc>
        <w:tc>
          <w:tcPr>
            <w:tcW w:w="1130" w:type="dxa"/>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i w:val="0"/>
                <w:caps w:val="0"/>
                <w:color w:val="444444"/>
                <w:spacing w:val="0"/>
                <w:sz w:val="20"/>
                <w:szCs w:val="20"/>
              </w:rPr>
            </w:pPr>
            <w:r>
              <w:rPr>
                <w:rFonts w:hint="eastAsia" w:ascii="宋体" w:hAnsi="宋体" w:eastAsia="宋体" w:cs="宋体"/>
                <w:b w:val="0"/>
                <w:i w:val="0"/>
                <w:caps w:val="0"/>
                <w:color w:val="444444"/>
                <w:spacing w:val="0"/>
                <w:kern w:val="0"/>
                <w:sz w:val="20"/>
                <w:szCs w:val="20"/>
                <w:lang w:val="en-US" w:eastAsia="zh-CN" w:bidi="ar"/>
              </w:rPr>
              <w:t>　</w:t>
            </w:r>
          </w:p>
        </w:tc>
      </w:tr>
    </w:tbl>
    <w:p>
      <w:pPr>
        <w:jc w:val="left"/>
        <w:rPr>
          <w:rFonts w:hint="eastAsia"/>
          <w:lang w:eastAsia="zh-CN"/>
        </w:rPr>
      </w:pPr>
    </w:p>
    <w:p>
      <w:pPr>
        <w:pStyle w:val="3"/>
        <w:rPr>
          <w:rFonts w:hint="eastAsia"/>
        </w:rPr>
      </w:pPr>
      <w:bookmarkStart w:id="29" w:name="_Toc16064"/>
      <w:r>
        <w:rPr>
          <w:rFonts w:hint="eastAsia"/>
          <w:lang w:val="en-US" w:eastAsia="zh-CN"/>
        </w:rPr>
        <w:t xml:space="preserve">3.2 </w:t>
      </w:r>
      <w:r>
        <w:rPr>
          <w:rFonts w:hint="eastAsia"/>
        </w:rPr>
        <w:t>浙江大学研究生学籍管理实施细则</w:t>
      </w:r>
      <w:bookmarkEnd w:id="25"/>
      <w:bookmarkEnd w:id="26"/>
      <w:bookmarkEnd w:id="29"/>
    </w:p>
    <w:p>
      <w:pPr>
        <w:jc w:val="left"/>
        <w:rPr>
          <w:rFonts w:hint="eastAsia"/>
        </w:rPr>
      </w:pPr>
      <w:r>
        <w:fldChar w:fldCharType="begin"/>
      </w:r>
      <w:r>
        <w:instrText xml:space="preserve"> HYPERLINK "http://grs.zju.edu.cn/redir.php?catalog_id=16307&amp;object_id=11934" </w:instrText>
      </w:r>
      <w:r>
        <w:fldChar w:fldCharType="separate"/>
      </w:r>
      <w:r>
        <w:rPr>
          <w:rFonts w:hint="eastAsia"/>
        </w:rPr>
        <w:t>http://grs.zju.edu.cn/redir.php?catalog_id=16307&amp;object_id=11934</w:t>
      </w:r>
      <w:r>
        <w:rPr>
          <w:rFonts w:hint="eastAsia"/>
        </w:rPr>
        <w:fldChar w:fldCharType="end"/>
      </w:r>
    </w:p>
    <w:p>
      <w:pPr>
        <w:jc w:val="center"/>
        <w:rPr>
          <w:rFonts w:hint="eastAsia" w:eastAsiaTheme="minorEastAsia"/>
          <w:lang w:eastAsia="zh-CN"/>
        </w:rPr>
      </w:pPr>
      <w:r>
        <w:rPr>
          <w:rFonts w:hint="eastAsia" w:eastAsiaTheme="minorEastAsia"/>
          <w:lang w:eastAsia="zh-CN"/>
        </w:rPr>
        <w:drawing>
          <wp:inline distT="0" distB="0" distL="114300" distR="114300">
            <wp:extent cx="1661795" cy="2160270"/>
            <wp:effectExtent l="0" t="0" r="14605" b="0"/>
            <wp:docPr id="3" name="图片 3" descr="浙江大学研究生学籍管理实施细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浙江大学研究生学籍管理实施细则"/>
                    <pic:cNvPicPr>
                      <a:picLocks noChangeAspect="1"/>
                    </pic:cNvPicPr>
                  </pic:nvPicPr>
                  <pic:blipFill>
                    <a:blip r:embed="rId12"/>
                    <a:stretch>
                      <a:fillRect/>
                    </a:stretch>
                  </pic:blipFill>
                  <pic:spPr>
                    <a:xfrm>
                      <a:off x="0" y="0"/>
                      <a:ext cx="1661795" cy="2160270"/>
                    </a:xfrm>
                    <a:prstGeom prst="rect">
                      <a:avLst/>
                    </a:prstGeom>
                  </pic:spPr>
                </pic:pic>
              </a:graphicData>
            </a:graphic>
          </wp:inline>
        </w:drawing>
      </w:r>
    </w:p>
    <w:p>
      <w:pPr>
        <w:jc w:val="center"/>
        <w:rPr>
          <w:rFonts w:hint="eastAsia"/>
        </w:rPr>
      </w:pPr>
      <w:r>
        <w:rPr>
          <w:rFonts w:hint="eastAsia"/>
        </w:rPr>
        <w:t>（2005年7月修订）</w:t>
      </w:r>
    </w:p>
    <w:p>
      <w:pPr>
        <w:jc w:val="center"/>
        <w:rPr>
          <w:rFonts w:hint="eastAsia"/>
        </w:rPr>
      </w:pPr>
      <w:r>
        <w:rPr>
          <w:rFonts w:hint="eastAsia"/>
        </w:rPr>
        <w:t>（浙大发研〔2005〕123号）</w:t>
      </w:r>
    </w:p>
    <w:p>
      <w:pPr>
        <w:spacing w:line="360" w:lineRule="auto"/>
        <w:ind w:firstLine="480" w:firstLineChars="200"/>
        <w:rPr>
          <w:rFonts w:hint="eastAsia"/>
          <w:sz w:val="24"/>
          <w:szCs w:val="32"/>
        </w:rPr>
      </w:pPr>
      <w:r>
        <w:rPr>
          <w:rFonts w:hint="eastAsia"/>
          <w:sz w:val="24"/>
          <w:szCs w:val="32"/>
        </w:rPr>
        <w:t>为贯彻国家教育方针，规范研究生学籍管理，维护研究生正常教学秩序，保障研究生身心健康与正当权益，促进研究生全面发展，依据教育部《普通高等学校学生管理规定》（中华人民共和国教育部令第21号），特制定本细则。</w:t>
      </w:r>
    </w:p>
    <w:p>
      <w:pPr>
        <w:spacing w:line="360" w:lineRule="auto"/>
        <w:ind w:firstLine="480" w:firstLineChars="200"/>
        <w:rPr>
          <w:rFonts w:hint="eastAsia"/>
          <w:sz w:val="24"/>
          <w:szCs w:val="32"/>
        </w:rPr>
      </w:pPr>
      <w:r>
        <w:rPr>
          <w:rFonts w:hint="eastAsia"/>
          <w:sz w:val="24"/>
          <w:szCs w:val="32"/>
        </w:rPr>
        <w:t>本细则适用于本校按照国家招生政策和规定录取的接受全日制学历教育的研究生。</w:t>
      </w:r>
    </w:p>
    <w:p>
      <w:pPr>
        <w:spacing w:line="360" w:lineRule="auto"/>
        <w:ind w:firstLine="480" w:firstLineChars="200"/>
        <w:rPr>
          <w:rFonts w:hint="eastAsia"/>
          <w:sz w:val="24"/>
          <w:szCs w:val="32"/>
        </w:rPr>
      </w:pPr>
      <w:r>
        <w:rPr>
          <w:rFonts w:hint="eastAsia"/>
          <w:sz w:val="24"/>
          <w:szCs w:val="32"/>
        </w:rPr>
        <w:t>第一章  新生入学</w:t>
      </w:r>
    </w:p>
    <w:p>
      <w:pPr>
        <w:spacing w:line="360" w:lineRule="auto"/>
        <w:ind w:firstLine="480" w:firstLineChars="200"/>
        <w:rPr>
          <w:rFonts w:hint="eastAsia"/>
          <w:sz w:val="24"/>
          <w:szCs w:val="32"/>
        </w:rPr>
      </w:pPr>
      <w:r>
        <w:rPr>
          <w:rFonts w:hint="eastAsia"/>
          <w:sz w:val="24"/>
          <w:szCs w:val="32"/>
        </w:rPr>
        <w:t>第一条  研究生新生应当在学校规定的时间内，由本人持“录取通知书”以及“研究生新生入学须知”中规定的有关材料，按“新生报到单”内容，办妥各项入学手续。</w:t>
      </w:r>
    </w:p>
    <w:p>
      <w:pPr>
        <w:spacing w:line="360" w:lineRule="auto"/>
        <w:ind w:firstLine="480" w:firstLineChars="200"/>
        <w:rPr>
          <w:rFonts w:hint="eastAsia"/>
          <w:sz w:val="24"/>
          <w:szCs w:val="32"/>
        </w:rPr>
      </w:pPr>
      <w:r>
        <w:rPr>
          <w:rFonts w:hint="eastAsia"/>
          <w:sz w:val="24"/>
          <w:szCs w:val="32"/>
        </w:rPr>
        <w:t>因故不能按时报到的研究生新生，应当事先书面向研究生院管理部门请假，并附相关证明，经批准后方为有效。请假期限为2周。未请假或请假逾期仍未报到者，除因不可抗力引起的事由以外，视为放弃入学资格。</w:t>
      </w:r>
    </w:p>
    <w:p>
      <w:pPr>
        <w:spacing w:line="360" w:lineRule="auto"/>
        <w:ind w:firstLine="480" w:firstLineChars="200"/>
        <w:rPr>
          <w:rFonts w:hint="eastAsia"/>
          <w:sz w:val="24"/>
          <w:szCs w:val="32"/>
        </w:rPr>
      </w:pPr>
      <w:r>
        <w:rPr>
          <w:rFonts w:hint="eastAsia"/>
          <w:sz w:val="24"/>
          <w:szCs w:val="32"/>
        </w:rPr>
        <w:t>第二条  符合入学条件的研究生新生，因病或因其他原因超过学校规定的请假期限不能报到入学的，或在新生复查期限内发现患病不能坚持学习的，可以申请保留入学资格。</w:t>
      </w:r>
    </w:p>
    <w:p>
      <w:pPr>
        <w:spacing w:line="360" w:lineRule="auto"/>
        <w:ind w:firstLine="480" w:firstLineChars="200"/>
        <w:rPr>
          <w:rFonts w:hint="eastAsia"/>
          <w:sz w:val="24"/>
          <w:szCs w:val="32"/>
        </w:rPr>
      </w:pPr>
      <w:r>
        <w:rPr>
          <w:rFonts w:hint="eastAsia"/>
          <w:sz w:val="24"/>
          <w:szCs w:val="32"/>
        </w:rPr>
        <w:t>保留入学资格应当在报到期限内（因病保留入学资格可以在新生复查期限内）提出申请。保留入学资格要填写“浙江大学研究生新生保留入学资格申请表”，因病保留者，需同时提交学校指定的二级甲等及以上医院诊断其不宜在校学习的证明，并经本校医院防保部门核准，在征得所在学院同意后，将申请表及其附件交研究生院管理部门审核，批准后方为有效。</w:t>
      </w:r>
    </w:p>
    <w:p>
      <w:pPr>
        <w:spacing w:line="360" w:lineRule="auto"/>
        <w:ind w:firstLine="480" w:firstLineChars="200"/>
        <w:rPr>
          <w:rFonts w:hint="eastAsia"/>
          <w:sz w:val="24"/>
          <w:szCs w:val="32"/>
        </w:rPr>
      </w:pPr>
      <w:r>
        <w:rPr>
          <w:rFonts w:hint="eastAsia"/>
          <w:sz w:val="24"/>
          <w:szCs w:val="32"/>
        </w:rPr>
        <w:t>保留入学资格的期限为1学年。</w:t>
      </w:r>
    </w:p>
    <w:p>
      <w:pPr>
        <w:spacing w:line="360" w:lineRule="auto"/>
        <w:ind w:firstLine="480" w:firstLineChars="200"/>
        <w:rPr>
          <w:rFonts w:hint="eastAsia"/>
          <w:sz w:val="24"/>
          <w:szCs w:val="32"/>
        </w:rPr>
      </w:pPr>
      <w:r>
        <w:rPr>
          <w:rFonts w:hint="eastAsia"/>
          <w:sz w:val="24"/>
          <w:szCs w:val="32"/>
        </w:rPr>
        <w:t>经研究生院审批同意保留入学资格者，不具有研究生学籍，在保留期内不享受在校研究生的待遇。因病保留者应当回家或回原单位治疗、休息。学校不受理各类保留入学资格者的出国、出境申请，不出具各类相关证明。</w:t>
      </w:r>
    </w:p>
    <w:p>
      <w:pPr>
        <w:spacing w:line="360" w:lineRule="auto"/>
        <w:ind w:firstLine="480" w:firstLineChars="200"/>
        <w:rPr>
          <w:rFonts w:hint="eastAsia"/>
          <w:sz w:val="24"/>
          <w:szCs w:val="32"/>
        </w:rPr>
      </w:pPr>
      <w:r>
        <w:rPr>
          <w:rFonts w:hint="eastAsia"/>
          <w:sz w:val="24"/>
          <w:szCs w:val="32"/>
        </w:rPr>
        <w:t>第三条  保留入学资格者应当在保留期的最后一学期末提出入学申请（填写“浙江大学研究生新生保留入学资格者入学申请表”，因病保留入学资格者需同时提交学校指定的二级甲等及以上医院出具的病愈证明并经校医院防保部门核准），经学院同意及研究生院管理部门批准后，重新办理入学手续。</w:t>
      </w:r>
    </w:p>
    <w:p>
      <w:pPr>
        <w:spacing w:line="360" w:lineRule="auto"/>
        <w:ind w:firstLine="480" w:firstLineChars="200"/>
        <w:rPr>
          <w:rFonts w:hint="eastAsia"/>
          <w:sz w:val="24"/>
          <w:szCs w:val="32"/>
        </w:rPr>
      </w:pPr>
      <w:r>
        <w:rPr>
          <w:rFonts w:hint="eastAsia"/>
          <w:sz w:val="24"/>
          <w:szCs w:val="32"/>
        </w:rPr>
        <w:t>保留入学资格的研究生入学后，其学习计划按照正式入学时的年级安排，修学时间按正式入学时间开始计算。</w:t>
      </w:r>
    </w:p>
    <w:p>
      <w:pPr>
        <w:spacing w:line="360" w:lineRule="auto"/>
        <w:ind w:firstLine="480" w:firstLineChars="200"/>
        <w:rPr>
          <w:rFonts w:hint="eastAsia"/>
          <w:sz w:val="24"/>
          <w:szCs w:val="32"/>
        </w:rPr>
      </w:pPr>
      <w:r>
        <w:rPr>
          <w:rFonts w:hint="eastAsia"/>
          <w:sz w:val="24"/>
          <w:szCs w:val="32"/>
        </w:rPr>
        <w:t>直接攻博及提前攻博研究生因病保留入学资格者，病愈后可视本人具体情况继续攻读博士学位或申请转为攻读硕士学位。</w:t>
      </w:r>
    </w:p>
    <w:p>
      <w:pPr>
        <w:spacing w:line="360" w:lineRule="auto"/>
        <w:ind w:firstLine="480" w:firstLineChars="200"/>
        <w:rPr>
          <w:rFonts w:hint="eastAsia"/>
          <w:sz w:val="24"/>
          <w:szCs w:val="32"/>
        </w:rPr>
      </w:pPr>
      <w:r>
        <w:rPr>
          <w:rFonts w:hint="eastAsia"/>
          <w:sz w:val="24"/>
          <w:szCs w:val="32"/>
        </w:rPr>
        <w:t>第四条  新生（含保留入学资格者）入学后，学校要在3个月内按照国家规定对其进行复查。由各学院复查新生的入学资格、政治思想、道德品质、业务水平，并检查新生人事档案是否齐全、报到手续是否完备。由校医院复查新生的健康状况。</w:t>
      </w:r>
    </w:p>
    <w:p>
      <w:pPr>
        <w:spacing w:line="360" w:lineRule="auto"/>
        <w:ind w:firstLine="480" w:firstLineChars="200"/>
        <w:rPr>
          <w:rFonts w:hint="eastAsia"/>
          <w:sz w:val="24"/>
          <w:szCs w:val="32"/>
        </w:rPr>
      </w:pPr>
      <w:r>
        <w:rPr>
          <w:rFonts w:hint="eastAsia"/>
          <w:sz w:val="24"/>
          <w:szCs w:val="32"/>
        </w:rPr>
        <w:t>对复查合格的新生由学院研究生管理部门为其注册，正式取得本校研究生学籍。</w:t>
      </w:r>
    </w:p>
    <w:p>
      <w:pPr>
        <w:spacing w:line="360" w:lineRule="auto"/>
        <w:ind w:firstLine="480" w:firstLineChars="200"/>
        <w:rPr>
          <w:rFonts w:hint="eastAsia"/>
          <w:sz w:val="24"/>
          <w:szCs w:val="32"/>
        </w:rPr>
      </w:pPr>
      <w:r>
        <w:rPr>
          <w:rFonts w:hint="eastAsia"/>
          <w:sz w:val="24"/>
          <w:szCs w:val="32"/>
        </w:rPr>
        <w:t>复查不合格或者逾期不办理入学手续（含保留入学资格）者，由研究生院管理部门根据报到与复查情况予以处理，直至取消入学资格，经研究生院院务会议审核决定，常务副院长签发文件后执行。</w:t>
      </w:r>
    </w:p>
    <w:p>
      <w:pPr>
        <w:spacing w:line="360" w:lineRule="auto"/>
        <w:ind w:firstLine="480" w:firstLineChars="200"/>
        <w:rPr>
          <w:rFonts w:hint="eastAsia"/>
          <w:sz w:val="24"/>
          <w:szCs w:val="32"/>
        </w:rPr>
      </w:pPr>
      <w:r>
        <w:rPr>
          <w:rFonts w:hint="eastAsia"/>
          <w:sz w:val="24"/>
          <w:szCs w:val="32"/>
        </w:rPr>
        <w:t>凡属弄虚作假、徇私舞弊或其他不正当手段取得学籍者，一经查实，取消其学籍。情节恶劣的，移交有关部门查究。</w:t>
      </w:r>
    </w:p>
    <w:p>
      <w:pPr>
        <w:spacing w:line="360" w:lineRule="auto"/>
        <w:ind w:firstLine="480" w:firstLineChars="200"/>
        <w:rPr>
          <w:rFonts w:hint="eastAsia"/>
          <w:sz w:val="24"/>
          <w:szCs w:val="32"/>
        </w:rPr>
      </w:pPr>
      <w:r>
        <w:rPr>
          <w:rFonts w:hint="eastAsia"/>
          <w:sz w:val="24"/>
          <w:szCs w:val="32"/>
        </w:rPr>
        <w:t>取消入学资格者的户口和人事档案一律退回原档案所在单位或家庭所在地。</w:t>
      </w:r>
    </w:p>
    <w:p>
      <w:pPr>
        <w:spacing w:line="360" w:lineRule="auto"/>
        <w:ind w:firstLine="480" w:firstLineChars="200"/>
        <w:rPr>
          <w:rFonts w:hint="eastAsia"/>
          <w:sz w:val="24"/>
          <w:szCs w:val="32"/>
        </w:rPr>
      </w:pPr>
      <w:r>
        <w:rPr>
          <w:rFonts w:hint="eastAsia"/>
          <w:sz w:val="24"/>
          <w:szCs w:val="32"/>
        </w:rPr>
        <w:t>第二章  注册、考勤与请假</w:t>
      </w:r>
    </w:p>
    <w:p>
      <w:pPr>
        <w:spacing w:line="360" w:lineRule="auto"/>
        <w:ind w:firstLine="480" w:firstLineChars="200"/>
        <w:rPr>
          <w:rFonts w:hint="eastAsia"/>
          <w:sz w:val="24"/>
          <w:szCs w:val="32"/>
        </w:rPr>
      </w:pPr>
      <w:r>
        <w:rPr>
          <w:rFonts w:hint="eastAsia"/>
          <w:sz w:val="24"/>
          <w:szCs w:val="32"/>
        </w:rPr>
        <w:t>第五条  研究生每年注册2次，在春季学期开学和秋季学期开学时，由研究生本人持研究生证按学校校历规定的时间到所在学院研究生管理部门办理注册手续。</w:t>
      </w:r>
    </w:p>
    <w:p>
      <w:pPr>
        <w:spacing w:line="360" w:lineRule="auto"/>
        <w:ind w:firstLine="480" w:firstLineChars="200"/>
        <w:rPr>
          <w:rFonts w:hint="eastAsia"/>
          <w:sz w:val="24"/>
          <w:szCs w:val="32"/>
        </w:rPr>
      </w:pPr>
      <w:r>
        <w:rPr>
          <w:rFonts w:hint="eastAsia"/>
          <w:sz w:val="24"/>
          <w:szCs w:val="32"/>
        </w:rPr>
        <w:t>定向和委托培养的研究生，课程学习已结束，导师确认其当学期回原工作单位进行科研和论文工作的，应当在开学后1个月内到校注册并与导师交流研究工作情况。</w:t>
      </w:r>
    </w:p>
    <w:p>
      <w:pPr>
        <w:spacing w:line="360" w:lineRule="auto"/>
        <w:ind w:firstLine="480" w:firstLineChars="200"/>
        <w:rPr>
          <w:rFonts w:hint="eastAsia"/>
          <w:sz w:val="24"/>
          <w:szCs w:val="32"/>
        </w:rPr>
      </w:pPr>
      <w:r>
        <w:rPr>
          <w:rFonts w:hint="eastAsia"/>
          <w:sz w:val="24"/>
          <w:szCs w:val="32"/>
        </w:rPr>
        <w:t>不能按时注册者应当事先请假（填写“浙江大学研究生请假单”），批准后方为有效。无正当理由不按时注册超过2周的，视为自动退学。</w:t>
      </w:r>
    </w:p>
    <w:p>
      <w:pPr>
        <w:spacing w:line="360" w:lineRule="auto"/>
        <w:ind w:firstLine="480" w:firstLineChars="200"/>
        <w:rPr>
          <w:rFonts w:hint="eastAsia"/>
          <w:sz w:val="24"/>
          <w:szCs w:val="32"/>
        </w:rPr>
      </w:pPr>
      <w:r>
        <w:rPr>
          <w:rFonts w:hint="eastAsia"/>
          <w:sz w:val="24"/>
          <w:szCs w:val="32"/>
        </w:rPr>
        <w:t>研究生应当在每学年的第一学期注册日期前办理好各项交费手续。未按学校规定缴纳学费或者其他不符合注册条件的不予注册。</w:t>
      </w:r>
    </w:p>
    <w:p>
      <w:pPr>
        <w:spacing w:line="360" w:lineRule="auto"/>
        <w:ind w:firstLine="480" w:firstLineChars="200"/>
        <w:rPr>
          <w:rFonts w:hint="eastAsia"/>
          <w:sz w:val="24"/>
          <w:szCs w:val="32"/>
        </w:rPr>
      </w:pPr>
      <w:r>
        <w:rPr>
          <w:rFonts w:hint="eastAsia"/>
          <w:sz w:val="24"/>
          <w:szCs w:val="32"/>
        </w:rPr>
        <w:t>家庭经济困难的学生可以申请国家助学贷款或者其他形式资助，办妥相关手续后再予注册。</w:t>
      </w:r>
    </w:p>
    <w:p>
      <w:pPr>
        <w:spacing w:line="360" w:lineRule="auto"/>
        <w:ind w:firstLine="480" w:firstLineChars="200"/>
        <w:rPr>
          <w:rFonts w:hint="eastAsia"/>
          <w:sz w:val="24"/>
          <w:szCs w:val="32"/>
        </w:rPr>
      </w:pPr>
      <w:r>
        <w:rPr>
          <w:rFonts w:hint="eastAsia"/>
          <w:sz w:val="24"/>
          <w:szCs w:val="32"/>
        </w:rPr>
        <w:t>第六条  学校规定注册时间截止后，各学院应当及时核实未注册人员情况，并在注册当学期结束前将确认需作自动退学处理的学生名单提交给研究生院管理部门。</w:t>
      </w:r>
    </w:p>
    <w:p>
      <w:pPr>
        <w:spacing w:line="360" w:lineRule="auto"/>
        <w:ind w:firstLine="480" w:firstLineChars="200"/>
        <w:rPr>
          <w:rFonts w:hint="eastAsia"/>
          <w:sz w:val="24"/>
          <w:szCs w:val="32"/>
        </w:rPr>
      </w:pPr>
      <w:r>
        <w:rPr>
          <w:rFonts w:hint="eastAsia"/>
          <w:sz w:val="24"/>
          <w:szCs w:val="32"/>
        </w:rPr>
        <w:t>第七条  研究生应当按时参加教育教学计划规定的活动，不能按时参加者应当事先请假并获得批准。未经批准而缺席者，导师及管理人员应当对其批评教育，情节严重的给予纪律处分。</w:t>
      </w:r>
    </w:p>
    <w:p>
      <w:pPr>
        <w:spacing w:line="360" w:lineRule="auto"/>
        <w:ind w:firstLine="480" w:firstLineChars="200"/>
        <w:rPr>
          <w:rFonts w:hint="eastAsia"/>
          <w:sz w:val="24"/>
          <w:szCs w:val="32"/>
        </w:rPr>
      </w:pPr>
      <w:r>
        <w:rPr>
          <w:rFonts w:hint="eastAsia"/>
          <w:sz w:val="24"/>
          <w:szCs w:val="32"/>
        </w:rPr>
        <w:t>第八条  研究生因私请假应当填写“浙江大学研究生请假单”，经批准方有效。请假1周以内（含1周）由导师批准；请假1周以上1个月以内（含1个月），经导师同意，由学院分管领导批准。请假单留存学院研究生管理部门。</w:t>
      </w:r>
    </w:p>
    <w:p>
      <w:pPr>
        <w:spacing w:line="360" w:lineRule="auto"/>
        <w:ind w:firstLine="480" w:firstLineChars="200"/>
        <w:rPr>
          <w:rFonts w:hint="eastAsia"/>
          <w:sz w:val="24"/>
          <w:szCs w:val="32"/>
        </w:rPr>
      </w:pPr>
      <w:r>
        <w:rPr>
          <w:rFonts w:hint="eastAsia"/>
          <w:sz w:val="24"/>
          <w:szCs w:val="32"/>
        </w:rPr>
        <w:t>研究生除课题研究需要外，自行联系的实习视为因私行为，一般应在寒暑假期间进行。</w:t>
      </w:r>
    </w:p>
    <w:p>
      <w:pPr>
        <w:spacing w:line="360" w:lineRule="auto"/>
        <w:ind w:firstLine="480" w:firstLineChars="200"/>
        <w:rPr>
          <w:rFonts w:hint="eastAsia"/>
          <w:sz w:val="24"/>
          <w:szCs w:val="32"/>
        </w:rPr>
      </w:pPr>
      <w:r>
        <w:rPr>
          <w:rFonts w:hint="eastAsia"/>
          <w:sz w:val="24"/>
          <w:szCs w:val="32"/>
        </w:rPr>
        <w:t>研究生因公出差或假期在外遇特殊情况要延期返校，可以用传真、电子邮件或书信等方式请假，回校后应当补办手续，并提交必要的证明。</w:t>
      </w:r>
    </w:p>
    <w:p>
      <w:pPr>
        <w:spacing w:line="360" w:lineRule="auto"/>
        <w:ind w:firstLine="480" w:firstLineChars="200"/>
        <w:rPr>
          <w:rFonts w:hint="eastAsia"/>
          <w:sz w:val="24"/>
          <w:szCs w:val="32"/>
        </w:rPr>
      </w:pPr>
      <w:r>
        <w:rPr>
          <w:rFonts w:hint="eastAsia"/>
          <w:sz w:val="24"/>
          <w:szCs w:val="32"/>
        </w:rPr>
        <w:t>研究生请假期满应当办理销假手续，未办理销假者，超假时间作未请假处理。</w:t>
      </w:r>
    </w:p>
    <w:p>
      <w:pPr>
        <w:spacing w:line="360" w:lineRule="auto"/>
        <w:ind w:firstLine="480" w:firstLineChars="200"/>
        <w:rPr>
          <w:rFonts w:hint="eastAsia"/>
          <w:sz w:val="24"/>
          <w:szCs w:val="32"/>
        </w:rPr>
      </w:pPr>
      <w:r>
        <w:rPr>
          <w:rFonts w:hint="eastAsia"/>
          <w:sz w:val="24"/>
          <w:szCs w:val="32"/>
        </w:rPr>
        <w:t>第九条  研究生因培养环节需要出国、出境进行联合培养、合作研究或参加国际会议等属于公派出国，具体手续依照学校有关规定在研究生院培养部门办理，并在研究生院管理部门备案。</w:t>
      </w:r>
    </w:p>
    <w:p>
      <w:pPr>
        <w:spacing w:line="360" w:lineRule="auto"/>
        <w:ind w:firstLine="480" w:firstLineChars="200"/>
        <w:rPr>
          <w:rFonts w:hint="eastAsia"/>
          <w:sz w:val="24"/>
          <w:szCs w:val="32"/>
        </w:rPr>
      </w:pPr>
      <w:r>
        <w:rPr>
          <w:rFonts w:hint="eastAsia"/>
          <w:sz w:val="24"/>
          <w:szCs w:val="32"/>
        </w:rPr>
        <w:t>第十条  人事档案在本校的在学研究生可以向学校申请因私出国、出境（包括旅游探亲、自费留学或从事博士后研究），由本人填写“浙江大学研究生因私出国（出境）请假单”，经学院研究生管理部门审核，毕业班研究生还需经就业指导部门签署意见，审核同意后，按批准期限出行。</w:t>
      </w:r>
    </w:p>
    <w:p>
      <w:pPr>
        <w:spacing w:line="360" w:lineRule="auto"/>
        <w:ind w:firstLine="480" w:firstLineChars="200"/>
        <w:rPr>
          <w:rFonts w:hint="eastAsia"/>
          <w:sz w:val="24"/>
          <w:szCs w:val="32"/>
        </w:rPr>
      </w:pPr>
      <w:r>
        <w:rPr>
          <w:rFonts w:hint="eastAsia"/>
          <w:sz w:val="24"/>
          <w:szCs w:val="32"/>
        </w:rPr>
        <w:t>研究生出国、出境旅游、探亲均限于在寒暑假及国家法定长假期间成行，申请自费留学应当办理退学手续。应届毕业研究生申请自费出国、出境留学或从事博士后研究，应当在办妥毕业离校手续后成行。</w:t>
      </w:r>
    </w:p>
    <w:p>
      <w:pPr>
        <w:spacing w:line="360" w:lineRule="auto"/>
        <w:ind w:firstLine="480" w:firstLineChars="200"/>
        <w:rPr>
          <w:rFonts w:hint="eastAsia"/>
          <w:sz w:val="24"/>
          <w:szCs w:val="32"/>
        </w:rPr>
      </w:pPr>
      <w:r>
        <w:rPr>
          <w:rFonts w:hint="eastAsia"/>
          <w:sz w:val="24"/>
          <w:szCs w:val="32"/>
        </w:rPr>
        <w:t>定向和委托培养研究生各类出国、出境的申请原则上应当在原单位办理，非假期成行的，应当向学院请假或办理休学手续。</w:t>
      </w:r>
    </w:p>
    <w:p>
      <w:pPr>
        <w:spacing w:line="360" w:lineRule="auto"/>
        <w:ind w:firstLine="480" w:firstLineChars="200"/>
        <w:rPr>
          <w:rFonts w:hint="eastAsia"/>
          <w:sz w:val="24"/>
          <w:szCs w:val="32"/>
        </w:rPr>
      </w:pPr>
      <w:r>
        <w:rPr>
          <w:rFonts w:hint="eastAsia"/>
          <w:sz w:val="24"/>
          <w:szCs w:val="32"/>
        </w:rPr>
        <w:t>第三章  转专业、转导师与转学</w:t>
      </w:r>
    </w:p>
    <w:p>
      <w:pPr>
        <w:spacing w:line="360" w:lineRule="auto"/>
        <w:ind w:firstLine="480" w:firstLineChars="200"/>
        <w:rPr>
          <w:rFonts w:hint="eastAsia"/>
          <w:sz w:val="24"/>
          <w:szCs w:val="32"/>
        </w:rPr>
      </w:pPr>
      <w:r>
        <w:rPr>
          <w:rFonts w:hint="eastAsia"/>
          <w:sz w:val="24"/>
          <w:szCs w:val="32"/>
        </w:rPr>
        <w:t>第十一条  研究生入学后原则上不转专业。</w:t>
      </w:r>
    </w:p>
    <w:p>
      <w:pPr>
        <w:spacing w:line="360" w:lineRule="auto"/>
        <w:ind w:firstLine="480" w:firstLineChars="200"/>
        <w:rPr>
          <w:rFonts w:hint="eastAsia"/>
          <w:sz w:val="24"/>
          <w:szCs w:val="32"/>
        </w:rPr>
      </w:pPr>
      <w:r>
        <w:rPr>
          <w:rFonts w:hint="eastAsia"/>
          <w:sz w:val="24"/>
          <w:szCs w:val="32"/>
        </w:rPr>
        <w:t>个别因专业调整、导师变动或其他特殊情况必须转专业者，由研究生本人提出申请，由转出、转入专业双方导师或研究所（室）、学科负责人及学院分管领导逐级签署意见，报研究生院培养部门批准后方为有效。对同意转专业的申请报告，由研究生院管理部门备案。</w:t>
      </w:r>
    </w:p>
    <w:p>
      <w:pPr>
        <w:spacing w:line="360" w:lineRule="auto"/>
        <w:ind w:firstLine="480" w:firstLineChars="200"/>
        <w:rPr>
          <w:rFonts w:hint="eastAsia"/>
          <w:sz w:val="24"/>
          <w:szCs w:val="32"/>
        </w:rPr>
      </w:pPr>
      <w:r>
        <w:rPr>
          <w:rFonts w:hint="eastAsia"/>
          <w:sz w:val="24"/>
          <w:szCs w:val="32"/>
        </w:rPr>
        <w:t>研究生转专业后，应当按该专业培养要求修读课程及进行科研和学位论文工作。</w:t>
      </w:r>
    </w:p>
    <w:p>
      <w:pPr>
        <w:spacing w:line="360" w:lineRule="auto"/>
        <w:ind w:firstLine="480" w:firstLineChars="200"/>
        <w:rPr>
          <w:rFonts w:hint="eastAsia"/>
          <w:sz w:val="24"/>
          <w:szCs w:val="32"/>
        </w:rPr>
      </w:pPr>
      <w:r>
        <w:rPr>
          <w:rFonts w:hint="eastAsia"/>
          <w:sz w:val="24"/>
          <w:szCs w:val="32"/>
        </w:rPr>
        <w:t>第十二条  研究生因特殊情况可以在本学科内转导师。由研究生本人提出申请，经转出、转入双方导师、学科负责人签署意见，由学院分管领导批准方为有效。报告留存学院研究生管理部门备案。</w:t>
      </w:r>
    </w:p>
    <w:p>
      <w:pPr>
        <w:spacing w:line="360" w:lineRule="auto"/>
        <w:ind w:firstLine="480" w:firstLineChars="200"/>
        <w:rPr>
          <w:rFonts w:hint="eastAsia"/>
          <w:sz w:val="24"/>
          <w:szCs w:val="32"/>
        </w:rPr>
      </w:pPr>
      <w:r>
        <w:rPr>
          <w:rFonts w:hint="eastAsia"/>
          <w:sz w:val="24"/>
          <w:szCs w:val="32"/>
        </w:rPr>
        <w:t>第十三条  研究生如因特殊情况本校不能继续培养的，可以申请转学到专业对口、符合培养研究生条件且同意接受其转学的培养单位。由本人提出申请，导师或研究所（室）、学科负责人及学院分管领导逐级签署意见，报研究生院审核、分管校长批准。转学到省内院校的须经浙江省教育厅批准，转学到省外院校的须经浙江省教育厅商转入地省级教育行政部门批准。须转户口的由转入地省级教育行政部门将有关文件抄送转入校所在地公安部门。</w:t>
      </w:r>
    </w:p>
    <w:p>
      <w:pPr>
        <w:spacing w:line="360" w:lineRule="auto"/>
        <w:ind w:firstLine="480" w:firstLineChars="200"/>
        <w:rPr>
          <w:rFonts w:hint="eastAsia"/>
          <w:sz w:val="24"/>
          <w:szCs w:val="32"/>
        </w:rPr>
      </w:pPr>
      <w:r>
        <w:rPr>
          <w:rFonts w:hint="eastAsia"/>
          <w:sz w:val="24"/>
          <w:szCs w:val="32"/>
        </w:rPr>
        <w:t>第十四条  接受外单位转学研究生，应当有正当理由，转学来的学生原有基础与学术水平应当符合本校培养研究生要求。由学生所在培养单位来公函与我校研究生院联系，提供转学的必要材料，经接收学院、专业和导师审查同意，明确转入学生培养经费来源，申请材料报研究生院学籍管理部门处理。研究生院审核、分管校长批准后，上报浙江省教育厅，并经转出地省级教育行政部门商浙江省教育厅批准。须转户口的由浙江省教育厅将有关文件抄送杭州市公安局。</w:t>
      </w:r>
    </w:p>
    <w:p>
      <w:pPr>
        <w:spacing w:line="360" w:lineRule="auto"/>
        <w:ind w:firstLine="480" w:firstLineChars="200"/>
        <w:rPr>
          <w:rFonts w:hint="eastAsia"/>
          <w:sz w:val="24"/>
          <w:szCs w:val="32"/>
        </w:rPr>
      </w:pPr>
      <w:r>
        <w:rPr>
          <w:rFonts w:hint="eastAsia"/>
          <w:sz w:val="24"/>
          <w:szCs w:val="32"/>
        </w:rPr>
        <w:t>第十五条  研究生有下列情形之一的不得转学：</w:t>
      </w:r>
    </w:p>
    <w:p>
      <w:pPr>
        <w:spacing w:line="360" w:lineRule="auto"/>
        <w:ind w:firstLine="480" w:firstLineChars="200"/>
        <w:rPr>
          <w:rFonts w:hint="eastAsia"/>
          <w:sz w:val="24"/>
          <w:szCs w:val="32"/>
        </w:rPr>
      </w:pPr>
      <w:r>
        <w:rPr>
          <w:rFonts w:hint="eastAsia"/>
          <w:sz w:val="24"/>
          <w:szCs w:val="32"/>
        </w:rPr>
        <w:t>（一）入学未满半年的；</w:t>
      </w:r>
    </w:p>
    <w:p>
      <w:pPr>
        <w:spacing w:line="360" w:lineRule="auto"/>
        <w:ind w:firstLine="480" w:firstLineChars="200"/>
        <w:rPr>
          <w:rFonts w:hint="eastAsia"/>
          <w:sz w:val="24"/>
          <w:szCs w:val="32"/>
        </w:rPr>
      </w:pPr>
      <w:r>
        <w:rPr>
          <w:rFonts w:hint="eastAsia"/>
          <w:sz w:val="24"/>
          <w:szCs w:val="32"/>
        </w:rPr>
        <w:t>（二）招生时确定为定向或委托培养的；</w:t>
      </w:r>
    </w:p>
    <w:p>
      <w:pPr>
        <w:spacing w:line="360" w:lineRule="auto"/>
        <w:ind w:firstLine="480" w:firstLineChars="200"/>
        <w:rPr>
          <w:rFonts w:hint="eastAsia"/>
          <w:sz w:val="24"/>
          <w:szCs w:val="32"/>
        </w:rPr>
      </w:pPr>
      <w:r>
        <w:rPr>
          <w:rFonts w:hint="eastAsia"/>
          <w:sz w:val="24"/>
          <w:szCs w:val="32"/>
        </w:rPr>
        <w:t>（三）应予退学的；</w:t>
      </w:r>
    </w:p>
    <w:p>
      <w:pPr>
        <w:spacing w:line="360" w:lineRule="auto"/>
        <w:ind w:firstLine="480" w:firstLineChars="200"/>
        <w:rPr>
          <w:rFonts w:hint="eastAsia"/>
          <w:sz w:val="24"/>
          <w:szCs w:val="32"/>
        </w:rPr>
      </w:pPr>
      <w:r>
        <w:rPr>
          <w:rFonts w:hint="eastAsia"/>
          <w:sz w:val="24"/>
          <w:szCs w:val="32"/>
        </w:rPr>
        <w:t>（四）其他无正当理由的。</w:t>
      </w:r>
    </w:p>
    <w:p>
      <w:pPr>
        <w:spacing w:line="360" w:lineRule="auto"/>
        <w:ind w:firstLine="480" w:firstLineChars="200"/>
        <w:rPr>
          <w:rFonts w:hint="eastAsia"/>
          <w:sz w:val="24"/>
          <w:szCs w:val="32"/>
        </w:rPr>
      </w:pPr>
      <w:r>
        <w:rPr>
          <w:rFonts w:hint="eastAsia"/>
          <w:sz w:val="24"/>
          <w:szCs w:val="32"/>
        </w:rPr>
        <w:t>第四章  休学与复学</w:t>
      </w:r>
    </w:p>
    <w:p>
      <w:pPr>
        <w:spacing w:line="360" w:lineRule="auto"/>
        <w:ind w:firstLine="480" w:firstLineChars="200"/>
        <w:rPr>
          <w:rFonts w:hint="eastAsia"/>
          <w:sz w:val="24"/>
          <w:szCs w:val="32"/>
        </w:rPr>
      </w:pPr>
      <w:r>
        <w:rPr>
          <w:rFonts w:hint="eastAsia"/>
          <w:sz w:val="24"/>
          <w:szCs w:val="32"/>
        </w:rPr>
        <w:t>第十六条  研究生因病需治疗、休养或因其他情况需中止一段学习时间者，可以申请休学。</w:t>
      </w:r>
    </w:p>
    <w:p>
      <w:pPr>
        <w:spacing w:line="360" w:lineRule="auto"/>
        <w:ind w:firstLine="480" w:firstLineChars="200"/>
        <w:rPr>
          <w:rFonts w:hint="eastAsia"/>
          <w:sz w:val="24"/>
          <w:szCs w:val="32"/>
        </w:rPr>
      </w:pPr>
      <w:r>
        <w:rPr>
          <w:rFonts w:hint="eastAsia"/>
          <w:sz w:val="24"/>
          <w:szCs w:val="32"/>
        </w:rPr>
        <w:t>研究生有下列情况者，应当办理休学：</w:t>
      </w:r>
    </w:p>
    <w:p>
      <w:pPr>
        <w:spacing w:line="360" w:lineRule="auto"/>
        <w:ind w:firstLine="480" w:firstLineChars="200"/>
        <w:rPr>
          <w:rFonts w:hint="eastAsia"/>
          <w:sz w:val="24"/>
          <w:szCs w:val="32"/>
        </w:rPr>
      </w:pPr>
      <w:r>
        <w:rPr>
          <w:rFonts w:hint="eastAsia"/>
          <w:sz w:val="24"/>
          <w:szCs w:val="32"/>
        </w:rPr>
        <w:t>（一）在1个学期内因病请假或入医院治疗累计超过1个月者；</w:t>
      </w:r>
    </w:p>
    <w:p>
      <w:pPr>
        <w:spacing w:line="360" w:lineRule="auto"/>
        <w:ind w:firstLine="480" w:firstLineChars="200"/>
        <w:rPr>
          <w:rFonts w:hint="eastAsia"/>
          <w:sz w:val="24"/>
          <w:szCs w:val="32"/>
        </w:rPr>
      </w:pPr>
      <w:r>
        <w:rPr>
          <w:rFonts w:hint="eastAsia"/>
          <w:sz w:val="24"/>
          <w:szCs w:val="32"/>
        </w:rPr>
        <w:t>（二）经医院诊断患传染性疾病（如肝炎、肺结核等），治疗期及医生建议休养期超过1个月者；</w:t>
      </w:r>
    </w:p>
    <w:p>
      <w:pPr>
        <w:spacing w:line="360" w:lineRule="auto"/>
        <w:ind w:firstLine="480" w:firstLineChars="200"/>
        <w:rPr>
          <w:rFonts w:hint="eastAsia"/>
          <w:sz w:val="24"/>
          <w:szCs w:val="32"/>
        </w:rPr>
      </w:pPr>
      <w:r>
        <w:rPr>
          <w:rFonts w:hint="eastAsia"/>
          <w:sz w:val="24"/>
          <w:szCs w:val="32"/>
        </w:rPr>
        <w:t>（三）在1个学期内事假累计超过1个月者；</w:t>
      </w:r>
    </w:p>
    <w:p>
      <w:pPr>
        <w:spacing w:line="360" w:lineRule="auto"/>
        <w:ind w:firstLine="480" w:firstLineChars="200"/>
        <w:rPr>
          <w:rFonts w:hint="eastAsia"/>
          <w:sz w:val="24"/>
          <w:szCs w:val="32"/>
        </w:rPr>
      </w:pPr>
      <w:r>
        <w:rPr>
          <w:rFonts w:hint="eastAsia"/>
          <w:sz w:val="24"/>
          <w:szCs w:val="32"/>
        </w:rPr>
        <w:t>（四）已婚女研究生经学校批准生育者；</w:t>
      </w:r>
    </w:p>
    <w:p>
      <w:pPr>
        <w:spacing w:line="360" w:lineRule="auto"/>
        <w:ind w:firstLine="480" w:firstLineChars="200"/>
        <w:rPr>
          <w:rFonts w:hint="eastAsia"/>
          <w:sz w:val="24"/>
          <w:szCs w:val="32"/>
        </w:rPr>
      </w:pPr>
      <w:r>
        <w:rPr>
          <w:rFonts w:hint="eastAsia"/>
          <w:sz w:val="24"/>
          <w:szCs w:val="32"/>
        </w:rPr>
        <w:t>（五）其他原因不能注册者。</w:t>
      </w:r>
    </w:p>
    <w:p>
      <w:pPr>
        <w:spacing w:line="360" w:lineRule="auto"/>
        <w:ind w:firstLine="480" w:firstLineChars="200"/>
        <w:rPr>
          <w:rFonts w:hint="eastAsia"/>
          <w:sz w:val="24"/>
          <w:szCs w:val="32"/>
        </w:rPr>
      </w:pPr>
      <w:r>
        <w:rPr>
          <w:rFonts w:hint="eastAsia"/>
          <w:sz w:val="24"/>
          <w:szCs w:val="32"/>
        </w:rPr>
        <w:t>第十七条  研究生休学由本人提出申请（填写“浙江大学研究生学籍异动申请表”）。因重病和传染病住院治疗者，可以由他人代办休学手续，同时需提交学校指定的二级甲等及以上医院诊断意见并经校医院防保部门核准。休学申请经导师、学院分管领导签署意见，报研究生院管理部门审核，批准后方为有效。</w:t>
      </w:r>
    </w:p>
    <w:p>
      <w:pPr>
        <w:spacing w:line="360" w:lineRule="auto"/>
        <w:ind w:firstLine="480" w:firstLineChars="200"/>
        <w:rPr>
          <w:rFonts w:hint="eastAsia"/>
          <w:sz w:val="24"/>
          <w:szCs w:val="32"/>
        </w:rPr>
      </w:pPr>
      <w:r>
        <w:rPr>
          <w:rFonts w:hint="eastAsia"/>
          <w:sz w:val="24"/>
          <w:szCs w:val="32"/>
        </w:rPr>
        <w:t>定向和委托培养的研究生申请休学，需提交所在单位同意的书面意见。</w:t>
      </w:r>
    </w:p>
    <w:p>
      <w:pPr>
        <w:spacing w:line="360" w:lineRule="auto"/>
        <w:ind w:firstLine="480" w:firstLineChars="200"/>
        <w:rPr>
          <w:rFonts w:hint="eastAsia"/>
          <w:sz w:val="24"/>
          <w:szCs w:val="32"/>
        </w:rPr>
      </w:pPr>
      <w:r>
        <w:rPr>
          <w:rFonts w:hint="eastAsia"/>
          <w:sz w:val="24"/>
          <w:szCs w:val="32"/>
        </w:rPr>
        <w:t>第十八条  休学研究生的学籍学校予以保留。研究生在休学期间不享受在校生待遇。因病休学的研究生，应当回家休养，往返路费自理，回家休养期间的医疗费用按学校公费医疗的有关规定办理。</w:t>
      </w:r>
    </w:p>
    <w:p>
      <w:pPr>
        <w:spacing w:line="360" w:lineRule="auto"/>
        <w:ind w:firstLine="480" w:firstLineChars="200"/>
        <w:rPr>
          <w:rFonts w:hint="eastAsia"/>
          <w:sz w:val="24"/>
          <w:szCs w:val="32"/>
        </w:rPr>
      </w:pPr>
      <w:r>
        <w:rPr>
          <w:rFonts w:hint="eastAsia"/>
          <w:sz w:val="24"/>
          <w:szCs w:val="32"/>
        </w:rPr>
        <w:t>学校不受理休学研究生的各类出国、出境申请，不出具各类相关证明。</w:t>
      </w:r>
    </w:p>
    <w:p>
      <w:pPr>
        <w:spacing w:line="360" w:lineRule="auto"/>
        <w:ind w:firstLine="480" w:firstLineChars="200"/>
        <w:rPr>
          <w:rFonts w:hint="eastAsia"/>
          <w:sz w:val="24"/>
          <w:szCs w:val="32"/>
        </w:rPr>
      </w:pPr>
      <w:r>
        <w:rPr>
          <w:rFonts w:hint="eastAsia"/>
          <w:sz w:val="24"/>
          <w:szCs w:val="32"/>
        </w:rPr>
        <w:t>第十九条  研究生休学时间按学期计算，累计不超过2年。因病住院治疗后休学的，休学时间应从住院之日起计算。</w:t>
      </w:r>
    </w:p>
    <w:p>
      <w:pPr>
        <w:spacing w:line="360" w:lineRule="auto"/>
        <w:ind w:firstLine="480" w:firstLineChars="200"/>
        <w:rPr>
          <w:rFonts w:hint="eastAsia"/>
          <w:sz w:val="24"/>
          <w:szCs w:val="32"/>
        </w:rPr>
      </w:pPr>
      <w:r>
        <w:rPr>
          <w:rFonts w:hint="eastAsia"/>
          <w:sz w:val="24"/>
          <w:szCs w:val="32"/>
        </w:rPr>
        <w:t>第二十条  休学期满由本人提出复学申请（填写“浙江大学研究生学籍异动申请表”，因病休学者需同时提交校医院防保部门核准的医疗诊断证明及复学的建议），并由导师、学院分管领导签署意见，报研究生院管理部门审核，批准后方为有效。对准予复学的研究生由研究生院管理部门给予注册。</w:t>
      </w:r>
    </w:p>
    <w:p>
      <w:pPr>
        <w:spacing w:line="360" w:lineRule="auto"/>
        <w:ind w:firstLine="480" w:firstLineChars="200"/>
        <w:rPr>
          <w:rFonts w:hint="eastAsia"/>
          <w:sz w:val="24"/>
          <w:szCs w:val="32"/>
        </w:rPr>
      </w:pPr>
      <w:r>
        <w:rPr>
          <w:rFonts w:hint="eastAsia"/>
          <w:sz w:val="24"/>
          <w:szCs w:val="32"/>
        </w:rPr>
        <w:t>第二十一条  在校研究生应征参加中国人民解放军（含中国人民武装警察部队），学校可以保留其学籍至退役后一年。</w:t>
      </w:r>
    </w:p>
    <w:p>
      <w:pPr>
        <w:spacing w:line="360" w:lineRule="auto"/>
        <w:ind w:firstLine="480" w:firstLineChars="200"/>
        <w:rPr>
          <w:rFonts w:hint="eastAsia"/>
          <w:sz w:val="24"/>
          <w:szCs w:val="32"/>
        </w:rPr>
      </w:pPr>
      <w:r>
        <w:rPr>
          <w:rFonts w:hint="eastAsia"/>
          <w:sz w:val="24"/>
          <w:szCs w:val="32"/>
        </w:rPr>
        <w:t>第五章  退 学</w:t>
      </w:r>
    </w:p>
    <w:p>
      <w:pPr>
        <w:spacing w:line="360" w:lineRule="auto"/>
        <w:ind w:firstLine="480" w:firstLineChars="200"/>
        <w:rPr>
          <w:rFonts w:hint="eastAsia"/>
          <w:sz w:val="24"/>
          <w:szCs w:val="32"/>
        </w:rPr>
      </w:pPr>
      <w:r>
        <w:rPr>
          <w:rFonts w:hint="eastAsia"/>
          <w:sz w:val="24"/>
          <w:szCs w:val="32"/>
        </w:rPr>
        <w:t>第二十二条  研究生有下列情形之一者，应予退学：</w:t>
      </w:r>
    </w:p>
    <w:p>
      <w:pPr>
        <w:spacing w:line="360" w:lineRule="auto"/>
        <w:ind w:firstLine="480" w:firstLineChars="200"/>
        <w:rPr>
          <w:rFonts w:hint="eastAsia"/>
          <w:sz w:val="24"/>
          <w:szCs w:val="32"/>
        </w:rPr>
      </w:pPr>
      <w:r>
        <w:rPr>
          <w:rFonts w:hint="eastAsia"/>
          <w:sz w:val="24"/>
          <w:szCs w:val="32"/>
        </w:rPr>
        <w:t>（一）经考核不宜继续攻读硕士学位或博士学位（包括直接攻博生、提前攻博生）的；</w:t>
      </w:r>
    </w:p>
    <w:p>
      <w:pPr>
        <w:spacing w:line="360" w:lineRule="auto"/>
        <w:ind w:firstLine="480" w:firstLineChars="200"/>
        <w:rPr>
          <w:rFonts w:hint="eastAsia"/>
          <w:sz w:val="24"/>
          <w:szCs w:val="32"/>
        </w:rPr>
      </w:pPr>
      <w:r>
        <w:rPr>
          <w:rFonts w:hint="eastAsia"/>
          <w:sz w:val="24"/>
          <w:szCs w:val="32"/>
        </w:rPr>
        <w:t>（二）在规定期限（含批准延期）内未修完培养计划规定课程，或未完成学业的；</w:t>
      </w:r>
    </w:p>
    <w:p>
      <w:pPr>
        <w:spacing w:line="360" w:lineRule="auto"/>
        <w:ind w:firstLine="480" w:firstLineChars="200"/>
        <w:rPr>
          <w:rFonts w:hint="eastAsia"/>
          <w:sz w:val="24"/>
          <w:szCs w:val="32"/>
        </w:rPr>
      </w:pPr>
      <w:r>
        <w:rPr>
          <w:rFonts w:hint="eastAsia"/>
          <w:sz w:val="24"/>
          <w:szCs w:val="32"/>
        </w:rPr>
        <w:t>（三）休学期满，在规定期限内未提出复学申请或者申请复学经复查不合格的（含在休学期间有严重违法乱纪行为的）；</w:t>
      </w:r>
    </w:p>
    <w:p>
      <w:pPr>
        <w:spacing w:line="360" w:lineRule="auto"/>
        <w:ind w:firstLine="480" w:firstLineChars="200"/>
        <w:rPr>
          <w:rFonts w:hint="eastAsia"/>
          <w:sz w:val="24"/>
          <w:szCs w:val="32"/>
        </w:rPr>
      </w:pPr>
      <w:r>
        <w:rPr>
          <w:rFonts w:hint="eastAsia"/>
          <w:sz w:val="24"/>
          <w:szCs w:val="32"/>
        </w:rPr>
        <w:t>（四）经学校指定医院诊断，患有疾病或者意外伤残无法继续在校学习的；</w:t>
      </w:r>
    </w:p>
    <w:p>
      <w:pPr>
        <w:spacing w:line="360" w:lineRule="auto"/>
        <w:ind w:firstLine="480" w:firstLineChars="200"/>
        <w:rPr>
          <w:rFonts w:hint="eastAsia"/>
          <w:sz w:val="24"/>
          <w:szCs w:val="32"/>
        </w:rPr>
      </w:pPr>
      <w:r>
        <w:rPr>
          <w:rFonts w:hint="eastAsia"/>
          <w:sz w:val="24"/>
          <w:szCs w:val="32"/>
        </w:rPr>
        <w:t>（五）未请假而连续2周未参加学校规定的教学活动，或出国、出境未经学校批准延期而逾期2周以上未归的；</w:t>
      </w:r>
    </w:p>
    <w:p>
      <w:pPr>
        <w:spacing w:line="360" w:lineRule="auto"/>
        <w:ind w:firstLine="480" w:firstLineChars="200"/>
        <w:rPr>
          <w:rFonts w:hint="eastAsia"/>
          <w:sz w:val="24"/>
          <w:szCs w:val="32"/>
        </w:rPr>
      </w:pPr>
      <w:r>
        <w:rPr>
          <w:rFonts w:hint="eastAsia"/>
          <w:sz w:val="24"/>
          <w:szCs w:val="32"/>
        </w:rPr>
        <w:t>（六）未在规定时间注册超过2周而又无正当理由的；</w:t>
      </w:r>
    </w:p>
    <w:p>
      <w:pPr>
        <w:spacing w:line="360" w:lineRule="auto"/>
        <w:ind w:firstLine="480" w:firstLineChars="200"/>
        <w:rPr>
          <w:rFonts w:hint="eastAsia"/>
          <w:sz w:val="24"/>
          <w:szCs w:val="32"/>
        </w:rPr>
      </w:pPr>
      <w:r>
        <w:rPr>
          <w:rFonts w:hint="eastAsia"/>
          <w:sz w:val="24"/>
          <w:szCs w:val="32"/>
        </w:rPr>
        <w:t>（七）到其他学校攻读研究生的；</w:t>
      </w:r>
    </w:p>
    <w:p>
      <w:pPr>
        <w:spacing w:line="360" w:lineRule="auto"/>
        <w:ind w:firstLine="480" w:firstLineChars="200"/>
        <w:rPr>
          <w:rFonts w:hint="eastAsia"/>
          <w:sz w:val="24"/>
          <w:szCs w:val="32"/>
        </w:rPr>
      </w:pPr>
      <w:r>
        <w:rPr>
          <w:rFonts w:hint="eastAsia"/>
          <w:sz w:val="24"/>
          <w:szCs w:val="32"/>
        </w:rPr>
        <w:t>（八）本人自愿申请退学的。</w:t>
      </w:r>
    </w:p>
    <w:p>
      <w:pPr>
        <w:spacing w:line="360" w:lineRule="auto"/>
        <w:ind w:firstLine="480" w:firstLineChars="200"/>
        <w:rPr>
          <w:rFonts w:hint="eastAsia"/>
          <w:sz w:val="24"/>
          <w:szCs w:val="32"/>
        </w:rPr>
      </w:pPr>
      <w:r>
        <w:rPr>
          <w:rFonts w:hint="eastAsia"/>
          <w:sz w:val="24"/>
          <w:szCs w:val="32"/>
        </w:rPr>
        <w:t>第二十三条  根据第二十二条第（一）、（二）、（三）、（五）、（六）款对研究生作退学处理以及取消学籍的，由学院研究生管理部门提出拟处理意见，并通知研究生本人。如无法联系到本人，在学校办公网公布2周，视作已通知本人。通知发出2周内本人无异议的，学院研究生管理部门将拟处理意见提交导师或研究所（室）、学院分管领导签署意见后,报研究生院管理部门处理。</w:t>
      </w:r>
    </w:p>
    <w:p>
      <w:pPr>
        <w:spacing w:line="360" w:lineRule="auto"/>
        <w:ind w:firstLine="480" w:firstLineChars="200"/>
        <w:rPr>
          <w:rFonts w:hint="eastAsia"/>
          <w:sz w:val="24"/>
          <w:szCs w:val="32"/>
        </w:rPr>
      </w:pPr>
      <w:r>
        <w:rPr>
          <w:rFonts w:hint="eastAsia"/>
          <w:sz w:val="24"/>
          <w:szCs w:val="32"/>
        </w:rPr>
        <w:t>根据第二十二条第（四）、（七）、（八）款自愿申请退学的，由本人提出书面申请（填写“浙江大学研究生学籍异动申请表”，因病退学的，还需附校医院防保部门核准的医疗诊断证明），经导师同意，学院分管领导签署意见，报研究生院管理部门处理。</w:t>
      </w:r>
    </w:p>
    <w:p>
      <w:pPr>
        <w:spacing w:line="360" w:lineRule="auto"/>
        <w:ind w:firstLine="480" w:firstLineChars="200"/>
        <w:rPr>
          <w:rFonts w:hint="eastAsia"/>
          <w:sz w:val="24"/>
          <w:szCs w:val="32"/>
        </w:rPr>
      </w:pPr>
      <w:r>
        <w:rPr>
          <w:rFonts w:hint="eastAsia"/>
          <w:sz w:val="24"/>
          <w:szCs w:val="32"/>
        </w:rPr>
        <w:t>研究生因各种原因死亡的，即自动取消学籍。由其生前所在学院研究生管理部门提交拟处理意见并附相关证明，报研究生院管理部门处理。</w:t>
      </w:r>
    </w:p>
    <w:p>
      <w:pPr>
        <w:spacing w:line="360" w:lineRule="auto"/>
        <w:ind w:firstLine="480" w:firstLineChars="200"/>
        <w:rPr>
          <w:rFonts w:hint="eastAsia"/>
          <w:sz w:val="24"/>
          <w:szCs w:val="32"/>
        </w:rPr>
      </w:pPr>
      <w:r>
        <w:rPr>
          <w:rFonts w:hint="eastAsia"/>
          <w:sz w:val="24"/>
          <w:szCs w:val="32"/>
        </w:rPr>
        <w:t>第二十四条  直接攻博生入学3年以上、提前攻博生转博后1年以上者，由于各种原因，不宜继续攻读博士学位但可以达到硕士研究生学业要求的，经本人申请，导师和学院同意、研究生院审批，可以转为攻读硕士研究生。</w:t>
      </w:r>
    </w:p>
    <w:p>
      <w:pPr>
        <w:spacing w:line="360" w:lineRule="auto"/>
        <w:ind w:firstLine="480" w:firstLineChars="200"/>
        <w:rPr>
          <w:rFonts w:hint="eastAsia"/>
          <w:sz w:val="24"/>
          <w:szCs w:val="32"/>
        </w:rPr>
      </w:pPr>
      <w:r>
        <w:rPr>
          <w:rFonts w:hint="eastAsia"/>
          <w:sz w:val="24"/>
          <w:szCs w:val="32"/>
        </w:rPr>
        <w:t>第二十五条  对研究生的退学、取消学籍和博转硕的处理，经分管校长召集的专门会议研究决定，分管校长签发文件后执行。退学、取消学籍及博转硕的决定文件报浙江省教育厅备案。</w:t>
      </w:r>
    </w:p>
    <w:p>
      <w:pPr>
        <w:spacing w:line="360" w:lineRule="auto"/>
        <w:ind w:firstLine="480" w:firstLineChars="200"/>
        <w:rPr>
          <w:rFonts w:hint="eastAsia"/>
          <w:sz w:val="24"/>
          <w:szCs w:val="32"/>
        </w:rPr>
      </w:pPr>
      <w:r>
        <w:rPr>
          <w:rFonts w:hint="eastAsia"/>
          <w:sz w:val="24"/>
          <w:szCs w:val="32"/>
        </w:rPr>
        <w:t>第二十六条  博转硕研究生应当在决定文件下发后1周内办妥转硕有关手续。退学、取消学籍及被开除学籍学生应当在决定文件下发后2周内办理离校手续（包括有国家助学贷款的学生应当还清贷款），凭离校单到研究生院管理部门领取决定文件与学习证明。逾期不办理离校手续的，由学校有关部门注销其在校各种关系，不发给学习证明。</w:t>
      </w:r>
    </w:p>
    <w:p>
      <w:pPr>
        <w:spacing w:line="360" w:lineRule="auto"/>
        <w:ind w:firstLine="480" w:firstLineChars="200"/>
        <w:rPr>
          <w:rFonts w:hint="eastAsia"/>
          <w:sz w:val="24"/>
          <w:szCs w:val="32"/>
        </w:rPr>
      </w:pPr>
      <w:r>
        <w:rPr>
          <w:rFonts w:hint="eastAsia"/>
          <w:sz w:val="24"/>
          <w:szCs w:val="32"/>
        </w:rPr>
        <w:t>退学、取消学籍决定文件无法送交本人的，由研究生院管理部门在学校内公布2周后视作已送达。</w:t>
      </w:r>
    </w:p>
    <w:p>
      <w:pPr>
        <w:spacing w:line="360" w:lineRule="auto"/>
        <w:ind w:firstLine="480" w:firstLineChars="200"/>
        <w:rPr>
          <w:rFonts w:hint="eastAsia"/>
          <w:sz w:val="24"/>
          <w:szCs w:val="32"/>
        </w:rPr>
      </w:pPr>
      <w:r>
        <w:rPr>
          <w:rFonts w:hint="eastAsia"/>
          <w:sz w:val="24"/>
          <w:szCs w:val="32"/>
        </w:rPr>
        <w:t>第二十七条  退学研究生学习满1年以上且按计划完成课程学习，成绩合格者，发给肄业证书（直接攻博生与提前攻博生退学的作硕士生肄业）；学习不满1年者，发给学习证明。被开除学籍的学生，发给学习证明。取消学籍者不发给学习证明。</w:t>
      </w:r>
    </w:p>
    <w:p>
      <w:pPr>
        <w:spacing w:line="360" w:lineRule="auto"/>
        <w:ind w:firstLine="480" w:firstLineChars="200"/>
        <w:rPr>
          <w:rFonts w:hint="eastAsia"/>
          <w:sz w:val="24"/>
          <w:szCs w:val="32"/>
        </w:rPr>
      </w:pPr>
      <w:r>
        <w:rPr>
          <w:rFonts w:hint="eastAsia"/>
          <w:sz w:val="24"/>
          <w:szCs w:val="32"/>
        </w:rPr>
        <w:t>第二十八条  退学研究生的善后问题按下列办法处理：</w:t>
      </w:r>
    </w:p>
    <w:p>
      <w:pPr>
        <w:spacing w:line="360" w:lineRule="auto"/>
        <w:ind w:firstLine="480" w:firstLineChars="200"/>
        <w:rPr>
          <w:rFonts w:hint="eastAsia"/>
          <w:sz w:val="24"/>
          <w:szCs w:val="32"/>
        </w:rPr>
      </w:pPr>
      <w:r>
        <w:rPr>
          <w:rFonts w:hint="eastAsia"/>
          <w:sz w:val="24"/>
          <w:szCs w:val="32"/>
        </w:rPr>
        <w:t>（一）人事档案在校内的学生退学后可以按原有学历列入最近一届毕业生就业计划；在学校规定时间之内未找到聘用单位的，退回家庭所在地。</w:t>
      </w:r>
    </w:p>
    <w:p>
      <w:pPr>
        <w:spacing w:line="360" w:lineRule="auto"/>
        <w:ind w:firstLine="480" w:firstLineChars="200"/>
        <w:rPr>
          <w:rFonts w:hint="eastAsia"/>
          <w:sz w:val="24"/>
          <w:szCs w:val="32"/>
        </w:rPr>
      </w:pPr>
      <w:r>
        <w:rPr>
          <w:rFonts w:hint="eastAsia"/>
          <w:sz w:val="24"/>
          <w:szCs w:val="32"/>
        </w:rPr>
        <w:t>（二）定向和委托培养生退学、取消学籍及被开除学籍后回原工作单位。</w:t>
      </w:r>
    </w:p>
    <w:p>
      <w:pPr>
        <w:spacing w:line="360" w:lineRule="auto"/>
        <w:ind w:firstLine="480" w:firstLineChars="200"/>
        <w:rPr>
          <w:rFonts w:hint="eastAsia"/>
          <w:sz w:val="24"/>
          <w:szCs w:val="32"/>
        </w:rPr>
      </w:pPr>
      <w:r>
        <w:rPr>
          <w:rFonts w:hint="eastAsia"/>
          <w:sz w:val="24"/>
          <w:szCs w:val="32"/>
        </w:rPr>
        <w:t>（三）其他退学、取消学籍及被开除学籍的学生退回家庭所在地。</w:t>
      </w:r>
    </w:p>
    <w:p>
      <w:pPr>
        <w:spacing w:line="360" w:lineRule="auto"/>
        <w:ind w:firstLine="480" w:firstLineChars="200"/>
        <w:rPr>
          <w:rFonts w:hint="eastAsia"/>
          <w:sz w:val="24"/>
          <w:szCs w:val="32"/>
        </w:rPr>
      </w:pPr>
      <w:r>
        <w:rPr>
          <w:rFonts w:hint="eastAsia"/>
          <w:sz w:val="24"/>
          <w:szCs w:val="32"/>
        </w:rPr>
        <w:t>第二十九条  研究生对退学、取消学籍处理有异议的，按照学校有关申诉处理规定办理申诉。</w:t>
      </w:r>
    </w:p>
    <w:p>
      <w:pPr>
        <w:spacing w:line="360" w:lineRule="auto"/>
        <w:ind w:firstLine="480" w:firstLineChars="200"/>
        <w:rPr>
          <w:rFonts w:hint="eastAsia"/>
          <w:sz w:val="24"/>
          <w:szCs w:val="32"/>
        </w:rPr>
      </w:pPr>
      <w:r>
        <w:rPr>
          <w:rFonts w:hint="eastAsia"/>
          <w:sz w:val="24"/>
          <w:szCs w:val="32"/>
        </w:rPr>
        <w:t>第六章  学制、学习年限与待遇</w:t>
      </w:r>
    </w:p>
    <w:p>
      <w:pPr>
        <w:spacing w:line="360" w:lineRule="auto"/>
        <w:ind w:firstLine="480" w:firstLineChars="200"/>
        <w:rPr>
          <w:rFonts w:hint="eastAsia"/>
          <w:sz w:val="24"/>
          <w:szCs w:val="32"/>
        </w:rPr>
      </w:pPr>
      <w:r>
        <w:rPr>
          <w:rFonts w:hint="eastAsia"/>
          <w:sz w:val="24"/>
          <w:szCs w:val="32"/>
        </w:rPr>
        <w:t>第三十条  经统一入学考试录取的博士研究生学制为3～4年；从应届本科毕业生中录取的直接攻读博士生的学制为5年、从在读硕士生中选拔的提前攻博生的学制为硕士与博士阶段总和5年。</w:t>
      </w:r>
    </w:p>
    <w:p>
      <w:pPr>
        <w:spacing w:line="360" w:lineRule="auto"/>
        <w:ind w:firstLine="480" w:firstLineChars="200"/>
        <w:rPr>
          <w:rFonts w:hint="eastAsia"/>
          <w:sz w:val="24"/>
          <w:szCs w:val="32"/>
        </w:rPr>
      </w:pPr>
      <w:r>
        <w:rPr>
          <w:rFonts w:hint="eastAsia"/>
          <w:sz w:val="24"/>
          <w:szCs w:val="32"/>
        </w:rPr>
        <w:t>硕士研究生的学制为2～3年（根据各专业培养方案）。</w:t>
      </w:r>
    </w:p>
    <w:p>
      <w:pPr>
        <w:spacing w:line="360" w:lineRule="auto"/>
        <w:ind w:firstLine="480" w:firstLineChars="200"/>
        <w:rPr>
          <w:rFonts w:hint="eastAsia"/>
          <w:sz w:val="24"/>
          <w:szCs w:val="32"/>
        </w:rPr>
      </w:pPr>
      <w:r>
        <w:rPr>
          <w:rFonts w:hint="eastAsia"/>
          <w:sz w:val="24"/>
          <w:szCs w:val="32"/>
        </w:rPr>
        <w:t>第三十一条  研究生在规定学制时间内不能完成学业的，可以申请延长修学年限（以下简称延期）。硕士研究生延期期限最长2年；博士研究生延期期限最长3年。</w:t>
      </w:r>
    </w:p>
    <w:p>
      <w:pPr>
        <w:spacing w:line="360" w:lineRule="auto"/>
        <w:ind w:firstLine="480" w:firstLineChars="200"/>
        <w:rPr>
          <w:rFonts w:hint="eastAsia"/>
          <w:sz w:val="24"/>
          <w:szCs w:val="32"/>
        </w:rPr>
      </w:pPr>
      <w:r>
        <w:rPr>
          <w:rFonts w:hint="eastAsia"/>
          <w:sz w:val="24"/>
          <w:szCs w:val="32"/>
        </w:rPr>
        <w:t>第三十二条  研究生延期，应当在规定学制期满时的半年前提出申请，填写“浙江大学研究生学籍异动申请表”，经导师签署意见，学院分管领导审批同意。定向和委托培养研究生延期的申请应当经所在工作单位签署同意意见。原享受普通奖学金的研究生延期，应当按有关规定向学校缴纳费用。</w:t>
      </w:r>
    </w:p>
    <w:p>
      <w:pPr>
        <w:spacing w:line="360" w:lineRule="auto"/>
        <w:ind w:firstLine="480" w:firstLineChars="200"/>
        <w:rPr>
          <w:rFonts w:hint="eastAsia"/>
          <w:sz w:val="24"/>
          <w:szCs w:val="32"/>
        </w:rPr>
      </w:pPr>
      <w:r>
        <w:rPr>
          <w:rFonts w:hint="eastAsia"/>
          <w:sz w:val="24"/>
          <w:szCs w:val="32"/>
        </w:rPr>
        <w:t>延期申请交研究生院管理部门备案后方为有效。</w:t>
      </w:r>
    </w:p>
    <w:p>
      <w:pPr>
        <w:spacing w:line="360" w:lineRule="auto"/>
        <w:ind w:firstLine="480" w:firstLineChars="200"/>
        <w:rPr>
          <w:rFonts w:hint="eastAsia"/>
          <w:sz w:val="24"/>
          <w:szCs w:val="32"/>
        </w:rPr>
      </w:pPr>
      <w:r>
        <w:rPr>
          <w:rFonts w:hint="eastAsia"/>
          <w:sz w:val="24"/>
          <w:szCs w:val="32"/>
        </w:rPr>
        <w:t>经批准休学的研究生，复学后应当相应延长修学年限；经批准公派出国、出境联合培养或执行合作科研任务的研究生，在外学习时间连续计入修学年限。</w:t>
      </w:r>
    </w:p>
    <w:p>
      <w:pPr>
        <w:spacing w:line="360" w:lineRule="auto"/>
        <w:ind w:firstLine="480" w:firstLineChars="200"/>
        <w:rPr>
          <w:rFonts w:hint="eastAsia"/>
          <w:sz w:val="24"/>
          <w:szCs w:val="32"/>
        </w:rPr>
      </w:pPr>
      <w:r>
        <w:rPr>
          <w:rFonts w:hint="eastAsia"/>
          <w:sz w:val="24"/>
          <w:szCs w:val="32"/>
        </w:rPr>
        <w:t>第三十三条  研究生在学制规定期限内享受与其在校类型相应的待遇。</w:t>
      </w:r>
    </w:p>
    <w:p>
      <w:pPr>
        <w:spacing w:line="360" w:lineRule="auto"/>
        <w:ind w:firstLine="480" w:firstLineChars="200"/>
        <w:rPr>
          <w:rFonts w:hint="eastAsia"/>
          <w:sz w:val="24"/>
          <w:szCs w:val="32"/>
        </w:rPr>
      </w:pPr>
      <w:r>
        <w:rPr>
          <w:rFonts w:hint="eastAsia"/>
          <w:sz w:val="24"/>
          <w:szCs w:val="32"/>
        </w:rPr>
        <w:t>休学的研究生复学后延期时间未超过原休学时间的，可以继续享受与其在校类型相应的待遇。</w:t>
      </w:r>
    </w:p>
    <w:p>
      <w:pPr>
        <w:spacing w:line="360" w:lineRule="auto"/>
        <w:ind w:firstLine="480" w:firstLineChars="200"/>
        <w:rPr>
          <w:rFonts w:hint="eastAsia"/>
          <w:sz w:val="24"/>
          <w:szCs w:val="32"/>
        </w:rPr>
      </w:pPr>
      <w:r>
        <w:rPr>
          <w:rFonts w:hint="eastAsia"/>
          <w:sz w:val="24"/>
          <w:szCs w:val="32"/>
        </w:rPr>
        <w:t>公派出国、出境联合培养或执行合作科研任务的研究生，在外学习、研究期间得到对方资助的，不同时享受校内普通奖学金。</w:t>
      </w:r>
    </w:p>
    <w:p>
      <w:pPr>
        <w:spacing w:line="360" w:lineRule="auto"/>
        <w:ind w:firstLine="480" w:firstLineChars="200"/>
        <w:rPr>
          <w:rFonts w:hint="eastAsia"/>
          <w:sz w:val="24"/>
          <w:szCs w:val="32"/>
        </w:rPr>
      </w:pPr>
      <w:r>
        <w:rPr>
          <w:rFonts w:hint="eastAsia"/>
          <w:sz w:val="24"/>
          <w:szCs w:val="32"/>
        </w:rPr>
        <w:t>直接攻博生与提前攻博生因故中途转为攻读硕士学位的，应当向学校交还已享受的超过硕士生学制规定时间的普通奖学金的差额部分。超过硕士学制的学习时间按延期计算，并缴纳有关费用。</w:t>
      </w:r>
    </w:p>
    <w:p>
      <w:pPr>
        <w:spacing w:line="360" w:lineRule="auto"/>
        <w:ind w:firstLine="480" w:firstLineChars="200"/>
        <w:rPr>
          <w:rFonts w:hint="eastAsia"/>
          <w:sz w:val="24"/>
          <w:szCs w:val="32"/>
        </w:rPr>
      </w:pPr>
      <w:r>
        <w:rPr>
          <w:rFonts w:hint="eastAsia"/>
          <w:sz w:val="24"/>
          <w:szCs w:val="32"/>
        </w:rPr>
        <w:t>委托培养研究生延期，按协议规定办理。</w:t>
      </w:r>
    </w:p>
    <w:p>
      <w:pPr>
        <w:spacing w:line="360" w:lineRule="auto"/>
        <w:ind w:firstLine="480" w:firstLineChars="200"/>
        <w:rPr>
          <w:rFonts w:hint="eastAsia"/>
          <w:sz w:val="24"/>
          <w:szCs w:val="32"/>
        </w:rPr>
      </w:pPr>
      <w:r>
        <w:rPr>
          <w:rFonts w:hint="eastAsia"/>
          <w:sz w:val="24"/>
          <w:szCs w:val="32"/>
        </w:rPr>
        <w:t>第七章  毕业、结业与就业</w:t>
      </w:r>
    </w:p>
    <w:p>
      <w:pPr>
        <w:spacing w:line="360" w:lineRule="auto"/>
        <w:ind w:firstLine="480" w:firstLineChars="200"/>
        <w:rPr>
          <w:rFonts w:hint="eastAsia"/>
          <w:sz w:val="24"/>
          <w:szCs w:val="32"/>
        </w:rPr>
      </w:pPr>
      <w:r>
        <w:rPr>
          <w:rFonts w:hint="eastAsia"/>
          <w:sz w:val="24"/>
          <w:szCs w:val="32"/>
        </w:rPr>
        <w:t>第三十四条  研究生在规定期限通过培养计划规定课程和其他环节的考核，通过学位论文答辩，德、体合格的，准予毕业；符合有关提前答辩规定条件的，在提前进行的学位论文答辩通过后准予提前毕业。</w:t>
      </w:r>
    </w:p>
    <w:p>
      <w:pPr>
        <w:spacing w:line="360" w:lineRule="auto"/>
        <w:ind w:firstLine="480" w:firstLineChars="200"/>
        <w:rPr>
          <w:rFonts w:hint="eastAsia"/>
          <w:sz w:val="24"/>
          <w:szCs w:val="32"/>
        </w:rPr>
      </w:pPr>
      <w:r>
        <w:rPr>
          <w:rFonts w:hint="eastAsia"/>
          <w:sz w:val="24"/>
          <w:szCs w:val="32"/>
        </w:rPr>
        <w:t>通过培养计划规定课程和其他环节的考核、但未通过学位论文答辩者，准予结业。结业生经答辩委员会同意修改论文的，可以在学校规定时间内向学校重新申请答辩，通过答辩者准予毕业。</w:t>
      </w:r>
    </w:p>
    <w:p>
      <w:pPr>
        <w:spacing w:line="360" w:lineRule="auto"/>
        <w:ind w:firstLine="480" w:firstLineChars="200"/>
        <w:rPr>
          <w:rFonts w:hint="eastAsia"/>
          <w:sz w:val="24"/>
          <w:szCs w:val="32"/>
        </w:rPr>
      </w:pPr>
      <w:r>
        <w:rPr>
          <w:rFonts w:hint="eastAsia"/>
          <w:sz w:val="24"/>
          <w:szCs w:val="32"/>
        </w:rPr>
        <w:t>毕业研究生由学校发给毕业证书。</w:t>
      </w:r>
    </w:p>
    <w:p>
      <w:pPr>
        <w:spacing w:line="360" w:lineRule="auto"/>
        <w:ind w:firstLine="480" w:firstLineChars="200"/>
        <w:rPr>
          <w:rFonts w:hint="eastAsia"/>
          <w:sz w:val="24"/>
          <w:szCs w:val="32"/>
        </w:rPr>
      </w:pPr>
      <w:r>
        <w:rPr>
          <w:rFonts w:hint="eastAsia"/>
          <w:sz w:val="24"/>
          <w:szCs w:val="32"/>
        </w:rPr>
        <w:t>结业研究生由学校发给结业证书。</w:t>
      </w:r>
    </w:p>
    <w:p>
      <w:pPr>
        <w:spacing w:line="360" w:lineRule="auto"/>
        <w:ind w:firstLine="480" w:firstLineChars="200"/>
        <w:rPr>
          <w:rFonts w:hint="eastAsia"/>
          <w:sz w:val="24"/>
          <w:szCs w:val="32"/>
        </w:rPr>
      </w:pPr>
      <w:r>
        <w:rPr>
          <w:rFonts w:hint="eastAsia"/>
          <w:sz w:val="24"/>
          <w:szCs w:val="32"/>
        </w:rPr>
        <w:t>完成一年以上培养计划规定课程学习，成绩合格，但未能完成其它学习环节者，准予肄业，发给肄业证书。</w:t>
      </w:r>
    </w:p>
    <w:p>
      <w:pPr>
        <w:spacing w:line="360" w:lineRule="auto"/>
        <w:ind w:firstLine="480" w:firstLineChars="200"/>
        <w:rPr>
          <w:rFonts w:hint="eastAsia"/>
          <w:sz w:val="24"/>
          <w:szCs w:val="32"/>
        </w:rPr>
      </w:pPr>
      <w:r>
        <w:rPr>
          <w:rFonts w:hint="eastAsia"/>
          <w:sz w:val="24"/>
          <w:szCs w:val="32"/>
        </w:rPr>
        <w:t>第三十五条  毕业研究生符合浙江大学学位授予条件的，学校为其颁发学位证书。</w:t>
      </w:r>
    </w:p>
    <w:p>
      <w:pPr>
        <w:spacing w:line="360" w:lineRule="auto"/>
        <w:ind w:firstLine="480" w:firstLineChars="200"/>
        <w:rPr>
          <w:rFonts w:hint="eastAsia"/>
          <w:sz w:val="24"/>
          <w:szCs w:val="32"/>
        </w:rPr>
      </w:pPr>
      <w:r>
        <w:rPr>
          <w:rFonts w:hint="eastAsia"/>
          <w:sz w:val="24"/>
          <w:szCs w:val="32"/>
        </w:rPr>
        <w:t>第三十六条  各学院研究生管理部门应当按照研究生院有关研究生毕业工作的通知，在规定时间内做好研究生毕业环节的有关工作。</w:t>
      </w:r>
    </w:p>
    <w:p>
      <w:pPr>
        <w:spacing w:line="360" w:lineRule="auto"/>
        <w:ind w:firstLine="480" w:firstLineChars="200"/>
        <w:rPr>
          <w:rFonts w:hint="eastAsia"/>
          <w:sz w:val="24"/>
          <w:szCs w:val="32"/>
        </w:rPr>
      </w:pPr>
      <w:r>
        <w:rPr>
          <w:rFonts w:hint="eastAsia"/>
          <w:sz w:val="24"/>
          <w:szCs w:val="32"/>
        </w:rPr>
        <w:t>第三十七条  结束学业的研究生在学校规定的时间内办妥各项离校手续（包括有国家助学贷款的毕业研究生与贷款承办银行签订还款协议）后，到学院研究生管理部门交回离校单，方可领取学历、学位证书。</w:t>
      </w:r>
    </w:p>
    <w:p>
      <w:pPr>
        <w:spacing w:line="360" w:lineRule="auto"/>
        <w:ind w:firstLine="480" w:firstLineChars="200"/>
        <w:rPr>
          <w:rFonts w:hint="eastAsia"/>
          <w:sz w:val="24"/>
          <w:szCs w:val="32"/>
        </w:rPr>
      </w:pPr>
      <w:r>
        <w:rPr>
          <w:rFonts w:hint="eastAsia"/>
          <w:sz w:val="24"/>
          <w:szCs w:val="32"/>
        </w:rPr>
        <w:t>定向、委托培养的毕业研究生的学历、学位证书及学籍档案由学院研究生管理部门按照协议规定送交其原工作单位人事部门。</w:t>
      </w:r>
    </w:p>
    <w:p>
      <w:pPr>
        <w:spacing w:line="360" w:lineRule="auto"/>
        <w:ind w:firstLine="480" w:firstLineChars="200"/>
        <w:rPr>
          <w:rFonts w:hint="eastAsia"/>
          <w:sz w:val="24"/>
          <w:szCs w:val="32"/>
        </w:rPr>
      </w:pPr>
      <w:r>
        <w:rPr>
          <w:rFonts w:hint="eastAsia"/>
          <w:sz w:val="24"/>
          <w:szCs w:val="32"/>
        </w:rPr>
        <w:t>第三十八条  依据国家高等教育学历证书电子注册管理制度的规定，研究生院每年将颁发的研究生毕（结）业证书信息报浙江省教育厅注册，并由浙江省教育厅报国务院教育行政部门备案。</w:t>
      </w:r>
    </w:p>
    <w:p>
      <w:pPr>
        <w:spacing w:line="360" w:lineRule="auto"/>
        <w:ind w:firstLine="480" w:firstLineChars="200"/>
        <w:rPr>
          <w:rFonts w:hint="eastAsia"/>
          <w:sz w:val="24"/>
          <w:szCs w:val="32"/>
        </w:rPr>
      </w:pPr>
      <w:r>
        <w:rPr>
          <w:rFonts w:hint="eastAsia"/>
          <w:sz w:val="24"/>
          <w:szCs w:val="32"/>
        </w:rPr>
        <w:t>第三十九条  学校不给违反国家招生规定的入学者发学历证书、学位证书；已发的学历证书、学位证书，将予以追回并上报浙江省教育厅及国务院教育行政部门宣布证书无效。</w:t>
      </w:r>
    </w:p>
    <w:p>
      <w:pPr>
        <w:spacing w:line="360" w:lineRule="auto"/>
        <w:ind w:firstLine="480" w:firstLineChars="200"/>
        <w:rPr>
          <w:rFonts w:hint="eastAsia"/>
          <w:sz w:val="24"/>
          <w:szCs w:val="32"/>
        </w:rPr>
      </w:pPr>
      <w:r>
        <w:rPr>
          <w:rFonts w:hint="eastAsia"/>
          <w:sz w:val="24"/>
          <w:szCs w:val="32"/>
        </w:rPr>
        <w:t>第四十条  研究生的毕、结业和肄业证书遗失或者损坏，经本人申请，由原就读学院研究生管理部门证明、研究生院管理部门核实后可以出具相应的证明书。证明书与原证书具有同等效力。</w:t>
      </w:r>
    </w:p>
    <w:p>
      <w:pPr>
        <w:spacing w:line="360" w:lineRule="auto"/>
        <w:ind w:firstLine="480" w:firstLineChars="200"/>
        <w:rPr>
          <w:rFonts w:hint="eastAsia"/>
          <w:sz w:val="24"/>
          <w:szCs w:val="32"/>
        </w:rPr>
      </w:pPr>
      <w:r>
        <w:rPr>
          <w:rFonts w:hint="eastAsia"/>
          <w:sz w:val="24"/>
          <w:szCs w:val="32"/>
        </w:rPr>
        <w:t>第四十一条  研究生的就业环节工作按照教育部有关文件和学校有关规定实施。</w:t>
      </w:r>
    </w:p>
    <w:p>
      <w:pPr>
        <w:spacing w:line="360" w:lineRule="auto"/>
        <w:ind w:firstLine="480" w:firstLineChars="200"/>
        <w:rPr>
          <w:rFonts w:hint="eastAsia"/>
          <w:sz w:val="24"/>
          <w:szCs w:val="32"/>
        </w:rPr>
      </w:pPr>
      <w:r>
        <w:rPr>
          <w:rFonts w:hint="eastAsia"/>
          <w:sz w:val="24"/>
          <w:szCs w:val="32"/>
        </w:rPr>
        <w:t>各学院应当在规定时间内将本学院毕（结）业研究生名单报学校毕业生就业指导部门。经批准提前和延期毕业的研究生，列入就近一届毕业生就业方案。</w:t>
      </w:r>
    </w:p>
    <w:p>
      <w:pPr>
        <w:spacing w:line="360" w:lineRule="auto"/>
        <w:ind w:firstLine="480" w:firstLineChars="200"/>
        <w:rPr>
          <w:rFonts w:hint="eastAsia"/>
          <w:sz w:val="24"/>
          <w:szCs w:val="32"/>
        </w:rPr>
      </w:pPr>
      <w:r>
        <w:rPr>
          <w:rFonts w:hint="eastAsia"/>
          <w:sz w:val="24"/>
          <w:szCs w:val="32"/>
        </w:rPr>
        <w:t>毕业研究生应当参加毕业体检。毕业生体检在派遣前半年内进行方为有效。体检由学校医院负责安排日程。</w:t>
      </w:r>
    </w:p>
    <w:p>
      <w:pPr>
        <w:spacing w:line="360" w:lineRule="auto"/>
        <w:ind w:firstLine="480" w:firstLineChars="200"/>
        <w:rPr>
          <w:rFonts w:hint="eastAsia"/>
          <w:sz w:val="24"/>
          <w:szCs w:val="32"/>
        </w:rPr>
      </w:pPr>
      <w:r>
        <w:rPr>
          <w:rFonts w:hint="eastAsia"/>
          <w:sz w:val="24"/>
          <w:szCs w:val="32"/>
        </w:rPr>
        <w:t>第四十二条  毕（结）业研究生应当按照国家备案的就业方案，及时到就业单位报到。对违反就业规定者，由上级毕业生就业主管部门批准，不再负责其就业。学校将其人事档案退转家庭所在地。</w:t>
      </w:r>
    </w:p>
    <w:p>
      <w:pPr>
        <w:spacing w:line="360" w:lineRule="auto"/>
        <w:ind w:firstLine="480" w:firstLineChars="200"/>
        <w:rPr>
          <w:rFonts w:hint="eastAsia"/>
          <w:sz w:val="24"/>
          <w:szCs w:val="32"/>
        </w:rPr>
      </w:pPr>
      <w:r>
        <w:rPr>
          <w:rFonts w:hint="eastAsia"/>
          <w:sz w:val="24"/>
          <w:szCs w:val="32"/>
        </w:rPr>
        <w:t>第四十三条  个别已达到学制年限、完成规定的课程学习计划的研究生，因故不能按期完成学位论文答辩者，如有用人单位同意其先报到工作的，可以申请预就业。</w:t>
      </w:r>
    </w:p>
    <w:p>
      <w:pPr>
        <w:spacing w:line="360" w:lineRule="auto"/>
        <w:ind w:firstLine="480" w:firstLineChars="200"/>
        <w:rPr>
          <w:rFonts w:hint="eastAsia"/>
          <w:sz w:val="24"/>
          <w:szCs w:val="32"/>
        </w:rPr>
      </w:pPr>
      <w:r>
        <w:rPr>
          <w:rFonts w:hint="eastAsia"/>
          <w:sz w:val="24"/>
          <w:szCs w:val="32"/>
        </w:rPr>
        <w:t>预就业由本人提出申请报告，应当明确拟答辩时间，经导师、学院分管领导、用人单位和学校毕业生就业指导部门同意后实施。预就业申请在研究生院管理部门备案。</w:t>
      </w:r>
    </w:p>
    <w:p>
      <w:pPr>
        <w:spacing w:line="360" w:lineRule="auto"/>
        <w:ind w:firstLine="480" w:firstLineChars="200"/>
        <w:rPr>
          <w:rFonts w:hint="eastAsia"/>
          <w:sz w:val="24"/>
          <w:szCs w:val="32"/>
        </w:rPr>
      </w:pPr>
      <w:r>
        <w:rPr>
          <w:rFonts w:hint="eastAsia"/>
          <w:sz w:val="24"/>
          <w:szCs w:val="32"/>
        </w:rPr>
        <w:t>预就业者按研究生毕业前原有学历实行就业。预就业以1年为限。实行预就业者，应当办理离校手续，有国家助学贷款者还应当在离校前与贷款承办银行签订还款协议。</w:t>
      </w:r>
    </w:p>
    <w:p>
      <w:pPr>
        <w:spacing w:line="360" w:lineRule="auto"/>
        <w:ind w:firstLine="480" w:firstLineChars="200"/>
        <w:rPr>
          <w:rFonts w:hint="eastAsia"/>
          <w:sz w:val="24"/>
          <w:szCs w:val="32"/>
        </w:rPr>
      </w:pPr>
      <w:r>
        <w:rPr>
          <w:rFonts w:hint="eastAsia"/>
          <w:sz w:val="24"/>
          <w:szCs w:val="32"/>
        </w:rPr>
        <w:t>预就业者在预定的期限内完成学位论文并通过答辩者准予毕业，列入就近一届毕业研究生名单；符合浙江大学学位授予条件的，学校为其颁发学位证书。答辩未通过者，按结业处理；逾期不能答辩者，按肄业处理。</w:t>
      </w:r>
    </w:p>
    <w:p>
      <w:pPr>
        <w:spacing w:line="360" w:lineRule="auto"/>
        <w:ind w:firstLine="480" w:firstLineChars="200"/>
        <w:rPr>
          <w:rFonts w:hint="eastAsia"/>
          <w:sz w:val="24"/>
          <w:szCs w:val="32"/>
        </w:rPr>
      </w:pPr>
      <w:r>
        <w:rPr>
          <w:rFonts w:hint="eastAsia"/>
          <w:sz w:val="24"/>
          <w:szCs w:val="32"/>
        </w:rPr>
        <w:t>第八章  其 他</w:t>
      </w:r>
    </w:p>
    <w:p>
      <w:pPr>
        <w:spacing w:line="360" w:lineRule="auto"/>
        <w:ind w:firstLine="480" w:firstLineChars="200"/>
        <w:rPr>
          <w:rFonts w:hint="eastAsia"/>
          <w:sz w:val="24"/>
          <w:szCs w:val="32"/>
        </w:rPr>
      </w:pPr>
      <w:r>
        <w:rPr>
          <w:rFonts w:hint="eastAsia"/>
          <w:sz w:val="24"/>
          <w:szCs w:val="32"/>
        </w:rPr>
        <w:t>第四十四条  医学7年一贯制学生的学籍管理按照学校有关规定办理。</w:t>
      </w:r>
    </w:p>
    <w:p>
      <w:pPr>
        <w:spacing w:line="360" w:lineRule="auto"/>
        <w:ind w:firstLine="480" w:firstLineChars="200"/>
        <w:rPr>
          <w:rFonts w:hint="eastAsia"/>
          <w:sz w:val="24"/>
          <w:szCs w:val="32"/>
        </w:rPr>
      </w:pPr>
      <w:r>
        <w:rPr>
          <w:rFonts w:hint="eastAsia"/>
          <w:sz w:val="24"/>
          <w:szCs w:val="32"/>
        </w:rPr>
        <w:t>港澳台研究生在本校学习期间的学籍管理参照本规定办理。</w:t>
      </w:r>
    </w:p>
    <w:p>
      <w:pPr>
        <w:spacing w:line="360" w:lineRule="auto"/>
        <w:ind w:firstLine="480" w:firstLineChars="200"/>
        <w:rPr>
          <w:rFonts w:hint="eastAsia"/>
          <w:sz w:val="24"/>
          <w:szCs w:val="32"/>
        </w:rPr>
      </w:pPr>
      <w:r>
        <w:rPr>
          <w:rFonts w:hint="eastAsia"/>
          <w:sz w:val="24"/>
          <w:szCs w:val="32"/>
        </w:rPr>
        <w:t>外国留学生在本校学习期间的学籍管理，按照国家和学校有关规定办理。留学生学历证书的发放按照教育部有关规定办理。</w:t>
      </w:r>
    </w:p>
    <w:p>
      <w:pPr>
        <w:spacing w:line="360" w:lineRule="auto"/>
        <w:ind w:firstLine="480" w:firstLineChars="200"/>
        <w:rPr>
          <w:rFonts w:hint="eastAsia"/>
          <w:sz w:val="24"/>
          <w:szCs w:val="32"/>
        </w:rPr>
      </w:pPr>
      <w:r>
        <w:rPr>
          <w:rFonts w:hint="eastAsia"/>
          <w:sz w:val="24"/>
          <w:szCs w:val="32"/>
        </w:rPr>
        <w:t>第四十五条  提倡研究生在校学习期间晚婚、晚育。研究生结婚或需要婚况证明，在户口所在地婚姻登记部门办理手续。享受普通奖学金的女研究生经批准生育的，生育所需费用自理，生育休学期间不享受公费医疗。</w:t>
      </w:r>
    </w:p>
    <w:p>
      <w:pPr>
        <w:spacing w:line="360" w:lineRule="auto"/>
        <w:ind w:firstLine="480" w:firstLineChars="200"/>
        <w:rPr>
          <w:rFonts w:hint="eastAsia"/>
          <w:sz w:val="24"/>
          <w:szCs w:val="32"/>
        </w:rPr>
      </w:pPr>
      <w:r>
        <w:rPr>
          <w:rFonts w:hint="eastAsia"/>
          <w:sz w:val="24"/>
          <w:szCs w:val="32"/>
        </w:rPr>
        <w:t>第四十六条  研究生申请国家助学贷款按国家有关规定及“浙江大学研究生申请国家助学贷款实施细则”办理。</w:t>
      </w:r>
    </w:p>
    <w:p>
      <w:pPr>
        <w:spacing w:line="360" w:lineRule="auto"/>
        <w:ind w:firstLine="480" w:firstLineChars="200"/>
        <w:rPr>
          <w:rFonts w:hint="eastAsia"/>
          <w:sz w:val="24"/>
          <w:szCs w:val="32"/>
        </w:rPr>
      </w:pPr>
      <w:r>
        <w:rPr>
          <w:rFonts w:hint="eastAsia"/>
          <w:sz w:val="24"/>
          <w:szCs w:val="32"/>
        </w:rPr>
        <w:t>第四十七条  研究生应当妥善保管研究生证。研究生证不慎遗失的，可以申请补发，办理时间在每学期末。由研究生本人填写“浙江大学研究生证补发申请单”，经学院研究生管理部门审核后，交研究生院管理部门办理。</w:t>
      </w:r>
    </w:p>
    <w:p>
      <w:pPr>
        <w:spacing w:line="360" w:lineRule="auto"/>
        <w:ind w:firstLine="480" w:firstLineChars="200"/>
        <w:rPr>
          <w:rFonts w:hint="eastAsia"/>
          <w:sz w:val="24"/>
          <w:szCs w:val="32"/>
        </w:rPr>
      </w:pPr>
      <w:r>
        <w:rPr>
          <w:rFonts w:hint="eastAsia"/>
          <w:sz w:val="24"/>
          <w:szCs w:val="32"/>
        </w:rPr>
        <w:t>第四十八条  本细则自2005年9月1日起执行，由浙江大学研究生院负责解释。《浙江大学研究生学籍管理规定实施细则（2004年修订版）》（浙大发研〔2004〕102号）、《关于简化研究生因私出国审批手续的通知》（浙大发研〔2003〕11号）同时废止。</w:t>
      </w:r>
    </w:p>
    <w:p>
      <w:pPr>
        <w:jc w:val="right"/>
        <w:rPr>
          <w:rFonts w:hint="eastAsia"/>
          <w:sz w:val="24"/>
          <w:szCs w:val="32"/>
        </w:rPr>
      </w:pPr>
      <w:r>
        <w:rPr>
          <w:rFonts w:hint="eastAsia"/>
          <w:sz w:val="24"/>
          <w:szCs w:val="32"/>
        </w:rPr>
        <w:t xml:space="preserve"> 浙 江 大 学</w:t>
      </w:r>
    </w:p>
    <w:p>
      <w:pPr>
        <w:jc w:val="right"/>
        <w:rPr>
          <w:rFonts w:hint="eastAsia"/>
          <w:sz w:val="24"/>
          <w:szCs w:val="32"/>
        </w:rPr>
      </w:pPr>
      <w:r>
        <w:rPr>
          <w:rFonts w:hint="eastAsia"/>
          <w:sz w:val="24"/>
          <w:szCs w:val="32"/>
        </w:rPr>
        <w:t xml:space="preserve">   二○○五年八月二日</w:t>
      </w:r>
    </w:p>
    <w:p>
      <w:pPr>
        <w:pStyle w:val="3"/>
        <w:rPr>
          <w:rFonts w:hint="eastAsia"/>
          <w:sz w:val="32"/>
          <w:lang w:val="en-US" w:eastAsia="zh-CN"/>
        </w:rPr>
      </w:pPr>
      <w:bookmarkStart w:id="30" w:name="_Toc28328"/>
      <w:r>
        <w:rPr>
          <w:rFonts w:hint="eastAsia"/>
          <w:sz w:val="32"/>
          <w:lang w:val="en-US" w:eastAsia="zh-CN"/>
        </w:rPr>
        <w:t>3.3 浙江大学关于加强研究生结业管理工作的通知</w:t>
      </w:r>
      <w:bookmarkEnd w:id="30"/>
    </w:p>
    <w:p>
      <w:pPr>
        <w:jc w:val="left"/>
        <w:rPr>
          <w:rFonts w:hint="eastAsia"/>
          <w:lang w:val="en-US" w:eastAsia="zh-CN"/>
        </w:rPr>
      </w:pPr>
      <w:r>
        <w:rPr>
          <w:rFonts w:hint="eastAsia"/>
          <w:lang w:val="en-US" w:eastAsia="zh-CN"/>
        </w:rPr>
        <w:fldChar w:fldCharType="begin"/>
      </w:r>
      <w:r>
        <w:rPr>
          <w:rFonts w:hint="eastAsia"/>
          <w:lang w:val="en-US" w:eastAsia="zh-CN"/>
        </w:rPr>
        <w:instrText xml:space="preserve"> HYPERLINK "http://grs.zju.edu.cn/redir.php?catalog_id=16307&amp;object_id=114957" </w:instrText>
      </w:r>
      <w:r>
        <w:rPr>
          <w:rFonts w:hint="eastAsia"/>
          <w:lang w:val="en-US" w:eastAsia="zh-CN"/>
        </w:rPr>
        <w:fldChar w:fldCharType="separate"/>
      </w:r>
      <w:r>
        <w:rPr>
          <w:rStyle w:val="23"/>
          <w:rFonts w:hint="eastAsia"/>
          <w:lang w:val="en-US" w:eastAsia="zh-CN"/>
        </w:rPr>
        <w:t>http://grs.zju.edu.cn/redir.php?catalog_id=16307&amp;object_id=114957</w:t>
      </w:r>
      <w:r>
        <w:rPr>
          <w:rFonts w:hint="eastAsia"/>
          <w:lang w:val="en-US" w:eastAsia="zh-CN"/>
        </w:rPr>
        <w:fldChar w:fldCharType="end"/>
      </w:r>
    </w:p>
    <w:p>
      <w:pPr>
        <w:jc w:val="center"/>
        <w:rPr>
          <w:rFonts w:hint="eastAsia"/>
          <w:lang w:val="en-US" w:eastAsia="zh-CN"/>
        </w:rPr>
      </w:pPr>
      <w:r>
        <w:rPr>
          <w:rFonts w:hint="eastAsia"/>
          <w:lang w:val="en-US" w:eastAsia="zh-CN"/>
        </w:rPr>
        <w:drawing>
          <wp:inline distT="0" distB="0" distL="114300" distR="114300">
            <wp:extent cx="2044065" cy="2044065"/>
            <wp:effectExtent l="0" t="0" r="13335" b="13335"/>
            <wp:docPr id="26" name="44B7C0F4-79DB-4F8B-9303-0E098D69D8BE-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44B7C0F4-79DB-4F8B-9303-0E098D69D8BE-1" descr="qt_temp"/>
                    <pic:cNvPicPr>
                      <a:picLocks noChangeAspect="1"/>
                    </pic:cNvPicPr>
                  </pic:nvPicPr>
                  <pic:blipFill>
                    <a:blip r:embed="rId13"/>
                    <a:stretch>
                      <a:fillRect/>
                    </a:stretch>
                  </pic:blipFill>
                  <pic:spPr>
                    <a:xfrm>
                      <a:off x="0" y="0"/>
                      <a:ext cx="2044065" cy="2044065"/>
                    </a:xfrm>
                    <a:prstGeom prst="rect">
                      <a:avLst/>
                    </a:prstGeom>
                  </pic:spPr>
                </pic:pic>
              </a:graphicData>
            </a:graphic>
          </wp:inline>
        </w:drawing>
      </w:r>
    </w:p>
    <w:p>
      <w:pPr>
        <w:spacing w:line="360" w:lineRule="auto"/>
        <w:ind w:firstLine="480" w:firstLineChars="200"/>
        <w:jc w:val="center"/>
        <w:rPr>
          <w:rFonts w:hint="eastAsia"/>
          <w:sz w:val="24"/>
          <w:szCs w:val="32"/>
          <w:lang w:val="en-US" w:eastAsia="zh-CN"/>
        </w:rPr>
      </w:pPr>
      <w:r>
        <w:rPr>
          <w:rFonts w:hint="eastAsia"/>
          <w:sz w:val="24"/>
          <w:szCs w:val="32"/>
          <w:lang w:val="en-US" w:eastAsia="zh-CN"/>
        </w:rPr>
        <w:t>浙大发研〔2017〕63号</w:t>
      </w:r>
    </w:p>
    <w:p>
      <w:pPr>
        <w:spacing w:line="360" w:lineRule="auto"/>
        <w:ind w:firstLine="480" w:firstLineChars="200"/>
        <w:jc w:val="center"/>
        <w:rPr>
          <w:rFonts w:hint="eastAsia"/>
          <w:sz w:val="24"/>
          <w:szCs w:val="32"/>
          <w:lang w:val="en-US" w:eastAsia="zh-CN"/>
        </w:rPr>
      </w:pPr>
      <w:r>
        <w:rPr>
          <w:rFonts w:hint="eastAsia"/>
          <w:sz w:val="24"/>
          <w:szCs w:val="32"/>
          <w:lang w:val="en-US" w:eastAsia="zh-CN"/>
        </w:rPr>
        <w:t>浙江大学关于加强研究生结业管理工作的通知</w:t>
      </w:r>
    </w:p>
    <w:p>
      <w:pPr>
        <w:jc w:val="left"/>
        <w:rPr>
          <w:rFonts w:hint="eastAsia"/>
          <w:lang w:val="en-US" w:eastAsia="zh-CN"/>
        </w:rPr>
      </w:pPr>
      <w:r>
        <w:rPr>
          <w:rFonts w:hint="eastAsia"/>
          <w:lang w:val="en-US" w:eastAsia="zh-CN"/>
        </w:rPr>
        <w:t> </w:t>
      </w:r>
    </w:p>
    <w:p>
      <w:pPr>
        <w:spacing w:line="360" w:lineRule="auto"/>
        <w:rPr>
          <w:rFonts w:hint="eastAsia"/>
          <w:sz w:val="24"/>
          <w:szCs w:val="32"/>
          <w:lang w:val="en-US" w:eastAsia="zh-CN"/>
        </w:rPr>
      </w:pPr>
      <w:bookmarkStart w:id="31" w:name="OLE_LINK2"/>
      <w:bookmarkEnd w:id="31"/>
      <w:bookmarkStart w:id="32" w:name="OLE_LINK1"/>
      <w:bookmarkEnd w:id="32"/>
      <w:r>
        <w:rPr>
          <w:rFonts w:hint="eastAsia"/>
          <w:sz w:val="24"/>
          <w:szCs w:val="32"/>
          <w:lang w:val="en-US" w:eastAsia="zh-CN"/>
        </w:rPr>
        <w:t>各学院（系），行政各部门，各校区管委会，直属各单位：</w:t>
      </w:r>
    </w:p>
    <w:p>
      <w:pPr>
        <w:spacing w:line="360" w:lineRule="auto"/>
        <w:ind w:firstLine="480" w:firstLineChars="200"/>
        <w:rPr>
          <w:rFonts w:hint="eastAsia"/>
          <w:sz w:val="24"/>
          <w:szCs w:val="32"/>
          <w:lang w:val="en-US" w:eastAsia="zh-CN"/>
        </w:rPr>
      </w:pPr>
      <w:r>
        <w:rPr>
          <w:rFonts w:hint="eastAsia"/>
          <w:sz w:val="24"/>
          <w:szCs w:val="32"/>
          <w:lang w:val="en-US" w:eastAsia="zh-CN"/>
        </w:rPr>
        <w:t>    为进一步规范研究生学籍管理，完善和优化研究生的多渠道出口，经研究决定，现将有关事项通知如下：</w:t>
      </w:r>
    </w:p>
    <w:p>
      <w:pPr>
        <w:spacing w:line="360" w:lineRule="auto"/>
        <w:ind w:firstLine="480" w:firstLineChars="200"/>
        <w:rPr>
          <w:rFonts w:hint="eastAsia"/>
          <w:sz w:val="24"/>
          <w:szCs w:val="32"/>
          <w:lang w:val="en-US" w:eastAsia="zh-CN"/>
        </w:rPr>
      </w:pPr>
      <w:r>
        <w:rPr>
          <w:rFonts w:hint="eastAsia"/>
          <w:sz w:val="24"/>
          <w:szCs w:val="32"/>
          <w:lang w:val="en-US" w:eastAsia="zh-CN"/>
        </w:rPr>
        <w:t>    一、研究生在最长学习年限内修满培养方案规定的课程学分且成绩合格，通过其它学习环节的考核，仅学位论文尚未完成或学位论文答辩时超过三分之一答辩委员会委员不同意其毕业者，经本人申请，导师同意，所在学院（系）审核同意，报研究生院备案，准予结业，由学校发放结业证书。</w:t>
      </w:r>
    </w:p>
    <w:p>
      <w:pPr>
        <w:spacing w:line="360" w:lineRule="auto"/>
        <w:ind w:firstLine="480" w:firstLineChars="200"/>
        <w:rPr>
          <w:rFonts w:hint="eastAsia"/>
          <w:sz w:val="24"/>
          <w:szCs w:val="32"/>
          <w:lang w:val="en-US" w:eastAsia="zh-CN"/>
        </w:rPr>
      </w:pPr>
      <w:r>
        <w:rPr>
          <w:rFonts w:hint="eastAsia"/>
          <w:sz w:val="24"/>
          <w:szCs w:val="32"/>
          <w:lang w:val="en-US" w:eastAsia="zh-CN"/>
        </w:rPr>
        <w:t>    二、研究生以结业形式终止学籍，须办理离校手续。各学院（系）应按照《浙江大学研究生学籍管理实施细则》有关规定在规定时间内做好结业离校各环节相关工作。</w:t>
      </w:r>
    </w:p>
    <w:p>
      <w:pPr>
        <w:spacing w:line="360" w:lineRule="auto"/>
        <w:ind w:firstLine="480" w:firstLineChars="200"/>
        <w:rPr>
          <w:rFonts w:hint="eastAsia"/>
          <w:sz w:val="24"/>
          <w:szCs w:val="32"/>
          <w:lang w:val="en-US" w:eastAsia="zh-CN"/>
        </w:rPr>
      </w:pPr>
      <w:r>
        <w:rPr>
          <w:rFonts w:hint="eastAsia"/>
          <w:sz w:val="24"/>
          <w:szCs w:val="32"/>
          <w:lang w:val="en-US" w:eastAsia="zh-CN"/>
        </w:rPr>
        <w:t>    三、已满最长学习年限的研究生，应在三个月之内以毕业、结业及申请退学等形式之一终止学籍，并办理离校手续。逾期不办理相应手续者，由学校作退学处理。</w:t>
      </w:r>
    </w:p>
    <w:p>
      <w:pPr>
        <w:spacing w:line="360" w:lineRule="auto"/>
        <w:ind w:firstLine="480" w:firstLineChars="200"/>
        <w:rPr>
          <w:rFonts w:hint="eastAsia"/>
          <w:sz w:val="24"/>
          <w:szCs w:val="32"/>
          <w:lang w:val="en-US" w:eastAsia="zh-CN"/>
        </w:rPr>
      </w:pPr>
      <w:r>
        <w:rPr>
          <w:rFonts w:hint="eastAsia"/>
          <w:sz w:val="24"/>
          <w:szCs w:val="32"/>
          <w:lang w:val="en-US" w:eastAsia="zh-CN"/>
        </w:rPr>
        <w:t>    但截止本通知发布之日时，已满最长学习年限的研究生，如学位论文已接近完成并在六个月内能够提交答辩的，经下列程序后可向研究生院管理部门申请再延长不超过半年的学习时间：1．向学院研究生科提交论文进展报告及论文初稿；2．经导师及所在学院（系）审核同意。</w:t>
      </w:r>
    </w:p>
    <w:p>
      <w:pPr>
        <w:spacing w:line="360" w:lineRule="auto"/>
        <w:ind w:firstLine="480" w:firstLineChars="200"/>
        <w:rPr>
          <w:rFonts w:hint="eastAsia"/>
          <w:sz w:val="24"/>
          <w:szCs w:val="32"/>
          <w:lang w:val="en-US" w:eastAsia="zh-CN"/>
        </w:rPr>
      </w:pPr>
      <w:r>
        <w:rPr>
          <w:rFonts w:hint="eastAsia"/>
          <w:sz w:val="24"/>
          <w:szCs w:val="32"/>
          <w:lang w:val="en-US" w:eastAsia="zh-CN"/>
        </w:rPr>
        <w:t>    本通知所指最长学习年限是指博士生学制基础上延长3年， 硕士生学制基础上延长2年。</w:t>
      </w:r>
    </w:p>
    <w:p>
      <w:pPr>
        <w:spacing w:line="360" w:lineRule="auto"/>
        <w:ind w:firstLine="480" w:firstLineChars="200"/>
        <w:rPr>
          <w:rFonts w:hint="eastAsia"/>
          <w:sz w:val="24"/>
          <w:szCs w:val="32"/>
          <w:lang w:val="en-US" w:eastAsia="zh-CN"/>
        </w:rPr>
      </w:pPr>
      <w:r>
        <w:rPr>
          <w:rFonts w:hint="eastAsia"/>
          <w:sz w:val="24"/>
          <w:szCs w:val="32"/>
          <w:lang w:val="en-US" w:eastAsia="zh-CN"/>
        </w:rPr>
        <w:t>    四、符合本通知第一条规定的研究生结业者可于结业证书签注时间起三年内，向原学籍所在学院（系）研究生管理科（室）申请一次答辩。若答辩通过，并同时达到毕业和授予学位的要求，则向学校上交结业证书后换发毕业证书，并由学校按照学位管理规定颁发学位证书。若只达到毕业要求尚未达到授予学位要求，只换发毕业证书，后续学位申请工作遵照浙江大学研究生学位论文答辩与学位申请的有关规定执行。</w:t>
      </w:r>
    </w:p>
    <w:p>
      <w:pPr>
        <w:spacing w:line="360" w:lineRule="auto"/>
        <w:ind w:firstLine="480" w:firstLineChars="200"/>
        <w:rPr>
          <w:rFonts w:hint="eastAsia"/>
          <w:sz w:val="24"/>
          <w:szCs w:val="32"/>
          <w:lang w:val="en-US" w:eastAsia="zh-CN"/>
        </w:rPr>
      </w:pPr>
      <w:r>
        <w:rPr>
          <w:rFonts w:hint="eastAsia"/>
          <w:sz w:val="24"/>
          <w:szCs w:val="32"/>
          <w:lang w:val="en-US" w:eastAsia="zh-CN"/>
        </w:rPr>
        <w:t>    五、本通知自发布之日起施行。学校原有规定与本通知不一致的以本通知为准。</w:t>
      </w:r>
    </w:p>
    <w:p>
      <w:pPr>
        <w:spacing w:line="360" w:lineRule="auto"/>
        <w:ind w:firstLine="480" w:firstLineChars="200"/>
        <w:rPr>
          <w:rFonts w:hint="eastAsia"/>
          <w:sz w:val="24"/>
          <w:szCs w:val="32"/>
          <w:lang w:val="en-US" w:eastAsia="zh-CN"/>
        </w:rPr>
      </w:pPr>
      <w:r>
        <w:rPr>
          <w:rFonts w:hint="eastAsia"/>
          <w:sz w:val="24"/>
          <w:szCs w:val="32"/>
          <w:lang w:val="en-US" w:eastAsia="zh-CN"/>
        </w:rPr>
        <w:t> </w:t>
      </w:r>
    </w:p>
    <w:p>
      <w:pPr>
        <w:spacing w:line="360" w:lineRule="auto"/>
        <w:ind w:firstLine="480" w:firstLineChars="200"/>
        <w:jc w:val="right"/>
        <w:rPr>
          <w:rFonts w:hint="eastAsia"/>
          <w:sz w:val="24"/>
          <w:szCs w:val="32"/>
          <w:lang w:val="en-US" w:eastAsia="zh-CN"/>
        </w:rPr>
      </w:pPr>
      <w:r>
        <w:rPr>
          <w:rFonts w:hint="eastAsia"/>
          <w:sz w:val="24"/>
          <w:szCs w:val="32"/>
          <w:lang w:val="en-US" w:eastAsia="zh-CN"/>
        </w:rPr>
        <w:t>                                   浙江大学</w:t>
      </w:r>
    </w:p>
    <w:p>
      <w:pPr>
        <w:spacing w:line="360" w:lineRule="auto"/>
        <w:ind w:firstLine="480" w:firstLineChars="200"/>
        <w:jc w:val="right"/>
        <w:rPr>
          <w:rFonts w:hint="eastAsia"/>
          <w:lang w:val="en-US" w:eastAsia="zh-CN"/>
        </w:rPr>
      </w:pPr>
      <w:r>
        <w:rPr>
          <w:rFonts w:hint="eastAsia"/>
          <w:sz w:val="24"/>
          <w:szCs w:val="32"/>
          <w:lang w:val="en-US" w:eastAsia="zh-CN"/>
        </w:rPr>
        <w:t>                                2017年5月22日</w:t>
      </w:r>
      <w:r>
        <w:rPr>
          <w:rFonts w:hint="eastAsia"/>
          <w:lang w:val="en-US" w:eastAsia="zh-CN"/>
        </w:rPr>
        <w:t> </w:t>
      </w:r>
    </w:p>
    <w:p>
      <w:pPr>
        <w:pStyle w:val="3"/>
        <w:rPr>
          <w:rFonts w:hint="eastAsia"/>
          <w:sz w:val="32"/>
          <w:lang w:val="en-US" w:eastAsia="zh-CN"/>
        </w:rPr>
      </w:pPr>
      <w:bookmarkStart w:id="33" w:name="_Toc21172"/>
      <w:r>
        <w:rPr>
          <w:rFonts w:hint="eastAsia"/>
          <w:sz w:val="32"/>
          <w:lang w:val="en-US" w:eastAsia="zh-CN"/>
        </w:rPr>
        <w:t>3.4 控制学院研究生延期资格认定办法</w:t>
      </w:r>
      <w:bookmarkEnd w:id="33"/>
    </w:p>
    <w:p>
      <w:pPr>
        <w:spacing w:line="360" w:lineRule="auto"/>
        <w:ind w:firstLine="480" w:firstLineChars="200"/>
        <w:rPr>
          <w:rFonts w:hint="eastAsia"/>
          <w:sz w:val="24"/>
          <w:szCs w:val="32"/>
        </w:rPr>
      </w:pPr>
      <w:r>
        <w:rPr>
          <w:rFonts w:hint="eastAsia"/>
          <w:sz w:val="24"/>
          <w:szCs w:val="32"/>
        </w:rPr>
        <w:t>为规范超过学制研究生的延期申请程序、加强延期研究生的教学管理、督促研究生高效高质完成学业，根据《浙江大学研究生学籍管理实施细则》（浙大发研〔2005〕123号）、《浙江大学关于研究生延长修学年限的补充规定》（浙大发研〔2006〕115号）以及《</w:t>
      </w:r>
      <w:r>
        <w:rPr>
          <w:rFonts w:hint="eastAsia"/>
          <w:sz w:val="24"/>
          <w:szCs w:val="32"/>
        </w:rPr>
        <w:fldChar w:fldCharType="begin"/>
      </w:r>
      <w:r>
        <w:rPr>
          <w:rFonts w:hint="eastAsia"/>
          <w:sz w:val="24"/>
          <w:szCs w:val="32"/>
        </w:rPr>
        <w:instrText xml:space="preserve"> HYPERLINK "http://grs.zju.edu.cn/redir.php?catalog_id=16307&amp;object_id=11928" \o "关于严格执行研究生学制和学习年限规定的通知" \t "http://grs.zju.edu.cn/_blank" </w:instrText>
      </w:r>
      <w:r>
        <w:rPr>
          <w:rFonts w:hint="eastAsia"/>
          <w:sz w:val="24"/>
          <w:szCs w:val="32"/>
        </w:rPr>
        <w:fldChar w:fldCharType="separate"/>
      </w:r>
      <w:r>
        <w:rPr>
          <w:rFonts w:hint="eastAsia"/>
          <w:sz w:val="24"/>
          <w:szCs w:val="32"/>
        </w:rPr>
        <w:t>关于严格执行研究生学制和学习年限规定的通知</w:t>
      </w:r>
      <w:r>
        <w:rPr>
          <w:rFonts w:hint="eastAsia"/>
          <w:sz w:val="24"/>
          <w:szCs w:val="32"/>
        </w:rPr>
        <w:fldChar w:fldCharType="end"/>
      </w:r>
      <w:r>
        <w:rPr>
          <w:rFonts w:hint="eastAsia"/>
          <w:sz w:val="24"/>
          <w:szCs w:val="32"/>
        </w:rPr>
        <w:t>》（浙大研院〔2008〕15号）等文件和通知，控制学院制定研究生延期资格认定办法如下：</w:t>
      </w:r>
    </w:p>
    <w:p>
      <w:pPr>
        <w:spacing w:line="360" w:lineRule="auto"/>
        <w:ind w:firstLine="480" w:firstLineChars="200"/>
        <w:rPr>
          <w:rFonts w:hint="eastAsia"/>
          <w:sz w:val="24"/>
          <w:szCs w:val="32"/>
        </w:rPr>
      </w:pPr>
      <w:r>
        <w:rPr>
          <w:rFonts w:hint="eastAsia"/>
          <w:sz w:val="24"/>
          <w:szCs w:val="32"/>
          <w:lang w:val="en-US" w:eastAsia="zh-CN"/>
        </w:rPr>
        <w:t>一、</w:t>
      </w:r>
      <w:r>
        <w:rPr>
          <w:rFonts w:hint="eastAsia"/>
          <w:sz w:val="24"/>
          <w:szCs w:val="32"/>
        </w:rPr>
        <w:t>研究生第一次申请延期（6个月以下），需由研究生本人在研究生教育管理信息系统（http://grs.zju.edu.cn/grsinfo.html，简称GRSINFO系统）中提交申请并报导师审核和研究生科批准。</w:t>
      </w:r>
    </w:p>
    <w:p>
      <w:pPr>
        <w:spacing w:line="360" w:lineRule="auto"/>
        <w:ind w:firstLine="480" w:firstLineChars="200"/>
        <w:rPr>
          <w:rFonts w:hint="eastAsia"/>
          <w:sz w:val="24"/>
          <w:szCs w:val="32"/>
        </w:rPr>
      </w:pPr>
      <w:r>
        <w:rPr>
          <w:rFonts w:hint="eastAsia"/>
          <w:sz w:val="24"/>
          <w:szCs w:val="32"/>
          <w:lang w:val="en-US" w:eastAsia="zh-CN"/>
        </w:rPr>
        <w:t>二、</w:t>
      </w:r>
      <w:r>
        <w:rPr>
          <w:rFonts w:hint="eastAsia"/>
          <w:sz w:val="24"/>
          <w:szCs w:val="32"/>
        </w:rPr>
        <w:t>研究生第二次申请延期、累计申请延期一年（含）以上，需通过学院组织的“延期资格认定”，并由其本人在GRSINFO系统中提交申请，报导师审核和研究生科批准。其中：</w:t>
      </w:r>
    </w:p>
    <w:p>
      <w:pPr>
        <w:spacing w:line="360" w:lineRule="auto"/>
        <w:ind w:firstLine="480" w:firstLineChars="200"/>
        <w:rPr>
          <w:rFonts w:hint="eastAsia"/>
          <w:sz w:val="24"/>
          <w:szCs w:val="32"/>
        </w:rPr>
      </w:pPr>
      <w:r>
        <w:rPr>
          <w:rFonts w:hint="eastAsia"/>
          <w:sz w:val="24"/>
          <w:szCs w:val="32"/>
        </w:rPr>
        <w:t>1、硕士生累计申请延期二年（含）以内、博士生累计申请延期三年（含）以内的：</w:t>
      </w:r>
    </w:p>
    <w:p>
      <w:pPr>
        <w:spacing w:line="360" w:lineRule="auto"/>
        <w:ind w:firstLine="480" w:firstLineChars="200"/>
        <w:rPr>
          <w:rFonts w:hint="eastAsia"/>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若通过认定，则允许延期6个月；如6个月内未能完成学业而再次申请延期，需要再次通过资格认定。</w:t>
      </w:r>
    </w:p>
    <w:p>
      <w:pPr>
        <w:spacing w:line="360" w:lineRule="auto"/>
        <w:ind w:firstLine="480" w:firstLineChars="200"/>
        <w:rPr>
          <w:rFonts w:hint="eastAsia"/>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若未通过认定，暂允许延期3个月，3个月后进行二次资格认定：</w:t>
      </w:r>
    </w:p>
    <w:p>
      <w:pPr>
        <w:spacing w:line="360" w:lineRule="auto"/>
        <w:ind w:firstLine="480" w:firstLineChars="200"/>
        <w:rPr>
          <w:rFonts w:hint="eastAsia"/>
          <w:sz w:val="24"/>
          <w:szCs w:val="32"/>
        </w:rPr>
      </w:pPr>
      <w:r>
        <w:rPr>
          <w:rFonts w:hint="eastAsia"/>
          <w:sz w:val="24"/>
          <w:szCs w:val="32"/>
        </w:rPr>
        <w:t>如通过二次认定，则允许延期6个月；如6个月内未能完成学业而再次申请延期，需要再次通过资格认定。</w:t>
      </w:r>
    </w:p>
    <w:p>
      <w:pPr>
        <w:spacing w:line="360" w:lineRule="auto"/>
        <w:ind w:firstLine="480" w:firstLineChars="200"/>
        <w:rPr>
          <w:rFonts w:hint="eastAsia"/>
          <w:sz w:val="24"/>
          <w:szCs w:val="32"/>
        </w:rPr>
      </w:pPr>
      <w:r>
        <w:rPr>
          <w:rFonts w:hint="eastAsia"/>
          <w:sz w:val="24"/>
          <w:szCs w:val="32"/>
        </w:rPr>
        <w:t>如未按时申请或二次认定未通过的，则不同意其延期申请，由学院启动退学处理程序。</w:t>
      </w:r>
    </w:p>
    <w:p>
      <w:pPr>
        <w:spacing w:line="360" w:lineRule="auto"/>
        <w:ind w:firstLine="480" w:firstLineChars="200"/>
        <w:rPr>
          <w:rFonts w:hint="eastAsia"/>
          <w:sz w:val="24"/>
          <w:szCs w:val="32"/>
          <w:highlight w:val="yellow"/>
          <w:lang w:val="en-US" w:eastAsia="zh-CN"/>
        </w:rPr>
      </w:pPr>
      <w:r>
        <w:rPr>
          <w:rFonts w:hint="eastAsia"/>
          <w:sz w:val="24"/>
          <w:szCs w:val="32"/>
          <w:highlight w:val="yellow"/>
        </w:rPr>
        <w:t>2、硕士生累计申请延期二年以上、博士生累计申请延期三年以上的</w:t>
      </w:r>
      <w:r>
        <w:rPr>
          <w:rFonts w:hint="eastAsia"/>
          <w:sz w:val="24"/>
          <w:szCs w:val="32"/>
          <w:highlight w:val="yellow"/>
          <w:lang w:eastAsia="zh-CN"/>
        </w:rPr>
        <w:t>，</w:t>
      </w:r>
      <w:r>
        <w:rPr>
          <w:rFonts w:hint="eastAsia"/>
          <w:sz w:val="24"/>
          <w:szCs w:val="32"/>
          <w:highlight w:val="yellow"/>
          <w:lang w:val="en-US" w:eastAsia="zh-CN"/>
        </w:rPr>
        <w:t>原则上不再予以批准，相关研究生应按学校要求，在三个月之内以毕业、结业及申请退学等形式之一终止学籍，并办理离校手续。</w:t>
      </w:r>
    </w:p>
    <w:p>
      <w:pPr>
        <w:spacing w:line="360" w:lineRule="auto"/>
        <w:ind w:firstLine="480" w:firstLineChars="200"/>
        <w:rPr>
          <w:rFonts w:hint="eastAsia"/>
          <w:sz w:val="24"/>
          <w:szCs w:val="32"/>
        </w:rPr>
      </w:pPr>
      <w:r>
        <w:rPr>
          <w:rFonts w:hint="eastAsia"/>
          <w:sz w:val="24"/>
          <w:szCs w:val="32"/>
          <w:lang w:val="en-US" w:eastAsia="zh-CN"/>
        </w:rPr>
        <w:t>三、</w:t>
      </w:r>
      <w:r>
        <w:rPr>
          <w:rFonts w:hint="eastAsia"/>
          <w:sz w:val="24"/>
          <w:szCs w:val="32"/>
        </w:rPr>
        <w:t>研究生科于每学季初统计一次延期研究生信息，并对“是否需通过认定”、“是否需现场答辩”等进行判定。所有延期研究生应在该学季的学位评定月（3/6/9/12月）或通过学位论文答辩，或提交延期申请，或提出退学申请。其中：</w:t>
      </w:r>
    </w:p>
    <w:p>
      <w:pPr>
        <w:spacing w:line="360" w:lineRule="auto"/>
        <w:ind w:firstLine="480" w:firstLineChars="200"/>
        <w:rPr>
          <w:rFonts w:hint="eastAsia"/>
          <w:sz w:val="24"/>
          <w:szCs w:val="32"/>
          <w:lang w:eastAsia="zh-CN"/>
        </w:rPr>
      </w:pPr>
      <w:r>
        <w:rPr>
          <w:rFonts w:hint="eastAsia"/>
          <w:sz w:val="24"/>
          <w:szCs w:val="32"/>
        </w:rPr>
        <w:t>一次认定：由学科学位评定委员会书面评审并投票</w:t>
      </w:r>
      <w:r>
        <w:rPr>
          <w:rFonts w:hint="eastAsia"/>
          <w:sz w:val="24"/>
          <w:szCs w:val="32"/>
          <w:lang w:eastAsia="zh-CN"/>
        </w:rPr>
        <w:t>；</w:t>
      </w:r>
    </w:p>
    <w:p>
      <w:pPr>
        <w:spacing w:line="360" w:lineRule="auto"/>
        <w:ind w:firstLine="480" w:firstLineChars="200"/>
        <w:rPr>
          <w:rFonts w:hint="eastAsia"/>
          <w:sz w:val="24"/>
          <w:szCs w:val="32"/>
        </w:rPr>
      </w:pPr>
      <w:r>
        <w:rPr>
          <w:rFonts w:hint="eastAsia"/>
          <w:sz w:val="24"/>
          <w:szCs w:val="32"/>
        </w:rPr>
        <w:t>二次认定：由学科学位评定委员会组织现场答辩。</w:t>
      </w:r>
    </w:p>
    <w:p>
      <w:pPr>
        <w:spacing w:line="360" w:lineRule="auto"/>
        <w:ind w:firstLine="480" w:firstLineChars="200"/>
        <w:rPr>
          <w:rFonts w:hint="eastAsia"/>
          <w:sz w:val="24"/>
          <w:szCs w:val="32"/>
        </w:rPr>
      </w:pPr>
      <w:r>
        <w:rPr>
          <w:rFonts w:hint="eastAsia"/>
          <w:sz w:val="24"/>
          <w:szCs w:val="32"/>
          <w:lang w:val="en-US" w:eastAsia="zh-CN"/>
        </w:rPr>
        <w:t>四、</w:t>
      </w:r>
      <w:r>
        <w:rPr>
          <w:rFonts w:hint="eastAsia"/>
          <w:sz w:val="24"/>
          <w:szCs w:val="32"/>
        </w:rPr>
        <w:t>需通过延期资格认定的研究生：在该学季的学位评定月（3/6/9/12月）10日前提交详细的延期研究报告（课题名称、内容目标、研究进度、未来计划等）和延期申请，由研究生科负责审核并组织认定评审或答辩。其中：</w:t>
      </w:r>
    </w:p>
    <w:p>
      <w:pPr>
        <w:spacing w:line="360" w:lineRule="auto"/>
        <w:ind w:firstLine="480" w:firstLineChars="200"/>
        <w:rPr>
          <w:rFonts w:hint="eastAsia"/>
          <w:sz w:val="24"/>
          <w:szCs w:val="32"/>
        </w:rPr>
      </w:pPr>
      <w:r>
        <w:rPr>
          <w:rFonts w:hint="eastAsia"/>
          <w:sz w:val="24"/>
          <w:szCs w:val="32"/>
        </w:rPr>
        <w:t>1、“是否需现场答辩”判定为“否”的：应在GRSINFO系统提交延期申请，并向研究生科提交详细的延期研究报告，由研究生科组织书面评审认定。</w:t>
      </w:r>
    </w:p>
    <w:p>
      <w:pPr>
        <w:spacing w:line="360" w:lineRule="auto"/>
        <w:ind w:firstLine="480" w:firstLineChars="200"/>
        <w:rPr>
          <w:rFonts w:hint="eastAsia"/>
          <w:sz w:val="24"/>
          <w:szCs w:val="32"/>
          <w:highlight w:val="yellow"/>
        </w:rPr>
      </w:pPr>
      <w:r>
        <w:rPr>
          <w:rFonts w:hint="eastAsia"/>
          <w:sz w:val="24"/>
          <w:szCs w:val="32"/>
          <w:highlight w:val="yellow"/>
        </w:rPr>
        <w:t>2、“是否需现场答辩”判定为“是”的：应在GRSINFO系统提交延期申请，向研究生科提交详细的延期研究报告，并根据研究生科安排，在该月10日-20日之间完成现场答辩（有导师及至少一位学位评定委员会成员参加）。</w:t>
      </w:r>
    </w:p>
    <w:p>
      <w:pPr>
        <w:spacing w:line="360" w:lineRule="auto"/>
        <w:ind w:firstLine="480" w:firstLineChars="200"/>
        <w:rPr>
          <w:rFonts w:hint="eastAsia"/>
          <w:sz w:val="24"/>
          <w:szCs w:val="32"/>
        </w:rPr>
      </w:pPr>
      <w:r>
        <w:rPr>
          <w:rFonts w:hint="eastAsia"/>
          <w:sz w:val="24"/>
          <w:szCs w:val="32"/>
          <w:lang w:val="en-US" w:eastAsia="zh-CN"/>
        </w:rPr>
        <w:t>五、</w:t>
      </w:r>
      <w:r>
        <w:rPr>
          <w:rFonts w:hint="eastAsia"/>
          <w:sz w:val="24"/>
          <w:szCs w:val="32"/>
        </w:rPr>
        <w:t>本办法自公布起实行，由控制学科学位评定委员会解释。</w:t>
      </w:r>
    </w:p>
    <w:p>
      <w:pPr>
        <w:spacing w:line="360" w:lineRule="auto"/>
        <w:ind w:firstLine="480" w:firstLineChars="200"/>
        <w:jc w:val="right"/>
        <w:rPr>
          <w:rFonts w:hint="eastAsia"/>
          <w:sz w:val="24"/>
          <w:szCs w:val="32"/>
        </w:rPr>
      </w:pPr>
      <w:r>
        <w:rPr>
          <w:rFonts w:hint="eastAsia"/>
          <w:sz w:val="24"/>
          <w:szCs w:val="32"/>
        </w:rPr>
        <w:t>浙江大学控制学院</w:t>
      </w:r>
    </w:p>
    <w:p>
      <w:pPr>
        <w:spacing w:line="360" w:lineRule="auto"/>
        <w:ind w:firstLine="480" w:firstLineChars="200"/>
        <w:jc w:val="right"/>
        <w:rPr>
          <w:rFonts w:hint="eastAsia"/>
          <w:sz w:val="24"/>
          <w:szCs w:val="32"/>
        </w:rPr>
      </w:pPr>
      <w:r>
        <w:rPr>
          <w:rFonts w:hint="eastAsia"/>
          <w:sz w:val="24"/>
          <w:szCs w:val="32"/>
        </w:rPr>
        <w:t>控制学科学位评定委员会</w:t>
      </w:r>
    </w:p>
    <w:p>
      <w:pPr>
        <w:spacing w:line="360" w:lineRule="auto"/>
        <w:ind w:firstLine="480" w:firstLineChars="200"/>
        <w:jc w:val="right"/>
        <w:rPr>
          <w:rFonts w:hint="eastAsia"/>
          <w:sz w:val="24"/>
          <w:szCs w:val="32"/>
          <w:lang w:val="en-US" w:eastAsia="zh-CN"/>
        </w:rPr>
      </w:pPr>
      <w:r>
        <w:rPr>
          <w:rFonts w:hint="eastAsia"/>
          <w:sz w:val="24"/>
          <w:szCs w:val="32"/>
        </w:rPr>
        <w:t>201</w:t>
      </w:r>
      <w:r>
        <w:rPr>
          <w:rFonts w:hint="eastAsia"/>
          <w:sz w:val="24"/>
          <w:szCs w:val="32"/>
          <w:lang w:val="en-US" w:eastAsia="zh-CN"/>
        </w:rPr>
        <w:t>7.8.25（修订）</w:t>
      </w:r>
    </w:p>
    <w:p>
      <w:pPr>
        <w:spacing w:line="360" w:lineRule="auto"/>
        <w:ind w:firstLine="480" w:firstLineChars="200"/>
        <w:rPr>
          <w:rFonts w:hint="eastAsia"/>
          <w:sz w:val="24"/>
          <w:szCs w:val="32"/>
          <w:lang w:val="en-US" w:eastAsia="zh-CN"/>
        </w:rPr>
      </w:pPr>
      <w:r>
        <w:rPr>
          <w:rFonts w:hint="eastAsia"/>
          <w:sz w:val="24"/>
          <w:szCs w:val="32"/>
          <w:lang w:val="en-US" w:eastAsia="zh-CN"/>
        </w:rPr>
        <w:br w:type="page"/>
      </w:r>
    </w:p>
    <w:bookmarkEnd w:id="10"/>
    <w:bookmarkEnd w:id="16"/>
    <w:bookmarkEnd w:id="17"/>
    <w:p>
      <w:pPr>
        <w:pStyle w:val="2"/>
        <w:rPr>
          <w:rFonts w:hint="eastAsia"/>
          <w:sz w:val="48"/>
        </w:rPr>
      </w:pPr>
      <w:bookmarkStart w:id="34" w:name="_Toc13304"/>
      <w:bookmarkStart w:id="35" w:name="_Toc15590"/>
      <w:bookmarkStart w:id="36" w:name="_Toc21856"/>
      <w:bookmarkStart w:id="37" w:name="_Toc21979"/>
      <w:r>
        <w:rPr>
          <w:rFonts w:hint="eastAsia"/>
          <w:sz w:val="48"/>
          <w:lang w:val="en-US" w:eastAsia="zh-CN"/>
        </w:rPr>
        <w:t>4</w:t>
      </w:r>
      <w:r>
        <w:rPr>
          <w:rFonts w:hint="eastAsia"/>
          <w:sz w:val="48"/>
        </w:rPr>
        <w:t xml:space="preserve"> 奖助体系</w:t>
      </w:r>
      <w:bookmarkEnd w:id="34"/>
    </w:p>
    <w:tbl>
      <w:tblPr>
        <w:tblStyle w:val="25"/>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000"/>
        <w:gridCol w:w="2000"/>
        <w:gridCol w:w="2001"/>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restart"/>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如</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有</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问</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题</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请</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联</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w:t>
            </w:r>
          </w:p>
          <w:p>
            <w:pPr>
              <w:keepNext w:val="0"/>
              <w:keepLines w:val="0"/>
              <w:suppressLineNumbers w:val="0"/>
              <w:spacing w:before="0" w:beforeAutospacing="0" w:after="0" w:afterAutospacing="0"/>
              <w:ind w:left="0" w:right="0"/>
              <w:rPr>
                <w:rFonts w:hint="eastAsia"/>
                <w:lang w:val="en-US" w:eastAsia="zh-CN"/>
              </w:rPr>
            </w:pP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姓名</w:t>
            </w: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杨亮</w:t>
            </w:r>
          </w:p>
        </w:tc>
        <w:tc>
          <w:tcPr>
            <w:tcW w:w="2001"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黄懿明</w:t>
            </w: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徐巍华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办公室电话</w:t>
            </w: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p>
        </w:tc>
        <w:tc>
          <w:tcPr>
            <w:tcW w:w="2001"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87952369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手机</w:t>
            </w: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p>
        </w:tc>
        <w:tc>
          <w:tcPr>
            <w:tcW w:w="2001"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13600549753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2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QQ</w:t>
            </w: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p>
        </w:tc>
        <w:tc>
          <w:tcPr>
            <w:tcW w:w="2001"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642309822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Merge w:val="restart"/>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EMAIL</w:t>
            </w: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p>
        </w:tc>
        <w:tc>
          <w:tcPr>
            <w:tcW w:w="2001"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whxu@iipc.zju.edu.cn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p>
        </w:tc>
        <w:tc>
          <w:tcPr>
            <w:tcW w:w="2001"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whxu@zju.edu.cn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000" w:type="dxa"/>
            <w:vAlign w:val="center"/>
          </w:tcPr>
          <w:p>
            <w:pPr>
              <w:keepNext w:val="0"/>
              <w:keepLines w:val="0"/>
              <w:suppressLineNumbers w:val="0"/>
              <w:spacing w:before="0" w:beforeAutospacing="0" w:after="0" w:afterAutospacing="0"/>
              <w:ind w:left="0" w:right="0"/>
              <w:rPr>
                <w:rFonts w:hint="eastAsia"/>
                <w:lang w:val="en-US" w:eastAsia="zh-CN"/>
              </w:rPr>
            </w:pPr>
          </w:p>
        </w:tc>
        <w:tc>
          <w:tcPr>
            <w:tcW w:w="2001"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642309822@qq.com</w:t>
            </w:r>
          </w:p>
        </w:tc>
      </w:tr>
    </w:tbl>
    <w:p>
      <w:pPr>
        <w:rPr>
          <w:rFonts w:hint="eastAsia"/>
        </w:rPr>
      </w:pPr>
    </w:p>
    <w:p>
      <w:pPr>
        <w:pStyle w:val="3"/>
        <w:rPr>
          <w:rFonts w:hint="eastAsia"/>
          <w:sz w:val="32"/>
          <w:lang w:val="en-US" w:eastAsia="zh-CN"/>
        </w:rPr>
      </w:pPr>
      <w:bookmarkStart w:id="38" w:name="_Toc28131"/>
      <w:bookmarkStart w:id="39" w:name="_Toc12460"/>
      <w:bookmarkStart w:id="40" w:name="_Toc15686"/>
      <w:r>
        <w:rPr>
          <w:rFonts w:hint="eastAsia"/>
          <w:sz w:val="32"/>
          <w:lang w:val="en-US" w:eastAsia="zh-CN"/>
        </w:rPr>
        <w:t>4</w:t>
      </w:r>
      <w:r>
        <w:rPr>
          <w:rFonts w:hint="eastAsia"/>
          <w:sz w:val="32"/>
        </w:rPr>
        <w:t xml:space="preserve">.1 </w:t>
      </w:r>
      <w:r>
        <w:rPr>
          <w:rFonts w:hint="eastAsia"/>
          <w:sz w:val="32"/>
          <w:lang w:val="en-US" w:eastAsia="zh-CN"/>
        </w:rPr>
        <w:t>浙江大学研究生学业奖学金管理办法（试行）</w:t>
      </w:r>
      <w:bookmarkEnd w:id="38"/>
    </w:p>
    <w:p>
      <w:pPr>
        <w:jc w:val="center"/>
        <w:rPr>
          <w:rFonts w:hint="eastAsia"/>
          <w:lang w:val="en-US" w:eastAsia="zh-CN"/>
        </w:rPr>
      </w:pPr>
      <w:r>
        <w:rPr>
          <w:rFonts w:hint="eastAsia"/>
          <w:lang w:val="en-US" w:eastAsia="zh-CN"/>
        </w:rPr>
        <w:drawing>
          <wp:inline distT="0" distB="0" distL="114300" distR="114300">
            <wp:extent cx="1938655" cy="2520315"/>
            <wp:effectExtent l="0" t="0" r="4445" b="0"/>
            <wp:docPr id="5" name="图片 5" descr="147348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73485271"/>
                    <pic:cNvPicPr>
                      <a:picLocks noChangeAspect="1"/>
                    </pic:cNvPicPr>
                  </pic:nvPicPr>
                  <pic:blipFill>
                    <a:blip r:embed="rId14"/>
                    <a:stretch>
                      <a:fillRect/>
                    </a:stretch>
                  </pic:blipFill>
                  <pic:spPr>
                    <a:xfrm>
                      <a:off x="0" y="0"/>
                      <a:ext cx="1938655" cy="2520315"/>
                    </a:xfrm>
                    <a:prstGeom prst="rect">
                      <a:avLst/>
                    </a:prstGeom>
                  </pic:spPr>
                </pic:pic>
              </a:graphicData>
            </a:graphic>
          </wp:inline>
        </w:drawing>
      </w:r>
    </w:p>
    <w:p>
      <w:pPr>
        <w:jc w:val="center"/>
        <w:rPr>
          <w:rFonts w:hint="eastAsia"/>
          <w:lang w:val="en-US" w:eastAsia="zh-CN"/>
        </w:rPr>
      </w:pPr>
      <w:r>
        <w:rPr>
          <w:rFonts w:hint="eastAsia"/>
          <w:lang w:val="en-US" w:eastAsia="zh-CN"/>
        </w:rPr>
        <w:fldChar w:fldCharType="begin"/>
      </w:r>
      <w:r>
        <w:rPr>
          <w:rFonts w:hint="eastAsia"/>
          <w:lang w:val="en-US" w:eastAsia="zh-CN"/>
        </w:rPr>
        <w:instrText xml:space="preserve"> HYPERLINK "http://grs.zju.edu.cn/redir.php?catalog_id=10021&amp;object_id=63771" </w:instrText>
      </w:r>
      <w:r>
        <w:rPr>
          <w:rFonts w:hint="eastAsia"/>
          <w:lang w:val="en-US" w:eastAsia="zh-CN"/>
        </w:rPr>
        <w:fldChar w:fldCharType="separate"/>
      </w:r>
      <w:r>
        <w:rPr>
          <w:rFonts w:hint="eastAsia"/>
          <w:lang w:val="en-US" w:eastAsia="zh-CN"/>
        </w:rPr>
        <w:t>http://grs.zju.edu.cn/redir.php?catalog_id=10021&amp;object_id=63771</w:t>
      </w:r>
      <w:r>
        <w:rPr>
          <w:rFonts w:hint="eastAsia"/>
          <w:lang w:val="en-US" w:eastAsia="zh-CN"/>
        </w:rPr>
        <w:fldChar w:fldCharType="end"/>
      </w:r>
    </w:p>
    <w:p>
      <w:pPr>
        <w:jc w:val="center"/>
        <w:rPr>
          <w:rFonts w:hint="eastAsia"/>
          <w:lang w:val="en-US" w:eastAsia="zh-CN"/>
        </w:rPr>
      </w:pPr>
    </w:p>
    <w:p>
      <w:pPr>
        <w:spacing w:line="360" w:lineRule="auto"/>
        <w:ind w:firstLine="480" w:firstLineChars="200"/>
        <w:jc w:val="center"/>
        <w:rPr>
          <w:rFonts w:hint="eastAsia"/>
          <w:sz w:val="24"/>
          <w:szCs w:val="32"/>
          <w:lang w:val="en-US" w:eastAsia="zh-CN"/>
        </w:rPr>
      </w:pPr>
      <w:r>
        <w:rPr>
          <w:rFonts w:hint="eastAsia"/>
          <w:sz w:val="24"/>
          <w:szCs w:val="32"/>
          <w:lang w:val="en-US" w:eastAsia="zh-CN"/>
        </w:rPr>
        <w:t>第一章 总则</w:t>
      </w:r>
    </w:p>
    <w:p>
      <w:pPr>
        <w:spacing w:line="360" w:lineRule="auto"/>
        <w:ind w:firstLine="480" w:firstLineChars="200"/>
        <w:rPr>
          <w:rFonts w:hint="eastAsia"/>
          <w:sz w:val="24"/>
          <w:szCs w:val="32"/>
          <w:lang w:val="en-US" w:eastAsia="zh-CN"/>
        </w:rPr>
      </w:pPr>
      <w:r>
        <w:rPr>
          <w:rFonts w:hint="eastAsia"/>
          <w:sz w:val="24"/>
          <w:szCs w:val="32"/>
          <w:lang w:val="en-US" w:eastAsia="zh-CN"/>
        </w:rPr>
        <w:t>第一条 根据《财政部 国家发展改革委 教育部关于完善研究生教育投入机制的意见》（财教〔2013〕19号）和《财政部 教育部关于印发&lt;研究生学业奖学金管理暂行办法&gt;的通知》（财教〔2013〕219号）精神，设立浙江大学研究生学业奖学金（以下简称“研究生学业奖学金”）。为加强和规范研究生学业奖学金的管理，制定本办法。</w:t>
      </w:r>
    </w:p>
    <w:p>
      <w:pPr>
        <w:spacing w:line="360" w:lineRule="auto"/>
        <w:ind w:firstLine="480" w:firstLineChars="200"/>
        <w:rPr>
          <w:rFonts w:hint="eastAsia"/>
          <w:sz w:val="24"/>
          <w:szCs w:val="32"/>
          <w:lang w:val="en-US" w:eastAsia="zh-CN"/>
        </w:rPr>
      </w:pPr>
      <w:r>
        <w:rPr>
          <w:rFonts w:hint="eastAsia"/>
          <w:sz w:val="24"/>
          <w:szCs w:val="32"/>
          <w:lang w:val="en-US" w:eastAsia="zh-CN"/>
        </w:rPr>
        <w:t>第二条 研究生学业奖学金由学校负责组织实施，按规定统筹利用财政拨款、学费收入、社会捐助等，用于奖励支持表现良好的研究生更好地完成学业。</w:t>
      </w:r>
    </w:p>
    <w:p>
      <w:pPr>
        <w:spacing w:line="360" w:lineRule="auto"/>
        <w:ind w:firstLine="480" w:firstLineChars="200"/>
        <w:rPr>
          <w:rFonts w:hint="eastAsia"/>
          <w:sz w:val="24"/>
          <w:szCs w:val="32"/>
          <w:lang w:val="en-US" w:eastAsia="zh-CN"/>
        </w:rPr>
      </w:pPr>
      <w:r>
        <w:rPr>
          <w:rFonts w:hint="eastAsia"/>
          <w:sz w:val="24"/>
          <w:szCs w:val="32"/>
          <w:lang w:val="en-US" w:eastAsia="zh-CN"/>
        </w:rPr>
        <w:t>第三条 研究生学业奖学金自2014级秋季入学研究生起实行。</w:t>
      </w:r>
    </w:p>
    <w:p>
      <w:pPr>
        <w:spacing w:line="360" w:lineRule="auto"/>
        <w:ind w:firstLine="480" w:firstLineChars="200"/>
        <w:jc w:val="center"/>
        <w:rPr>
          <w:rFonts w:hint="eastAsia"/>
          <w:sz w:val="24"/>
          <w:szCs w:val="32"/>
          <w:lang w:val="en-US" w:eastAsia="zh-CN"/>
        </w:rPr>
      </w:pPr>
      <w:r>
        <w:rPr>
          <w:rFonts w:hint="eastAsia"/>
          <w:sz w:val="24"/>
          <w:szCs w:val="32"/>
          <w:lang w:val="en-US" w:eastAsia="zh-CN"/>
        </w:rPr>
        <w:t>第二章 申请条件与奖励标准</w:t>
      </w:r>
    </w:p>
    <w:p>
      <w:pPr>
        <w:spacing w:line="360" w:lineRule="auto"/>
        <w:ind w:firstLine="480" w:firstLineChars="200"/>
        <w:rPr>
          <w:rFonts w:hint="eastAsia"/>
          <w:sz w:val="24"/>
          <w:szCs w:val="32"/>
          <w:lang w:val="en-US" w:eastAsia="zh-CN"/>
        </w:rPr>
      </w:pPr>
      <w:r>
        <w:rPr>
          <w:rFonts w:hint="eastAsia"/>
          <w:sz w:val="24"/>
          <w:szCs w:val="32"/>
          <w:lang w:val="en-US" w:eastAsia="zh-CN"/>
        </w:rPr>
        <w:t>第四条 研究生学业奖学金申请基本条件：</w:t>
      </w:r>
    </w:p>
    <w:p>
      <w:pPr>
        <w:spacing w:line="360" w:lineRule="auto"/>
        <w:ind w:firstLine="480" w:firstLineChars="200"/>
        <w:rPr>
          <w:rFonts w:hint="eastAsia"/>
          <w:sz w:val="24"/>
          <w:szCs w:val="32"/>
          <w:lang w:val="en-US" w:eastAsia="zh-CN"/>
        </w:rPr>
      </w:pPr>
      <w:r>
        <w:rPr>
          <w:rFonts w:hint="eastAsia"/>
          <w:sz w:val="24"/>
          <w:szCs w:val="32"/>
          <w:lang w:val="en-US" w:eastAsia="zh-CN"/>
        </w:rPr>
        <w:t>（一）热爱社会主义祖国，拥护中国共产党的领导；</w:t>
      </w:r>
    </w:p>
    <w:p>
      <w:pPr>
        <w:spacing w:line="360" w:lineRule="auto"/>
        <w:ind w:firstLine="480" w:firstLineChars="200"/>
        <w:rPr>
          <w:rFonts w:hint="eastAsia"/>
          <w:sz w:val="24"/>
          <w:szCs w:val="32"/>
          <w:lang w:val="en-US" w:eastAsia="zh-CN"/>
        </w:rPr>
      </w:pPr>
      <w:r>
        <w:rPr>
          <w:rFonts w:hint="eastAsia"/>
          <w:sz w:val="24"/>
          <w:szCs w:val="32"/>
          <w:lang w:val="en-US" w:eastAsia="zh-CN"/>
        </w:rPr>
        <w:t>（二）遵守宪法和法律，遵守学校规章制度；</w:t>
      </w:r>
    </w:p>
    <w:p>
      <w:pPr>
        <w:spacing w:line="360" w:lineRule="auto"/>
        <w:ind w:firstLine="480" w:firstLineChars="200"/>
        <w:rPr>
          <w:rFonts w:hint="eastAsia"/>
          <w:sz w:val="24"/>
          <w:szCs w:val="32"/>
          <w:lang w:val="en-US" w:eastAsia="zh-CN"/>
        </w:rPr>
      </w:pPr>
      <w:r>
        <w:rPr>
          <w:rFonts w:hint="eastAsia"/>
          <w:sz w:val="24"/>
          <w:szCs w:val="32"/>
          <w:lang w:val="en-US" w:eastAsia="zh-CN"/>
        </w:rPr>
        <w:t>（三）诚实守信，品学兼优；</w:t>
      </w:r>
    </w:p>
    <w:p>
      <w:pPr>
        <w:spacing w:line="360" w:lineRule="auto"/>
        <w:ind w:firstLine="480" w:firstLineChars="200"/>
        <w:rPr>
          <w:rFonts w:hint="eastAsia"/>
          <w:sz w:val="24"/>
          <w:szCs w:val="32"/>
          <w:lang w:val="en-US" w:eastAsia="zh-CN"/>
        </w:rPr>
      </w:pPr>
      <w:r>
        <w:rPr>
          <w:rFonts w:hint="eastAsia"/>
          <w:sz w:val="24"/>
          <w:szCs w:val="32"/>
          <w:lang w:val="en-US" w:eastAsia="zh-CN"/>
        </w:rPr>
        <w:t>（四）积极参与科学研究和社会实践。</w:t>
      </w:r>
    </w:p>
    <w:p>
      <w:pPr>
        <w:spacing w:line="360" w:lineRule="auto"/>
        <w:ind w:firstLine="480" w:firstLineChars="200"/>
        <w:rPr>
          <w:rFonts w:hint="eastAsia"/>
          <w:sz w:val="24"/>
          <w:szCs w:val="32"/>
          <w:lang w:val="en-US" w:eastAsia="zh-CN"/>
        </w:rPr>
      </w:pPr>
      <w:r>
        <w:rPr>
          <w:rFonts w:hint="eastAsia"/>
          <w:sz w:val="24"/>
          <w:szCs w:val="32"/>
          <w:lang w:val="en-US" w:eastAsia="zh-CN"/>
        </w:rPr>
        <w:t>第五条 研究生在评奖学年出现违反浙江大学校纪校规、无正当理由不按时足额缴纳研究生学费、延长学习年限等情形，不能参评当学年学业奖学金。</w:t>
      </w:r>
    </w:p>
    <w:p>
      <w:pPr>
        <w:spacing w:line="360" w:lineRule="auto"/>
        <w:ind w:firstLine="480" w:firstLineChars="200"/>
        <w:rPr>
          <w:rFonts w:hint="eastAsia"/>
          <w:sz w:val="24"/>
          <w:szCs w:val="32"/>
          <w:lang w:val="en-US" w:eastAsia="zh-CN"/>
        </w:rPr>
      </w:pPr>
      <w:r>
        <w:rPr>
          <w:rFonts w:hint="eastAsia"/>
          <w:sz w:val="24"/>
          <w:szCs w:val="32"/>
          <w:lang w:val="en-US" w:eastAsia="zh-CN"/>
        </w:rPr>
        <w:t>第六条 研究生学业奖学金奖励对象为我校纳入全国研究生招生计划且具有中华人民共和国国籍的全日制非在职研究生，但不包括以下类型的研究生：金融硕士、国际商务硕士、税务硕士、会计硕士、旅游管理硕士、法律硕士（非法学）、工商管理硕士、公共管理硕士、软件工程硕士。</w:t>
      </w:r>
    </w:p>
    <w:p>
      <w:pPr>
        <w:spacing w:line="360" w:lineRule="auto"/>
        <w:ind w:firstLine="480" w:firstLineChars="200"/>
        <w:rPr>
          <w:rFonts w:hint="eastAsia"/>
          <w:sz w:val="24"/>
          <w:szCs w:val="32"/>
          <w:lang w:val="en-US" w:eastAsia="zh-CN"/>
        </w:rPr>
      </w:pPr>
      <w:r>
        <w:rPr>
          <w:rFonts w:hint="eastAsia"/>
          <w:sz w:val="24"/>
          <w:szCs w:val="32"/>
          <w:lang w:val="en-US" w:eastAsia="zh-CN"/>
        </w:rPr>
        <w:t xml:space="preserve"> “高层次人才强军计划”“少数民族高层次骨干人才计划”“对口支援高校定向培养计划”“高校辅导员在职攻读思想政治教育专业博士学位研究生”“高校思想政治理论课教师在职攻读马克思主义理论博士学位研究生”“国防生”及国家其它政策扶持的人才培养项目的在职研究生，可向学校申请另设的专项学业奖学金。</w:t>
      </w:r>
    </w:p>
    <w:p>
      <w:pPr>
        <w:spacing w:line="360" w:lineRule="auto"/>
        <w:ind w:firstLine="480" w:firstLineChars="200"/>
        <w:rPr>
          <w:rFonts w:hint="eastAsia"/>
          <w:sz w:val="24"/>
          <w:szCs w:val="32"/>
          <w:lang w:val="en-US" w:eastAsia="zh-CN"/>
        </w:rPr>
      </w:pPr>
      <w:r>
        <w:rPr>
          <w:rFonts w:hint="eastAsia"/>
          <w:sz w:val="24"/>
          <w:szCs w:val="32"/>
          <w:lang w:val="en-US" w:eastAsia="zh-CN"/>
        </w:rPr>
        <w:t>第七条 研究生学业奖学金标准：博士生10000元/学年，硕士生8000元/学年，按照学制年限奖励。</w:t>
      </w:r>
    </w:p>
    <w:p>
      <w:pPr>
        <w:spacing w:line="360" w:lineRule="auto"/>
        <w:ind w:firstLine="480" w:firstLineChars="200"/>
        <w:rPr>
          <w:rFonts w:hint="eastAsia"/>
          <w:sz w:val="24"/>
          <w:szCs w:val="32"/>
          <w:lang w:val="en-US" w:eastAsia="zh-CN"/>
        </w:rPr>
      </w:pPr>
      <w:r>
        <w:rPr>
          <w:rFonts w:hint="eastAsia"/>
          <w:sz w:val="24"/>
          <w:szCs w:val="32"/>
          <w:lang w:val="en-US" w:eastAsia="zh-CN"/>
        </w:rPr>
        <w:t>第八条 获得研究生学业奖学金奖励的研究生，可以同时申请研究生国家奖学金、研究生国家助学金等其它研究生国家及学校奖助政策奖助。</w:t>
      </w:r>
    </w:p>
    <w:p>
      <w:pPr>
        <w:spacing w:line="360" w:lineRule="auto"/>
        <w:ind w:firstLine="480" w:firstLineChars="200"/>
        <w:jc w:val="center"/>
        <w:rPr>
          <w:rFonts w:hint="eastAsia"/>
          <w:sz w:val="24"/>
          <w:szCs w:val="32"/>
          <w:lang w:val="en-US" w:eastAsia="zh-CN"/>
        </w:rPr>
      </w:pPr>
      <w:r>
        <w:rPr>
          <w:rFonts w:hint="eastAsia"/>
          <w:sz w:val="24"/>
          <w:szCs w:val="32"/>
          <w:lang w:val="en-US" w:eastAsia="zh-CN"/>
        </w:rPr>
        <w:t>第三章 评审组织与评审程序</w:t>
      </w:r>
    </w:p>
    <w:p>
      <w:pPr>
        <w:spacing w:line="360" w:lineRule="auto"/>
        <w:ind w:firstLine="480" w:firstLineChars="200"/>
        <w:rPr>
          <w:rFonts w:hint="eastAsia"/>
          <w:sz w:val="24"/>
          <w:szCs w:val="32"/>
          <w:lang w:val="en-US" w:eastAsia="zh-CN"/>
        </w:rPr>
      </w:pPr>
      <w:r>
        <w:rPr>
          <w:rFonts w:hint="eastAsia"/>
          <w:sz w:val="24"/>
          <w:szCs w:val="32"/>
          <w:lang w:val="en-US" w:eastAsia="zh-CN"/>
        </w:rPr>
        <w:t>第九条 研究生学业奖学金评审工作应坚持公平、公正、公开、择优的原则，杜绝弄虚作假。</w:t>
      </w:r>
    </w:p>
    <w:p>
      <w:pPr>
        <w:spacing w:line="360" w:lineRule="auto"/>
        <w:ind w:firstLine="480" w:firstLineChars="200"/>
        <w:rPr>
          <w:rFonts w:hint="eastAsia"/>
          <w:sz w:val="24"/>
          <w:szCs w:val="32"/>
          <w:lang w:val="en-US" w:eastAsia="zh-CN"/>
        </w:rPr>
      </w:pPr>
      <w:r>
        <w:rPr>
          <w:rFonts w:hint="eastAsia"/>
          <w:sz w:val="24"/>
          <w:szCs w:val="32"/>
          <w:lang w:val="en-US" w:eastAsia="zh-CN"/>
        </w:rPr>
        <w:t>第十条 学校奖学金评审委员会负责对有关研究生学业奖学金的重大问题进行决策和领导，统筹协调和监督本校评审工作，核定评审结果；研究生院负责制定评审实施细则、具体评定和管理工作；各学院（系）成立研究生学业奖学金评审机构，负责本单位学业奖学金的评审工作。</w:t>
      </w:r>
    </w:p>
    <w:p>
      <w:pPr>
        <w:spacing w:line="360" w:lineRule="auto"/>
        <w:ind w:firstLine="480" w:firstLineChars="200"/>
        <w:rPr>
          <w:rFonts w:hint="eastAsia"/>
          <w:sz w:val="24"/>
          <w:szCs w:val="32"/>
          <w:lang w:val="en-US" w:eastAsia="zh-CN"/>
        </w:rPr>
      </w:pPr>
      <w:r>
        <w:rPr>
          <w:rFonts w:hint="eastAsia"/>
          <w:sz w:val="24"/>
          <w:szCs w:val="32"/>
          <w:lang w:val="en-US" w:eastAsia="zh-CN"/>
        </w:rPr>
        <w:t>第十一条 秋季入学研究生学业奖学金于每年秋冬学期评定，春季入学研究生学业奖学金于每年春夏学期评定。</w:t>
      </w:r>
    </w:p>
    <w:p>
      <w:pPr>
        <w:spacing w:line="360" w:lineRule="auto"/>
        <w:ind w:firstLine="480" w:firstLineChars="200"/>
        <w:rPr>
          <w:rFonts w:hint="eastAsia"/>
          <w:sz w:val="24"/>
          <w:szCs w:val="32"/>
          <w:lang w:val="en-US" w:eastAsia="zh-CN"/>
        </w:rPr>
      </w:pPr>
      <w:r>
        <w:rPr>
          <w:rFonts w:hint="eastAsia"/>
          <w:sz w:val="24"/>
          <w:szCs w:val="32"/>
          <w:lang w:val="en-US" w:eastAsia="zh-CN"/>
        </w:rPr>
        <w:t>第十二条 评定程序按照“学生申请、院系评审、学校核定”进行。</w:t>
      </w:r>
    </w:p>
    <w:p>
      <w:pPr>
        <w:spacing w:line="360" w:lineRule="auto"/>
        <w:ind w:firstLine="480" w:firstLineChars="200"/>
        <w:rPr>
          <w:rFonts w:hint="eastAsia"/>
          <w:sz w:val="24"/>
          <w:szCs w:val="32"/>
          <w:lang w:val="en-US" w:eastAsia="zh-CN"/>
        </w:rPr>
      </w:pPr>
      <w:r>
        <w:rPr>
          <w:rFonts w:hint="eastAsia"/>
          <w:sz w:val="24"/>
          <w:szCs w:val="32"/>
          <w:lang w:val="en-US" w:eastAsia="zh-CN"/>
        </w:rPr>
        <w:t>（一）研究生本人申请；</w:t>
      </w:r>
    </w:p>
    <w:p>
      <w:pPr>
        <w:spacing w:line="360" w:lineRule="auto"/>
        <w:ind w:firstLine="480" w:firstLineChars="200"/>
        <w:rPr>
          <w:rFonts w:hint="eastAsia"/>
          <w:sz w:val="24"/>
          <w:szCs w:val="32"/>
          <w:lang w:val="en-US" w:eastAsia="zh-CN"/>
        </w:rPr>
      </w:pPr>
      <w:r>
        <w:rPr>
          <w:rFonts w:hint="eastAsia"/>
          <w:sz w:val="24"/>
          <w:szCs w:val="32"/>
          <w:lang w:val="en-US" w:eastAsia="zh-CN"/>
        </w:rPr>
        <w:t>（二）院系评审、公示，公示期不少于3个工作日；</w:t>
      </w:r>
    </w:p>
    <w:p>
      <w:pPr>
        <w:spacing w:line="360" w:lineRule="auto"/>
        <w:ind w:firstLine="480" w:firstLineChars="200"/>
        <w:rPr>
          <w:rFonts w:hint="eastAsia"/>
          <w:sz w:val="24"/>
          <w:szCs w:val="32"/>
          <w:lang w:val="en-US" w:eastAsia="zh-CN"/>
        </w:rPr>
      </w:pPr>
      <w:r>
        <w:rPr>
          <w:rFonts w:hint="eastAsia"/>
          <w:sz w:val="24"/>
          <w:szCs w:val="32"/>
          <w:lang w:val="en-US" w:eastAsia="zh-CN"/>
        </w:rPr>
        <w:t>（三）研究生院审核；</w:t>
      </w:r>
    </w:p>
    <w:p>
      <w:pPr>
        <w:spacing w:line="360" w:lineRule="auto"/>
        <w:ind w:firstLine="480" w:firstLineChars="200"/>
        <w:rPr>
          <w:rFonts w:hint="eastAsia"/>
          <w:sz w:val="24"/>
          <w:szCs w:val="32"/>
          <w:lang w:val="en-US" w:eastAsia="zh-CN"/>
        </w:rPr>
      </w:pPr>
      <w:r>
        <w:rPr>
          <w:rFonts w:hint="eastAsia"/>
          <w:sz w:val="24"/>
          <w:szCs w:val="32"/>
          <w:lang w:val="en-US" w:eastAsia="zh-CN"/>
        </w:rPr>
        <w:t>（四）全校范围内公示，公示期不少于2个工作日；</w:t>
      </w:r>
    </w:p>
    <w:p>
      <w:pPr>
        <w:spacing w:line="360" w:lineRule="auto"/>
        <w:ind w:firstLine="480" w:firstLineChars="200"/>
        <w:rPr>
          <w:rFonts w:hint="eastAsia"/>
          <w:sz w:val="24"/>
          <w:szCs w:val="32"/>
          <w:lang w:val="en-US" w:eastAsia="zh-CN"/>
        </w:rPr>
      </w:pPr>
      <w:r>
        <w:rPr>
          <w:rFonts w:hint="eastAsia"/>
          <w:sz w:val="24"/>
          <w:szCs w:val="32"/>
          <w:lang w:val="en-US" w:eastAsia="zh-CN"/>
        </w:rPr>
        <w:t>（五）学校奖学金评审委员会核定。</w:t>
      </w:r>
    </w:p>
    <w:p>
      <w:pPr>
        <w:spacing w:line="360" w:lineRule="auto"/>
        <w:ind w:firstLine="480" w:firstLineChars="200"/>
        <w:rPr>
          <w:rFonts w:hint="eastAsia"/>
          <w:sz w:val="24"/>
          <w:szCs w:val="32"/>
          <w:lang w:val="en-US" w:eastAsia="zh-CN"/>
        </w:rPr>
      </w:pPr>
      <w:r>
        <w:rPr>
          <w:rFonts w:hint="eastAsia"/>
          <w:sz w:val="24"/>
          <w:szCs w:val="32"/>
          <w:lang w:val="en-US" w:eastAsia="zh-CN"/>
        </w:rPr>
        <w:t>第十三条 研究生学业奖学金分秋冬学期、春夏学期2次发放，同时将研究生获得学业奖学金情况记入学籍档案。</w:t>
      </w:r>
    </w:p>
    <w:p>
      <w:pPr>
        <w:spacing w:line="360" w:lineRule="auto"/>
        <w:ind w:firstLine="480" w:firstLineChars="200"/>
        <w:rPr>
          <w:rFonts w:hint="eastAsia"/>
          <w:sz w:val="24"/>
          <w:szCs w:val="32"/>
          <w:lang w:val="en-US" w:eastAsia="zh-CN"/>
        </w:rPr>
      </w:pPr>
      <w:r>
        <w:rPr>
          <w:rFonts w:hint="eastAsia"/>
          <w:sz w:val="24"/>
          <w:szCs w:val="32"/>
          <w:lang w:val="en-US" w:eastAsia="zh-CN"/>
        </w:rPr>
        <w:t>第十四条 如对研究生学业奖学金评审结果有异议的，可在院系公示阶段提出申诉，有关院系研究生评审机构应及时研究并予以答复；如申诉人对院系作出的答复仍有异议，可在学校公示阶段向研究生管理处提出，由学校奖学金评审委员会裁决。</w:t>
      </w:r>
    </w:p>
    <w:p>
      <w:pPr>
        <w:spacing w:line="360" w:lineRule="auto"/>
        <w:ind w:firstLine="480" w:firstLineChars="200"/>
        <w:rPr>
          <w:rFonts w:hint="eastAsia"/>
          <w:sz w:val="24"/>
          <w:szCs w:val="32"/>
          <w:lang w:val="en-US" w:eastAsia="zh-CN"/>
        </w:rPr>
      </w:pPr>
      <w:r>
        <w:rPr>
          <w:rFonts w:hint="eastAsia"/>
          <w:sz w:val="24"/>
          <w:szCs w:val="32"/>
          <w:lang w:val="en-US" w:eastAsia="zh-CN"/>
        </w:rPr>
        <w:t>第十五条 已获得研究生学业奖学金的，被发现存在本办法第五条所列情形及其他弄虚作假行为者，撤销当学年研究生学业奖学金获奖资格，收回已发放的奖学金。</w:t>
      </w:r>
    </w:p>
    <w:p>
      <w:pPr>
        <w:spacing w:line="360" w:lineRule="auto"/>
        <w:ind w:firstLine="480" w:firstLineChars="200"/>
        <w:jc w:val="center"/>
        <w:rPr>
          <w:rFonts w:hint="eastAsia"/>
          <w:sz w:val="24"/>
          <w:szCs w:val="32"/>
          <w:lang w:val="en-US" w:eastAsia="zh-CN"/>
        </w:rPr>
      </w:pPr>
      <w:r>
        <w:rPr>
          <w:rFonts w:hint="eastAsia"/>
          <w:sz w:val="24"/>
          <w:szCs w:val="32"/>
          <w:lang w:val="en-US" w:eastAsia="zh-CN"/>
        </w:rPr>
        <w:t>第四章 其它</w:t>
      </w:r>
    </w:p>
    <w:p>
      <w:pPr>
        <w:spacing w:line="360" w:lineRule="auto"/>
        <w:ind w:firstLine="480" w:firstLineChars="200"/>
        <w:rPr>
          <w:rFonts w:hint="eastAsia"/>
          <w:sz w:val="24"/>
          <w:szCs w:val="32"/>
          <w:lang w:val="en-US" w:eastAsia="zh-CN"/>
        </w:rPr>
      </w:pPr>
      <w:r>
        <w:rPr>
          <w:rFonts w:hint="eastAsia"/>
          <w:sz w:val="24"/>
          <w:szCs w:val="32"/>
          <w:lang w:val="en-US" w:eastAsia="zh-CN"/>
        </w:rPr>
        <w:t>第十六条 研究生学业奖学金根据学生实际在校情况进行评定，学籍异动者按下列规定处理：</w:t>
      </w:r>
    </w:p>
    <w:p>
      <w:pPr>
        <w:spacing w:line="360" w:lineRule="auto"/>
        <w:ind w:firstLine="480" w:firstLineChars="200"/>
        <w:rPr>
          <w:rFonts w:hint="eastAsia"/>
          <w:sz w:val="24"/>
          <w:szCs w:val="32"/>
          <w:lang w:val="en-US" w:eastAsia="zh-CN"/>
        </w:rPr>
      </w:pPr>
      <w:r>
        <w:rPr>
          <w:rFonts w:hint="eastAsia"/>
          <w:sz w:val="24"/>
          <w:szCs w:val="32"/>
          <w:lang w:val="en-US" w:eastAsia="zh-CN"/>
        </w:rPr>
        <w:t>（一）保留入学资格研究生，在保留期内不参评研究生学业奖学金；自正式入学后可参评研究生学业奖学金。</w:t>
      </w:r>
    </w:p>
    <w:p>
      <w:pPr>
        <w:spacing w:line="360" w:lineRule="auto"/>
        <w:ind w:firstLine="480" w:firstLineChars="200"/>
        <w:rPr>
          <w:rFonts w:hint="eastAsia"/>
          <w:sz w:val="24"/>
          <w:szCs w:val="32"/>
          <w:lang w:val="en-US" w:eastAsia="zh-CN"/>
        </w:rPr>
      </w:pPr>
      <w:r>
        <w:rPr>
          <w:rFonts w:hint="eastAsia"/>
          <w:sz w:val="24"/>
          <w:szCs w:val="32"/>
          <w:lang w:val="en-US" w:eastAsia="zh-CN"/>
        </w:rPr>
        <w:t>（二）因公出国（境）研究生，可参评研究生学业奖学金。</w:t>
      </w:r>
    </w:p>
    <w:p>
      <w:pPr>
        <w:spacing w:line="360" w:lineRule="auto"/>
        <w:ind w:firstLine="480" w:firstLineChars="200"/>
        <w:rPr>
          <w:rFonts w:hint="eastAsia"/>
          <w:sz w:val="24"/>
          <w:szCs w:val="32"/>
          <w:lang w:val="en-US" w:eastAsia="zh-CN"/>
        </w:rPr>
      </w:pPr>
      <w:r>
        <w:rPr>
          <w:rFonts w:hint="eastAsia"/>
          <w:sz w:val="24"/>
          <w:szCs w:val="32"/>
          <w:lang w:val="en-US" w:eastAsia="zh-CN"/>
        </w:rPr>
        <w:t>（三）休学研究生，休学期内不参评研究生学业奖学金，学业奖学金参评年限顺延。</w:t>
      </w:r>
    </w:p>
    <w:p>
      <w:pPr>
        <w:spacing w:line="360" w:lineRule="auto"/>
        <w:ind w:firstLine="480" w:firstLineChars="200"/>
        <w:rPr>
          <w:rFonts w:hint="eastAsia"/>
          <w:sz w:val="24"/>
          <w:szCs w:val="32"/>
          <w:lang w:val="en-US" w:eastAsia="zh-CN"/>
        </w:rPr>
      </w:pPr>
      <w:r>
        <w:rPr>
          <w:rFonts w:hint="eastAsia"/>
          <w:sz w:val="24"/>
          <w:szCs w:val="32"/>
          <w:lang w:val="en-US" w:eastAsia="zh-CN"/>
        </w:rPr>
        <w:t>（四）博转硕或经中期考核分流为硕士研究生者，终止发放学业奖学金，同时不再参评研究生学业奖学金。</w:t>
      </w:r>
    </w:p>
    <w:p>
      <w:pPr>
        <w:spacing w:line="360" w:lineRule="auto"/>
        <w:ind w:firstLine="480" w:firstLineChars="200"/>
        <w:rPr>
          <w:rFonts w:hint="eastAsia"/>
          <w:sz w:val="24"/>
          <w:szCs w:val="32"/>
          <w:lang w:val="en-US" w:eastAsia="zh-CN"/>
        </w:rPr>
      </w:pPr>
      <w:r>
        <w:rPr>
          <w:rFonts w:hint="eastAsia"/>
          <w:sz w:val="24"/>
          <w:szCs w:val="32"/>
          <w:lang w:val="en-US" w:eastAsia="zh-CN"/>
        </w:rPr>
        <w:t>（五）终止学籍研究生，终止发放研究生学业奖学金。</w:t>
      </w:r>
    </w:p>
    <w:p>
      <w:pPr>
        <w:spacing w:line="360" w:lineRule="auto"/>
        <w:ind w:firstLine="480" w:firstLineChars="200"/>
        <w:rPr>
          <w:rFonts w:hint="eastAsia"/>
          <w:sz w:val="24"/>
          <w:szCs w:val="32"/>
          <w:lang w:val="en-US" w:eastAsia="zh-CN"/>
        </w:rPr>
      </w:pPr>
      <w:r>
        <w:rPr>
          <w:rFonts w:hint="eastAsia"/>
          <w:sz w:val="24"/>
          <w:szCs w:val="32"/>
          <w:lang w:val="en-US" w:eastAsia="zh-CN"/>
        </w:rPr>
        <w:t>第十七条 直接攻博生、硕博连读生，本硕连读生、本博连读生根据当年培养层次确定其参评身份，参评研究生学业奖学金。</w:t>
      </w:r>
    </w:p>
    <w:p>
      <w:pPr>
        <w:spacing w:line="360" w:lineRule="auto"/>
        <w:ind w:firstLine="480" w:firstLineChars="200"/>
        <w:jc w:val="center"/>
        <w:rPr>
          <w:rFonts w:hint="eastAsia"/>
          <w:sz w:val="24"/>
          <w:szCs w:val="32"/>
          <w:lang w:val="en-US" w:eastAsia="zh-CN"/>
        </w:rPr>
      </w:pPr>
      <w:r>
        <w:rPr>
          <w:rFonts w:hint="eastAsia"/>
          <w:sz w:val="24"/>
          <w:szCs w:val="32"/>
          <w:lang w:val="en-US" w:eastAsia="zh-CN"/>
        </w:rPr>
        <w:t>第五章 附则</w:t>
      </w:r>
    </w:p>
    <w:p>
      <w:pPr>
        <w:spacing w:line="360" w:lineRule="auto"/>
        <w:ind w:firstLine="480" w:firstLineChars="200"/>
        <w:rPr>
          <w:rFonts w:hint="eastAsia"/>
          <w:sz w:val="24"/>
          <w:szCs w:val="32"/>
          <w:lang w:val="en-US" w:eastAsia="zh-CN"/>
        </w:rPr>
      </w:pPr>
      <w:r>
        <w:rPr>
          <w:rFonts w:hint="eastAsia"/>
          <w:sz w:val="24"/>
          <w:szCs w:val="32"/>
          <w:lang w:val="en-US" w:eastAsia="zh-CN"/>
        </w:rPr>
        <w:t>第十八条 本办法由研究生院负责解释。</w:t>
      </w:r>
    </w:p>
    <w:p>
      <w:pPr>
        <w:spacing w:line="360" w:lineRule="auto"/>
        <w:ind w:firstLine="480" w:firstLineChars="200"/>
        <w:rPr>
          <w:rFonts w:hint="eastAsia"/>
          <w:sz w:val="24"/>
          <w:szCs w:val="32"/>
          <w:lang w:val="en-US" w:eastAsia="zh-CN"/>
        </w:rPr>
      </w:pPr>
      <w:r>
        <w:rPr>
          <w:rFonts w:hint="eastAsia"/>
          <w:sz w:val="24"/>
          <w:szCs w:val="32"/>
          <w:lang w:val="en-US" w:eastAsia="zh-CN"/>
        </w:rPr>
        <w:t>第十九条 本办法自2014年9月1日起施行。</w:t>
      </w:r>
    </w:p>
    <w:p>
      <w:pPr>
        <w:pStyle w:val="3"/>
        <w:rPr>
          <w:rFonts w:hint="eastAsia"/>
          <w:sz w:val="32"/>
          <w:lang w:val="en-US" w:eastAsia="zh-CN"/>
        </w:rPr>
      </w:pPr>
      <w:bookmarkStart w:id="41" w:name="_Toc21808"/>
      <w:r>
        <w:rPr>
          <w:rFonts w:hint="eastAsia"/>
          <w:sz w:val="32"/>
          <w:lang w:val="en-US" w:eastAsia="zh-CN"/>
        </w:rPr>
        <w:t>4.2 浙江大学博士研究生新生奖学金实施方案（试行）</w:t>
      </w:r>
      <w:bookmarkEnd w:id="41"/>
    </w:p>
    <w:p>
      <w:pPr>
        <w:rPr>
          <w:rFonts w:hint="eastAsia"/>
          <w:lang w:val="en-US" w:eastAsia="zh-CN"/>
        </w:rPr>
      </w:pPr>
      <w:r>
        <w:rPr>
          <w:rFonts w:hint="eastAsia"/>
          <w:lang w:val="en-US" w:eastAsia="zh-CN"/>
        </w:rPr>
        <w:fldChar w:fldCharType="begin"/>
      </w:r>
      <w:r>
        <w:rPr>
          <w:rFonts w:hint="eastAsia"/>
          <w:lang w:val="en-US" w:eastAsia="zh-CN"/>
        </w:rPr>
        <w:instrText xml:space="preserve"> HYPERLINK "http://grs.zju.edu.cn/attachments/2016-06/p1almgmh5jm3cuocksk1mb21qmg4.pdf" </w:instrText>
      </w:r>
      <w:r>
        <w:rPr>
          <w:rFonts w:hint="eastAsia"/>
          <w:lang w:val="en-US" w:eastAsia="zh-CN"/>
        </w:rPr>
        <w:fldChar w:fldCharType="separate"/>
      </w:r>
      <w:r>
        <w:rPr>
          <w:rStyle w:val="23"/>
          <w:rFonts w:hint="eastAsia"/>
          <w:lang w:val="en-US" w:eastAsia="zh-CN"/>
        </w:rPr>
        <w:t>http://grs.zju.edu.cn/attachments/2016-06/p1almgmh5jm3cuocksk1mb21qmg4.pdf</w:t>
      </w:r>
      <w:r>
        <w:rPr>
          <w:rFonts w:hint="eastAsia"/>
          <w:lang w:val="en-US" w:eastAsia="zh-CN"/>
        </w:rPr>
        <w:fldChar w:fldCharType="end"/>
      </w:r>
    </w:p>
    <w:p>
      <w:pPr>
        <w:jc w:val="center"/>
        <w:rPr>
          <w:rFonts w:hint="eastAsia"/>
          <w:lang w:val="en-US" w:eastAsia="zh-CN"/>
        </w:rPr>
      </w:pPr>
      <w:r>
        <w:rPr>
          <w:rFonts w:hint="eastAsia"/>
          <w:lang w:val="en-US" w:eastAsia="zh-CN"/>
        </w:rPr>
        <w:drawing>
          <wp:inline distT="0" distB="0" distL="114300" distR="114300">
            <wp:extent cx="1938655" cy="2520315"/>
            <wp:effectExtent l="0" t="0" r="4445" b="0"/>
            <wp:docPr id="12" name="图片 12" descr="浙江大学博士研究生新生奖学金实施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浙江大学博士研究生新生奖学金实施方案"/>
                    <pic:cNvPicPr>
                      <a:picLocks noChangeAspect="1"/>
                    </pic:cNvPicPr>
                  </pic:nvPicPr>
                  <pic:blipFill>
                    <a:blip r:embed="rId15"/>
                    <a:stretch>
                      <a:fillRect/>
                    </a:stretch>
                  </pic:blipFill>
                  <pic:spPr>
                    <a:xfrm>
                      <a:off x="0" y="0"/>
                      <a:ext cx="1938655" cy="2520315"/>
                    </a:xfrm>
                    <a:prstGeom prst="rect">
                      <a:avLst/>
                    </a:prstGeom>
                  </pic:spPr>
                </pic:pic>
              </a:graphicData>
            </a:graphic>
          </wp:inline>
        </w:drawing>
      </w:r>
    </w:p>
    <w:p>
      <w:pPr>
        <w:pStyle w:val="3"/>
        <w:rPr>
          <w:rFonts w:hint="eastAsia"/>
          <w:sz w:val="32"/>
          <w:lang w:val="en-US" w:eastAsia="zh-CN"/>
        </w:rPr>
      </w:pPr>
      <w:bookmarkStart w:id="42" w:name="_Toc5518"/>
      <w:r>
        <w:rPr>
          <w:rFonts w:hint="eastAsia"/>
          <w:sz w:val="32"/>
          <w:lang w:val="en-US" w:eastAsia="zh-CN"/>
        </w:rPr>
        <w:t>4.3 浙江大学研究生资助管理办法（试行）</w:t>
      </w:r>
      <w:bookmarkEnd w:id="42"/>
    </w:p>
    <w:p>
      <w:pPr>
        <w:rPr>
          <w:rFonts w:hint="eastAsia"/>
          <w:lang w:val="en-US" w:eastAsia="zh-CN"/>
        </w:rPr>
      </w:pPr>
      <w:r>
        <w:rPr>
          <w:rFonts w:hint="eastAsia"/>
          <w:lang w:val="en-US" w:eastAsia="zh-CN"/>
        </w:rPr>
        <w:fldChar w:fldCharType="begin"/>
      </w:r>
      <w:r>
        <w:rPr>
          <w:rFonts w:hint="eastAsia"/>
          <w:lang w:val="en-US" w:eastAsia="zh-CN"/>
        </w:rPr>
        <w:instrText xml:space="preserve"> HYPERLINK "http://grs.zju.edu.cn/attachments/2016-06/p1almg0jpe1tq1fji13131ntb16pt4.pdf" </w:instrText>
      </w:r>
      <w:r>
        <w:rPr>
          <w:rFonts w:hint="eastAsia"/>
          <w:lang w:val="en-US" w:eastAsia="zh-CN"/>
        </w:rPr>
        <w:fldChar w:fldCharType="separate"/>
      </w:r>
      <w:r>
        <w:rPr>
          <w:rStyle w:val="23"/>
          <w:rFonts w:hint="eastAsia"/>
          <w:lang w:val="en-US" w:eastAsia="zh-CN"/>
        </w:rPr>
        <w:t>http://grs.zju.edu.cn/attachments/2016-06/p1almg0jpe1tq1fji13131ntb16pt4.pdf</w:t>
      </w:r>
      <w:r>
        <w:rPr>
          <w:rFonts w:hint="eastAsia"/>
          <w:lang w:val="en-US" w:eastAsia="zh-CN"/>
        </w:rPr>
        <w:fldChar w:fldCharType="end"/>
      </w:r>
    </w:p>
    <w:p>
      <w:pPr>
        <w:rPr>
          <w:rFonts w:hint="eastAsia"/>
          <w:lang w:val="en-US" w:eastAsia="zh-CN"/>
        </w:rPr>
      </w:pPr>
    </w:p>
    <w:p>
      <w:pPr>
        <w:jc w:val="center"/>
        <w:rPr>
          <w:rFonts w:hint="eastAsia"/>
          <w:lang w:val="en-US" w:eastAsia="zh-CN"/>
        </w:rPr>
      </w:pPr>
      <w:r>
        <w:rPr>
          <w:rFonts w:hint="eastAsia"/>
          <w:lang w:val="en-US" w:eastAsia="zh-CN"/>
        </w:rPr>
        <w:drawing>
          <wp:inline distT="0" distB="0" distL="114300" distR="114300">
            <wp:extent cx="1938655" cy="2520315"/>
            <wp:effectExtent l="0" t="0" r="4445" b="0"/>
            <wp:docPr id="10" name="图片 10" descr="浙江大学研究生资助管理办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浙江大学研究生资助管理办法"/>
                    <pic:cNvPicPr>
                      <a:picLocks noChangeAspect="1"/>
                    </pic:cNvPicPr>
                  </pic:nvPicPr>
                  <pic:blipFill>
                    <a:blip r:embed="rId16"/>
                    <a:stretch>
                      <a:fillRect/>
                    </a:stretch>
                  </pic:blipFill>
                  <pic:spPr>
                    <a:xfrm>
                      <a:off x="0" y="0"/>
                      <a:ext cx="1938655" cy="2520315"/>
                    </a:xfrm>
                    <a:prstGeom prst="rect">
                      <a:avLst/>
                    </a:prstGeom>
                  </pic:spPr>
                </pic:pic>
              </a:graphicData>
            </a:graphic>
          </wp:inline>
        </w:drawing>
      </w:r>
    </w:p>
    <w:p>
      <w:pPr>
        <w:pStyle w:val="3"/>
        <w:rPr>
          <w:rFonts w:hint="eastAsia"/>
          <w:sz w:val="32"/>
          <w:lang w:val="en-US" w:eastAsia="zh-CN"/>
        </w:rPr>
      </w:pPr>
      <w:bookmarkStart w:id="43" w:name="_Toc4438"/>
      <w:r>
        <w:rPr>
          <w:rFonts w:hint="eastAsia"/>
          <w:sz w:val="32"/>
          <w:lang w:val="en-US" w:eastAsia="zh-CN"/>
        </w:rPr>
        <w:t>4.4 浙江大学毕业研究生奖学金奖励办法（试行）</w:t>
      </w:r>
      <w:bookmarkEnd w:id="43"/>
    </w:p>
    <w:p>
      <w:pPr>
        <w:rPr>
          <w:rFonts w:hint="eastAsia"/>
          <w:lang w:val="en-US" w:eastAsia="zh-CN"/>
        </w:rPr>
      </w:pPr>
      <w:r>
        <w:rPr>
          <w:rFonts w:hint="eastAsia"/>
          <w:lang w:val="en-US" w:eastAsia="zh-CN"/>
        </w:rPr>
        <w:fldChar w:fldCharType="begin"/>
      </w:r>
      <w:r>
        <w:rPr>
          <w:rFonts w:hint="eastAsia"/>
          <w:lang w:val="en-US" w:eastAsia="zh-CN"/>
        </w:rPr>
        <w:instrText xml:space="preserve"> HYPERLINK "http://grs.zju.edu.cn/attachments/2015-12/p1a6i4k3vmbml1tk62b4cpn17jq1.pdf" </w:instrText>
      </w:r>
      <w:r>
        <w:rPr>
          <w:rFonts w:hint="eastAsia"/>
          <w:lang w:val="en-US" w:eastAsia="zh-CN"/>
        </w:rPr>
        <w:fldChar w:fldCharType="separate"/>
      </w:r>
      <w:r>
        <w:rPr>
          <w:rStyle w:val="23"/>
          <w:rFonts w:hint="eastAsia"/>
          <w:lang w:val="en-US" w:eastAsia="zh-CN"/>
        </w:rPr>
        <w:t>http://grs.zju.edu.cn/attachments/2015-12/p1a6i4k3vmbml1tk62b4cpn17jq1.pdf</w:t>
      </w:r>
      <w:r>
        <w:rPr>
          <w:rFonts w:hint="eastAsia"/>
          <w:lang w:val="en-US" w:eastAsia="zh-CN"/>
        </w:rPr>
        <w:fldChar w:fldCharType="end"/>
      </w:r>
    </w:p>
    <w:p>
      <w:pPr>
        <w:jc w:val="center"/>
        <w:rPr>
          <w:rFonts w:hint="eastAsia"/>
          <w:lang w:val="en-US" w:eastAsia="zh-CN"/>
        </w:rPr>
      </w:pPr>
      <w:r>
        <w:rPr>
          <w:rFonts w:hint="eastAsia"/>
          <w:lang w:val="en-US" w:eastAsia="zh-CN"/>
        </w:rPr>
        <w:drawing>
          <wp:inline distT="0" distB="0" distL="114300" distR="114300">
            <wp:extent cx="1938655" cy="2520315"/>
            <wp:effectExtent l="0" t="0" r="4445" b="0"/>
            <wp:docPr id="11" name="图片 11" descr="浙江大学毕业研究生奖学金奖励办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浙江大学毕业研究生奖学金奖励办法"/>
                    <pic:cNvPicPr>
                      <a:picLocks noChangeAspect="1"/>
                    </pic:cNvPicPr>
                  </pic:nvPicPr>
                  <pic:blipFill>
                    <a:blip r:embed="rId17"/>
                    <a:stretch>
                      <a:fillRect/>
                    </a:stretch>
                  </pic:blipFill>
                  <pic:spPr>
                    <a:xfrm>
                      <a:off x="0" y="0"/>
                      <a:ext cx="1938655" cy="2520315"/>
                    </a:xfrm>
                    <a:prstGeom prst="rect">
                      <a:avLst/>
                    </a:prstGeom>
                  </pic:spPr>
                </pic:pic>
              </a:graphicData>
            </a:graphic>
          </wp:inline>
        </w:drawing>
      </w:r>
    </w:p>
    <w:p>
      <w:pPr>
        <w:pStyle w:val="3"/>
        <w:rPr>
          <w:rFonts w:hint="eastAsia"/>
          <w:sz w:val="32"/>
        </w:rPr>
      </w:pPr>
      <w:bookmarkStart w:id="44" w:name="_Toc18500"/>
      <w:r>
        <w:rPr>
          <w:rFonts w:hint="eastAsia"/>
          <w:sz w:val="32"/>
          <w:lang w:val="en-US" w:eastAsia="zh-CN"/>
        </w:rPr>
        <w:t xml:space="preserve">4.5 </w:t>
      </w:r>
      <w:bookmarkEnd w:id="39"/>
      <w:bookmarkEnd w:id="40"/>
      <w:r>
        <w:rPr>
          <w:rFonts w:hint="eastAsia"/>
          <w:sz w:val="32"/>
        </w:rPr>
        <w:t>浙江大学研究生贫困生资格认定</w:t>
      </w:r>
      <w:bookmarkEnd w:id="44"/>
    </w:p>
    <w:p>
      <w:pPr>
        <w:spacing w:line="360" w:lineRule="auto"/>
        <w:ind w:firstLine="480" w:firstLineChars="200"/>
        <w:rPr>
          <w:rFonts w:hint="eastAsia"/>
          <w:sz w:val="24"/>
        </w:rPr>
      </w:pPr>
      <w:r>
        <w:rPr>
          <w:rFonts w:hint="eastAsia"/>
          <w:sz w:val="24"/>
        </w:rPr>
        <w:t>研究生困难补助是学校资助工作的重要内容，依照《浙江大学研究生困难补助实施办法》文件精神，学院将通过学生党支部、班委主动关心家庭生活困难研究生。根据生活困难程度不同区别对待，有重点地补助困难研究生。</w:t>
      </w:r>
    </w:p>
    <w:p>
      <w:pPr>
        <w:numPr>
          <w:ilvl w:val="0"/>
          <w:numId w:val="1"/>
        </w:numPr>
        <w:spacing w:line="360" w:lineRule="auto"/>
        <w:ind w:firstLine="480" w:firstLineChars="200"/>
        <w:rPr>
          <w:rFonts w:hint="eastAsia"/>
          <w:sz w:val="24"/>
        </w:rPr>
      </w:pPr>
      <w:r>
        <w:rPr>
          <w:rFonts w:hint="eastAsia"/>
          <w:sz w:val="24"/>
        </w:rPr>
        <w:t>由各班班委积极协助对该项工作的宣传发动工作。各个班级贫困生认定应由班委和德育导师进行了解，并注重查访基层群众意见。凡已办理绿色通道直接注册和国家助学贷款的学生，可优先认定。本人身体有病、单亲家庭、残疾、烈士子女、优抚家庭子女和生活特别困难的少数民族研究生，可优先认定。</w:t>
      </w:r>
    </w:p>
    <w:p>
      <w:pPr>
        <w:numPr>
          <w:ilvl w:val="0"/>
          <w:numId w:val="1"/>
        </w:numPr>
        <w:spacing w:line="360" w:lineRule="auto"/>
        <w:ind w:firstLine="480" w:firstLineChars="200"/>
        <w:rPr>
          <w:rFonts w:hint="eastAsia"/>
          <w:color w:val="000000"/>
          <w:sz w:val="24"/>
        </w:rPr>
      </w:pPr>
      <w:r>
        <w:rPr>
          <w:rFonts w:hint="eastAsia"/>
          <w:color w:val="000000"/>
          <w:sz w:val="24"/>
        </w:rPr>
        <w:t>新生家庭生活困难者应及时填写《</w:t>
      </w:r>
      <w:r>
        <w:rPr>
          <w:rFonts w:hint="eastAsia"/>
          <w:b/>
          <w:color w:val="000000"/>
          <w:sz w:val="24"/>
        </w:rPr>
        <w:t>浙江大学控制学院家庭经济困难研究生认定申请表</w:t>
      </w:r>
      <w:r>
        <w:rPr>
          <w:rFonts w:hint="eastAsia"/>
          <w:color w:val="000000"/>
          <w:sz w:val="24"/>
        </w:rPr>
        <w:t>》（</w:t>
      </w:r>
      <w:r>
        <w:rPr>
          <w:rFonts w:hint="eastAsia"/>
          <w:color w:val="000000"/>
          <w:sz w:val="24"/>
        </w:rPr>
        <w:fldChar w:fldCharType="begin"/>
      </w:r>
      <w:r>
        <w:rPr>
          <w:rFonts w:hint="eastAsia"/>
          <w:color w:val="000000"/>
          <w:sz w:val="24"/>
        </w:rPr>
        <w:instrText xml:space="preserve"> HYPERLINK \l "_A.1浙江大学控制学院家庭经济困难研究生认定申请表" </w:instrText>
      </w:r>
      <w:r>
        <w:rPr>
          <w:rFonts w:hint="eastAsia"/>
          <w:color w:val="000000"/>
          <w:sz w:val="24"/>
        </w:rPr>
        <w:fldChar w:fldCharType="separate"/>
      </w:r>
      <w:r>
        <w:rPr>
          <w:rStyle w:val="23"/>
          <w:rFonts w:hint="eastAsia"/>
          <w:color w:val="000000"/>
          <w:sz w:val="24"/>
        </w:rPr>
        <w:t>附A.</w:t>
      </w:r>
      <w:r>
        <w:rPr>
          <w:rStyle w:val="23"/>
          <w:rFonts w:hint="eastAsia"/>
          <w:color w:val="000000"/>
          <w:sz w:val="24"/>
          <w:lang w:val="en-US" w:eastAsia="zh-CN"/>
        </w:rPr>
        <w:t>1</w:t>
      </w:r>
      <w:r>
        <w:rPr>
          <w:rFonts w:hint="eastAsia"/>
          <w:color w:val="000000"/>
          <w:sz w:val="24"/>
        </w:rPr>
        <w:fldChar w:fldCharType="end"/>
      </w:r>
      <w:r>
        <w:rPr>
          <w:rFonts w:hint="eastAsia"/>
          <w:color w:val="000000"/>
          <w:sz w:val="24"/>
        </w:rPr>
        <w:t>），同时递交家庭经济情况证明材料。老生中家庭生活困难研究生不用再次申报，如家庭经济情况有变需调整增补或免除请直接和学院负责老师联系。临时性突发性困难申报用于日常突发情况，如各类患病急症等，不受贫困生资格认定限制。</w:t>
      </w:r>
    </w:p>
    <w:p>
      <w:pPr>
        <w:numPr>
          <w:ilvl w:val="0"/>
          <w:numId w:val="1"/>
        </w:numPr>
        <w:spacing w:line="360" w:lineRule="auto"/>
        <w:ind w:firstLine="480" w:firstLineChars="200"/>
        <w:rPr>
          <w:rFonts w:hint="default"/>
          <w:color w:val="000000"/>
          <w:sz w:val="24"/>
        </w:rPr>
      </w:pPr>
      <w:r>
        <w:rPr>
          <w:rFonts w:hint="eastAsia"/>
          <w:color w:val="000000"/>
          <w:sz w:val="24"/>
          <w:shd w:val="clear" w:color="auto" w:fill="FFFFFF"/>
        </w:rPr>
        <w:t>根据教育部、财政部、人民银行、银监会关于印发《国家助学贷款风险补偿专项资金管理办法》等有关文件通知（教财[2004]15号）的精神和《中国银行国家助学贷款业务操作暂行办法》，每年9月开始办理国家助学贷款，具体流程请及时关注学校通告（ygb.zju.edu.cn）</w:t>
      </w:r>
    </w:p>
    <w:p>
      <w:pPr>
        <w:pStyle w:val="3"/>
        <w:rPr>
          <w:rFonts w:hint="eastAsia"/>
          <w:sz w:val="32"/>
        </w:rPr>
      </w:pPr>
      <w:bookmarkStart w:id="45" w:name="_Toc25195"/>
      <w:r>
        <w:rPr>
          <w:rFonts w:hint="eastAsia"/>
          <w:sz w:val="32"/>
          <w:lang w:val="en-US" w:eastAsia="zh-CN"/>
        </w:rPr>
        <w:t>4</w:t>
      </w:r>
      <w:r>
        <w:rPr>
          <w:rFonts w:hint="eastAsia"/>
          <w:sz w:val="32"/>
        </w:rPr>
        <w:t>.</w:t>
      </w:r>
      <w:r>
        <w:rPr>
          <w:rFonts w:hint="eastAsia"/>
          <w:sz w:val="32"/>
          <w:lang w:val="en-US" w:eastAsia="zh-CN"/>
        </w:rPr>
        <w:t xml:space="preserve">6 </w:t>
      </w:r>
      <w:r>
        <w:rPr>
          <w:rFonts w:hint="eastAsia"/>
          <w:sz w:val="32"/>
        </w:rPr>
        <w:t>浙江大学研究生校级院级助学金申请</w:t>
      </w:r>
      <w:bookmarkEnd w:id="45"/>
    </w:p>
    <w:p>
      <w:pPr>
        <w:spacing w:line="360" w:lineRule="auto"/>
        <w:ind w:firstLine="480" w:firstLineChars="200"/>
        <w:rPr>
          <w:rFonts w:hint="eastAsia"/>
          <w:color w:val="000000"/>
          <w:sz w:val="24"/>
        </w:rPr>
      </w:pPr>
      <w:r>
        <w:rPr>
          <w:rFonts w:hint="eastAsia"/>
          <w:color w:val="000000"/>
          <w:sz w:val="24"/>
        </w:rPr>
        <w:t>学校每年9月至11月组织校级助学金集中评定（详见ygb.</w:t>
      </w:r>
      <w:r>
        <w:rPr>
          <w:rFonts w:hint="default"/>
          <w:color w:val="000000"/>
          <w:sz w:val="24"/>
        </w:rPr>
        <w:t>zju.edu.cn</w:t>
      </w:r>
      <w:r>
        <w:rPr>
          <w:rFonts w:hint="eastAsia"/>
          <w:color w:val="000000"/>
          <w:sz w:val="24"/>
        </w:rPr>
        <w:t>），由学院根据</w:t>
      </w:r>
      <w:r>
        <w:rPr>
          <w:rFonts w:hint="eastAsia"/>
          <w:sz w:val="24"/>
        </w:rPr>
        <w:t>助学金</w:t>
      </w:r>
      <w:r>
        <w:rPr>
          <w:rFonts w:hint="eastAsia"/>
          <w:color w:val="000000"/>
          <w:sz w:val="24"/>
        </w:rPr>
        <w:t>分配项目和</w:t>
      </w:r>
      <w:r>
        <w:rPr>
          <w:rFonts w:hint="eastAsia" w:ascii="宋体" w:hAnsi="宋体"/>
          <w:color w:val="000000"/>
          <w:kern w:val="0"/>
          <w:sz w:val="24"/>
        </w:rPr>
        <w:t>公开、公平、公正的原则</w:t>
      </w:r>
      <w:r>
        <w:rPr>
          <w:rFonts w:hint="eastAsia"/>
          <w:color w:val="000000"/>
          <w:sz w:val="24"/>
        </w:rPr>
        <w:t>进行推荐，同时</w:t>
      </w:r>
      <w:r>
        <w:rPr>
          <w:rFonts w:hint="eastAsia" w:ascii="宋体" w:hAnsi="宋体"/>
          <w:color w:val="000000"/>
          <w:kern w:val="0"/>
          <w:sz w:val="24"/>
        </w:rPr>
        <w:t>综合考虑资助额的总体平衡和兼得情况。</w:t>
      </w:r>
      <w:r>
        <w:rPr>
          <w:rFonts w:hint="eastAsia"/>
          <w:color w:val="000000"/>
          <w:sz w:val="24"/>
        </w:rPr>
        <w:t>学生基本要求如下：</w:t>
      </w:r>
    </w:p>
    <w:p>
      <w:pPr>
        <w:numPr>
          <w:ilvl w:val="0"/>
          <w:numId w:val="2"/>
        </w:num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一般应为全日制在读学生，已获学院家庭经济困难生资格认定；</w:t>
      </w:r>
    </w:p>
    <w:p>
      <w:pPr>
        <w:numPr>
          <w:ilvl w:val="0"/>
          <w:numId w:val="2"/>
        </w:num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遵守国家宪法、法律和学校规章制度，无违纪情况；</w:t>
      </w:r>
    </w:p>
    <w:p>
      <w:pPr>
        <w:numPr>
          <w:ilvl w:val="0"/>
          <w:numId w:val="2"/>
        </w:num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积极参加班级、学院和学校的活动；</w:t>
      </w:r>
    </w:p>
    <w:p>
      <w:pPr>
        <w:numPr>
          <w:ilvl w:val="0"/>
          <w:numId w:val="2"/>
        </w:num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每个长学期应按期注册报道，且不能超出正常学制；</w:t>
      </w:r>
    </w:p>
    <w:p>
      <w:pPr>
        <w:numPr>
          <w:ilvl w:val="0"/>
          <w:numId w:val="2"/>
        </w:num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上一学年缺勤累计不超过2周；</w:t>
      </w:r>
    </w:p>
    <w:p>
      <w:pPr>
        <w:numPr>
          <w:ilvl w:val="0"/>
          <w:numId w:val="2"/>
        </w:num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上一学年课程成绩未有不合格或补考、重考。</w:t>
      </w:r>
    </w:p>
    <w:p>
      <w:pPr>
        <w:pStyle w:val="19"/>
        <w:shd w:val="clear" w:color="auto" w:fill="FFFFFF"/>
        <w:spacing w:beforeAutospacing="0" w:afterAutospacing="0" w:line="420" w:lineRule="atLeast"/>
        <w:ind w:firstLine="480"/>
        <w:rPr>
          <w:rFonts w:hint="default"/>
          <w:color w:val="000000"/>
          <w:sz w:val="24"/>
        </w:rPr>
      </w:pPr>
      <w:r>
        <w:rPr>
          <w:rFonts w:hint="eastAsia"/>
          <w:color w:val="000000"/>
          <w:sz w:val="24"/>
        </w:rPr>
        <w:t>院级助学金申报要求和项目根据校级获得情况作补充，一般发放时间为寒假前（详见</w:t>
      </w:r>
      <w:r>
        <w:rPr>
          <w:rFonts w:hint="default"/>
          <w:color w:val="000000"/>
          <w:sz w:val="24"/>
        </w:rPr>
        <w:fldChar w:fldCharType="begin"/>
      </w:r>
      <w:r>
        <w:rPr>
          <w:rFonts w:hint="default"/>
          <w:color w:val="000000"/>
          <w:sz w:val="24"/>
        </w:rPr>
        <w:instrText xml:space="preserve"> HYPERLINK "http://www.cse</w:instrText>
      </w:r>
      <w:r>
        <w:rPr>
          <w:rFonts w:hint="eastAsia"/>
          <w:color w:val="000000"/>
          <w:sz w:val="24"/>
        </w:rPr>
        <w:instrText xml:space="preserve">.</w:instrText>
      </w:r>
      <w:r>
        <w:rPr>
          <w:rFonts w:hint="default"/>
          <w:color w:val="000000"/>
          <w:sz w:val="24"/>
        </w:rPr>
        <w:instrText xml:space="preserve">zju.edu.cn" </w:instrText>
      </w:r>
      <w:r>
        <w:rPr>
          <w:rFonts w:hint="default"/>
          <w:color w:val="000000"/>
          <w:sz w:val="24"/>
        </w:rPr>
        <w:fldChar w:fldCharType="separate"/>
      </w:r>
      <w:r>
        <w:rPr>
          <w:rStyle w:val="23"/>
          <w:rFonts w:hint="default"/>
          <w:sz w:val="24"/>
        </w:rPr>
        <w:t>www.cse.zju.edu.cn</w:t>
      </w:r>
      <w:r>
        <w:rPr>
          <w:rStyle w:val="23"/>
          <w:rFonts w:hint="default"/>
          <w:sz w:val="24"/>
        </w:rPr>
        <w:fldChar w:fldCharType="end"/>
      </w:r>
      <w:r>
        <w:rPr>
          <w:rFonts w:hint="eastAsia"/>
          <w:color w:val="000000"/>
          <w:sz w:val="24"/>
        </w:rPr>
        <w:t>）。</w:t>
      </w:r>
    </w:p>
    <w:p>
      <w:pPr>
        <w:pStyle w:val="19"/>
        <w:shd w:val="clear" w:color="auto" w:fill="FFFFFF"/>
        <w:spacing w:beforeAutospacing="0" w:afterAutospacing="0" w:line="420" w:lineRule="atLeast"/>
        <w:ind w:firstLine="480"/>
        <w:rPr>
          <w:rFonts w:hint="eastAsia"/>
          <w:sz w:val="24"/>
        </w:rPr>
      </w:pPr>
      <w:r>
        <w:rPr>
          <w:rFonts w:hint="eastAsia"/>
          <w:color w:val="000000"/>
          <w:sz w:val="24"/>
        </w:rPr>
        <w:t>学院不定期设办公室学生助理岗位作为勤工助学，贫困生及低年级学生优先申请，工作时间以半天为核算标准。研究生助管报酬为20元/小时。</w:t>
      </w:r>
    </w:p>
    <w:p>
      <w:pPr>
        <w:pStyle w:val="4"/>
        <w:rPr>
          <w:rFonts w:hint="eastAsia"/>
        </w:rPr>
      </w:pPr>
      <w:bookmarkStart w:id="46" w:name="_Toc21575"/>
      <w:bookmarkStart w:id="47" w:name="_Toc1452"/>
      <w:bookmarkStart w:id="48" w:name="_Toc24433"/>
      <w:r>
        <w:rPr>
          <w:rFonts w:hint="eastAsia"/>
          <w:lang w:val="en-US" w:eastAsia="zh-CN"/>
        </w:rPr>
        <w:t>4</w:t>
      </w:r>
      <w:r>
        <w:rPr>
          <w:rFonts w:hint="eastAsia"/>
        </w:rPr>
        <w:t>.</w:t>
      </w:r>
      <w:r>
        <w:rPr>
          <w:rFonts w:hint="eastAsia"/>
          <w:lang w:val="en-US" w:eastAsia="zh-CN"/>
        </w:rPr>
        <w:t>6.1</w:t>
      </w:r>
      <w:r>
        <w:rPr>
          <w:rFonts w:hint="eastAsia"/>
        </w:rPr>
        <w:t xml:space="preserve"> 控制学院研究生奖学金和荣誉称号评定实施细则</w:t>
      </w:r>
      <w:bookmarkEnd w:id="46"/>
      <w:bookmarkEnd w:id="47"/>
      <w:r>
        <w:rPr>
          <w:rFonts w:hint="eastAsia"/>
        </w:rPr>
        <w:t>（2016年4月修订稿）</w:t>
      </w:r>
      <w:bookmarkEnd w:id="48"/>
    </w:p>
    <w:p>
      <w:pPr>
        <w:spacing w:line="360" w:lineRule="auto"/>
        <w:ind w:firstLine="480" w:firstLineChars="200"/>
        <w:rPr>
          <w:rFonts w:hint="eastAsia" w:ascii="宋体" w:hAnsi="宋体"/>
          <w:sz w:val="24"/>
        </w:rPr>
      </w:pPr>
      <w:r>
        <w:rPr>
          <w:rFonts w:hint="eastAsia" w:ascii="宋体" w:hAnsi="宋体"/>
          <w:color w:val="000000"/>
          <w:sz w:val="24"/>
        </w:rPr>
        <w:t>为鼓励在校研究生刻苦学习，奋发向上，坚持德、智、体、美等各方面全面发展，控制学院</w:t>
      </w:r>
      <w:r>
        <w:rPr>
          <w:rFonts w:hint="eastAsia" w:ascii="宋体" w:hAnsi="宋体"/>
          <w:sz w:val="24"/>
        </w:rPr>
        <w:t>根据</w:t>
      </w:r>
      <w:r>
        <w:rPr>
          <w:rFonts w:hint="eastAsia" w:ascii="宋体" w:hAnsi="宋体"/>
          <w:sz w:val="24"/>
        </w:rPr>
        <w:fldChar w:fldCharType="begin"/>
      </w:r>
      <w:r>
        <w:rPr>
          <w:rFonts w:hint="eastAsia" w:ascii="宋体" w:hAnsi="宋体"/>
          <w:sz w:val="24"/>
        </w:rPr>
        <w:instrText xml:space="preserve"> HYPERLINK "http://grs.zju.edu.cn/News/html/grs/jxjjglzz/yjsjxj/yjsjxj_gzwj/2008-09-18/233-20080918121209.html" </w:instrText>
      </w:r>
      <w:r>
        <w:rPr>
          <w:rFonts w:hint="eastAsia" w:ascii="宋体" w:hAnsi="宋体"/>
          <w:sz w:val="24"/>
        </w:rPr>
        <w:fldChar w:fldCharType="separate"/>
      </w:r>
      <w:r>
        <w:rPr>
          <w:rFonts w:hint="eastAsia" w:ascii="宋体" w:hAnsi="宋体"/>
          <w:sz w:val="24"/>
        </w:rPr>
        <w:t>《浙江大学优秀研究生评选和奖励办法》</w:t>
      </w:r>
      <w:r>
        <w:rPr>
          <w:rFonts w:hint="eastAsia" w:ascii="宋体" w:hAnsi="宋体"/>
          <w:sz w:val="24"/>
        </w:rPr>
        <w:fldChar w:fldCharType="end"/>
      </w:r>
      <w:r>
        <w:rPr>
          <w:rFonts w:hint="eastAsia" w:ascii="宋体" w:hAnsi="宋体"/>
          <w:sz w:val="24"/>
        </w:rPr>
        <w:t>（浙大发研[2008]113号）相关规定，结合学院特点，充分体现公开、公平、公正的原则，制定本实施细则。</w:t>
      </w:r>
    </w:p>
    <w:p>
      <w:pPr>
        <w:spacing w:line="360" w:lineRule="auto"/>
        <w:rPr>
          <w:rFonts w:hint="eastAsia" w:ascii="宋体" w:hAnsi="宋体"/>
          <w:b/>
          <w:color w:val="000000"/>
          <w:sz w:val="24"/>
        </w:rPr>
      </w:pPr>
      <w:r>
        <w:rPr>
          <w:rFonts w:hint="eastAsia" w:ascii="宋体" w:hAnsi="宋体"/>
          <w:b/>
          <w:color w:val="000000"/>
          <w:sz w:val="24"/>
        </w:rPr>
        <w:t>一、基本条件</w:t>
      </w:r>
    </w:p>
    <w:p>
      <w:pPr>
        <w:spacing w:line="360" w:lineRule="auto"/>
        <w:ind w:firstLine="480" w:firstLineChars="200"/>
        <w:rPr>
          <w:rFonts w:hint="eastAsia" w:ascii="宋体" w:hAnsi="宋体"/>
          <w:color w:val="000000"/>
          <w:sz w:val="24"/>
        </w:rPr>
      </w:pPr>
      <w:r>
        <w:rPr>
          <w:rFonts w:hint="eastAsia" w:ascii="宋体" w:hAnsi="宋体"/>
          <w:color w:val="000000"/>
          <w:sz w:val="24"/>
        </w:rPr>
        <w:t>1、符合优秀研究生评定的基本条件：</w:t>
      </w:r>
    </w:p>
    <w:p>
      <w:pPr>
        <w:spacing w:line="360" w:lineRule="auto"/>
        <w:ind w:firstLine="480" w:firstLineChars="200"/>
        <w:rPr>
          <w:rFonts w:hint="eastAsia" w:ascii="宋体" w:hAnsi="宋体"/>
          <w:color w:val="000000"/>
          <w:sz w:val="24"/>
        </w:rPr>
      </w:pPr>
      <w:r>
        <w:rPr>
          <w:rFonts w:hint="eastAsia" w:ascii="宋体" w:hAnsi="宋体"/>
          <w:color w:val="000000"/>
          <w:sz w:val="24"/>
        </w:rPr>
        <w:t>●当年注册在校的研究生。</w:t>
      </w:r>
    </w:p>
    <w:p>
      <w:pPr>
        <w:spacing w:line="360" w:lineRule="auto"/>
        <w:ind w:firstLine="480" w:firstLineChars="200"/>
        <w:rPr>
          <w:rFonts w:hint="eastAsia" w:ascii="宋体" w:hAnsi="宋体"/>
          <w:color w:val="000000"/>
          <w:sz w:val="24"/>
        </w:rPr>
      </w:pPr>
      <w:r>
        <w:rPr>
          <w:rFonts w:hint="eastAsia" w:ascii="宋体" w:hAnsi="宋体"/>
          <w:color w:val="000000"/>
          <w:sz w:val="24"/>
        </w:rPr>
        <w:t>●坚持四项基本原则，有良好的思想政治素质和道德修养。</w:t>
      </w:r>
    </w:p>
    <w:p>
      <w:pPr>
        <w:spacing w:line="360" w:lineRule="auto"/>
        <w:ind w:firstLine="480" w:firstLineChars="200"/>
        <w:rPr>
          <w:rFonts w:hint="eastAsia" w:ascii="宋体" w:hAnsi="宋体"/>
          <w:color w:val="000000"/>
          <w:sz w:val="24"/>
        </w:rPr>
      </w:pPr>
      <w:r>
        <w:rPr>
          <w:rFonts w:hint="eastAsia" w:ascii="宋体" w:hAnsi="宋体"/>
          <w:color w:val="000000"/>
          <w:sz w:val="24"/>
        </w:rPr>
        <w:t>●学习勤奋，严谨踏实，勇于进取，成绩优良。</w:t>
      </w:r>
    </w:p>
    <w:p>
      <w:pPr>
        <w:spacing w:line="360" w:lineRule="auto"/>
        <w:ind w:firstLine="480" w:firstLineChars="200"/>
        <w:rPr>
          <w:rFonts w:hint="eastAsia" w:ascii="宋体" w:hAnsi="宋体"/>
          <w:sz w:val="24"/>
        </w:rPr>
      </w:pPr>
      <w:r>
        <w:rPr>
          <w:rFonts w:hint="eastAsia" w:ascii="宋体" w:hAnsi="宋体"/>
          <w:sz w:val="24"/>
        </w:rPr>
        <w:t>●积极参加学校或学院组织的活动。</w:t>
      </w:r>
    </w:p>
    <w:p>
      <w:pPr>
        <w:spacing w:line="360" w:lineRule="auto"/>
        <w:ind w:firstLine="480" w:firstLineChars="200"/>
        <w:rPr>
          <w:rFonts w:hint="eastAsia" w:ascii="宋体" w:hAnsi="宋体"/>
          <w:sz w:val="24"/>
        </w:rPr>
      </w:pPr>
      <w:r>
        <w:rPr>
          <w:rFonts w:hint="eastAsia" w:ascii="宋体" w:hAnsi="宋体"/>
          <w:sz w:val="24"/>
        </w:rPr>
        <w:t>●积极参加体育锻炼，身体健康，具有良好的心理素质。</w:t>
      </w:r>
    </w:p>
    <w:p>
      <w:pPr>
        <w:spacing w:line="360" w:lineRule="auto"/>
        <w:ind w:firstLine="480" w:firstLineChars="200"/>
        <w:rPr>
          <w:rFonts w:hint="eastAsia" w:ascii="宋体" w:hAnsi="宋体"/>
          <w:sz w:val="24"/>
        </w:rPr>
      </w:pPr>
      <w:r>
        <w:rPr>
          <w:rFonts w:hint="eastAsia" w:ascii="宋体" w:hAnsi="宋体"/>
          <w:sz w:val="24"/>
        </w:rPr>
        <w:t>2、凡一学年中有下列情况者，均无资格获得各类优秀奖学金：</w:t>
      </w:r>
    </w:p>
    <w:p>
      <w:pPr>
        <w:spacing w:line="360" w:lineRule="auto"/>
        <w:ind w:firstLine="480" w:firstLineChars="200"/>
        <w:rPr>
          <w:rFonts w:hint="eastAsia" w:ascii="宋体" w:hAnsi="宋体"/>
          <w:sz w:val="24"/>
        </w:rPr>
      </w:pPr>
      <w:r>
        <w:rPr>
          <w:rFonts w:hint="eastAsia" w:ascii="宋体" w:hAnsi="宋体"/>
          <w:sz w:val="24"/>
        </w:rPr>
        <w:t>●违反校纪校规受到处分。</w:t>
      </w:r>
    </w:p>
    <w:p>
      <w:pPr>
        <w:spacing w:line="360" w:lineRule="auto"/>
        <w:ind w:firstLine="480" w:firstLineChars="200"/>
        <w:rPr>
          <w:rFonts w:hint="eastAsia" w:ascii="宋体" w:hAnsi="宋体"/>
          <w:sz w:val="24"/>
        </w:rPr>
      </w:pPr>
      <w:r>
        <w:rPr>
          <w:rFonts w:hint="eastAsia" w:ascii="宋体" w:hAnsi="宋体"/>
          <w:sz w:val="24"/>
        </w:rPr>
        <w:t>●因不当行为，严重损害学校或学院名誉。</w:t>
      </w:r>
    </w:p>
    <w:p>
      <w:pPr>
        <w:spacing w:line="360" w:lineRule="auto"/>
        <w:ind w:firstLine="480" w:firstLineChars="200"/>
        <w:rPr>
          <w:rFonts w:hint="eastAsia" w:ascii="宋体" w:hAnsi="宋体"/>
          <w:sz w:val="24"/>
        </w:rPr>
      </w:pPr>
      <w:r>
        <w:rPr>
          <w:rFonts w:hint="eastAsia" w:ascii="宋体" w:hAnsi="宋体"/>
          <w:sz w:val="24"/>
        </w:rPr>
        <w:t>●学位课和必修课成绩有不合格者,无故旷课者，擅自离校。</w:t>
      </w:r>
    </w:p>
    <w:p>
      <w:pPr>
        <w:spacing w:line="360" w:lineRule="auto"/>
        <w:ind w:firstLine="480" w:firstLineChars="200"/>
        <w:rPr>
          <w:rFonts w:hint="eastAsia" w:ascii="宋体" w:hAnsi="宋体"/>
          <w:sz w:val="24"/>
        </w:rPr>
      </w:pPr>
      <w:r>
        <w:rPr>
          <w:rFonts w:hint="eastAsia" w:ascii="宋体" w:hAnsi="宋体"/>
          <w:sz w:val="24"/>
        </w:rPr>
        <w:t>●无故不按时注册者、请人代注册者、代他人注册。</w:t>
      </w:r>
    </w:p>
    <w:p>
      <w:pPr>
        <w:spacing w:line="360" w:lineRule="auto"/>
        <w:ind w:firstLine="480" w:firstLineChars="200"/>
        <w:rPr>
          <w:rFonts w:hint="eastAsia" w:ascii="宋体" w:hAnsi="宋体"/>
          <w:sz w:val="24"/>
        </w:rPr>
      </w:pPr>
      <w:r>
        <w:rPr>
          <w:rFonts w:hint="eastAsia" w:ascii="宋体" w:hAnsi="宋体"/>
          <w:sz w:val="24"/>
        </w:rPr>
        <w:t>●考试和评奖过程有舞弊。</w:t>
      </w:r>
    </w:p>
    <w:p>
      <w:pPr>
        <w:spacing w:line="360" w:lineRule="auto"/>
        <w:ind w:firstLine="480" w:firstLineChars="200"/>
        <w:rPr>
          <w:rFonts w:hint="eastAsia" w:ascii="宋体" w:hAnsi="宋体"/>
          <w:sz w:val="24"/>
        </w:rPr>
      </w:pPr>
      <w:r>
        <w:rPr>
          <w:rFonts w:hint="eastAsia" w:ascii="宋体" w:hAnsi="宋体"/>
          <w:sz w:val="24"/>
        </w:rPr>
        <w:t>●延期毕业（获浙江大学创优秀博士学位论文资助、卓越计划资助等研究生除外）。</w:t>
      </w:r>
    </w:p>
    <w:p>
      <w:pPr>
        <w:spacing w:line="360" w:lineRule="auto"/>
        <w:rPr>
          <w:rFonts w:hint="eastAsia" w:ascii="宋体" w:hAnsi="宋体"/>
          <w:b/>
          <w:color w:val="000000"/>
          <w:sz w:val="24"/>
        </w:rPr>
      </w:pPr>
      <w:r>
        <w:rPr>
          <w:rFonts w:hint="eastAsia" w:ascii="宋体" w:hAnsi="宋体"/>
          <w:b/>
          <w:color w:val="000000"/>
          <w:sz w:val="24"/>
        </w:rPr>
        <w:t>二、工作机构</w:t>
      </w:r>
    </w:p>
    <w:p>
      <w:pPr>
        <w:spacing w:line="360" w:lineRule="auto"/>
        <w:ind w:firstLine="480" w:firstLineChars="200"/>
        <w:rPr>
          <w:rFonts w:hint="eastAsia" w:ascii="宋体" w:hAnsi="宋体"/>
          <w:sz w:val="24"/>
        </w:rPr>
      </w:pPr>
      <w:r>
        <w:rPr>
          <w:rFonts w:hint="eastAsia" w:ascii="宋体" w:hAnsi="宋体"/>
          <w:sz w:val="24"/>
        </w:rPr>
        <w:t>1、控制学院成立研究生评奖评优委员会，领导控制学院研究生奖学金和荣誉称号的评定工作，主要工作包括审核评奖条件和各研究所名额分配方案、审核研究生奖学金的评审结果、接受并回复研究生对评审结果的异议等。控制学院研究生评奖评优委员会组成人员如下：</w:t>
      </w:r>
    </w:p>
    <w:p>
      <w:pPr>
        <w:spacing w:line="360" w:lineRule="auto"/>
        <w:ind w:firstLine="600" w:firstLineChars="250"/>
        <w:rPr>
          <w:rFonts w:hint="eastAsia" w:ascii="宋体" w:hAnsi="宋体"/>
          <w:sz w:val="24"/>
        </w:rPr>
      </w:pPr>
      <w:r>
        <w:rPr>
          <w:rFonts w:hint="eastAsia" w:ascii="宋体" w:hAnsi="宋体"/>
          <w:sz w:val="24"/>
        </w:rPr>
        <w:t>主任委员：张光新  王  慧</w:t>
      </w:r>
    </w:p>
    <w:p>
      <w:pPr>
        <w:spacing w:line="360" w:lineRule="auto"/>
        <w:ind w:firstLine="600" w:firstLineChars="250"/>
        <w:rPr>
          <w:rFonts w:hint="eastAsia" w:ascii="宋体" w:hAnsi="宋体"/>
          <w:sz w:val="24"/>
        </w:rPr>
      </w:pPr>
      <w:r>
        <w:rPr>
          <w:rFonts w:hint="eastAsia" w:ascii="宋体" w:hAnsi="宋体"/>
          <w:sz w:val="24"/>
        </w:rPr>
        <w:t>委员：李  光  丁立仲  邵之江  宋执环  黄志尧  徐巍华  杨亮  研会主席</w:t>
      </w:r>
    </w:p>
    <w:p>
      <w:pPr>
        <w:spacing w:line="360" w:lineRule="auto"/>
        <w:ind w:firstLine="480" w:firstLineChars="200"/>
        <w:rPr>
          <w:rFonts w:hint="eastAsia" w:ascii="宋体" w:hAnsi="宋体"/>
          <w:sz w:val="24"/>
        </w:rPr>
      </w:pPr>
      <w:r>
        <w:rPr>
          <w:rFonts w:hint="eastAsia" w:ascii="宋体" w:hAnsi="宋体"/>
          <w:sz w:val="24"/>
        </w:rPr>
        <w:t>2、控制学院成立研究生评奖评优工作小组，具体负责研究生评奖评优组织工作。控制学院研究生评奖评优工作小组组成人员如下：</w:t>
      </w:r>
    </w:p>
    <w:p>
      <w:pPr>
        <w:spacing w:line="360" w:lineRule="auto"/>
        <w:ind w:firstLine="480" w:firstLineChars="200"/>
        <w:rPr>
          <w:rFonts w:hint="eastAsia" w:ascii="宋体" w:hAnsi="宋体"/>
          <w:sz w:val="24"/>
        </w:rPr>
      </w:pPr>
      <w:r>
        <w:rPr>
          <w:rFonts w:hint="eastAsia" w:ascii="宋体" w:hAnsi="宋体"/>
          <w:sz w:val="24"/>
        </w:rPr>
        <w:t>组长：李  光  丁立仲</w:t>
      </w:r>
    </w:p>
    <w:p>
      <w:pPr>
        <w:spacing w:line="360" w:lineRule="auto"/>
        <w:ind w:firstLine="480" w:firstLineChars="200"/>
        <w:rPr>
          <w:rFonts w:hint="eastAsia" w:ascii="宋体" w:hAnsi="宋体"/>
          <w:sz w:val="24"/>
        </w:rPr>
      </w:pPr>
      <w:r>
        <w:rPr>
          <w:rFonts w:hint="eastAsia" w:ascii="宋体" w:hAnsi="宋体"/>
          <w:sz w:val="24"/>
        </w:rPr>
        <w:t>成员：杨亮  徐巍华  黄懿明</w:t>
      </w:r>
    </w:p>
    <w:p>
      <w:pPr>
        <w:spacing w:line="360" w:lineRule="auto"/>
        <w:ind w:firstLine="480" w:firstLineChars="200"/>
        <w:rPr>
          <w:rFonts w:hint="eastAsia" w:ascii="宋体" w:hAnsi="宋体"/>
          <w:sz w:val="24"/>
        </w:rPr>
      </w:pPr>
      <w:r>
        <w:rPr>
          <w:rFonts w:hint="eastAsia" w:ascii="宋体" w:hAnsi="宋体"/>
          <w:sz w:val="24"/>
        </w:rPr>
        <w:t>3、各研究所成立研究生评奖评优工作小组，负责对学院下达到所的奖学金名额进行遴选推荐。工作小组组成原则如下：</w:t>
      </w:r>
    </w:p>
    <w:p>
      <w:pPr>
        <w:numPr>
          <w:ilvl w:val="0"/>
          <w:numId w:val="3"/>
        </w:numPr>
        <w:spacing w:line="360" w:lineRule="auto"/>
        <w:rPr>
          <w:rFonts w:hint="eastAsia" w:ascii="宋体" w:hAnsi="宋体"/>
          <w:sz w:val="24"/>
        </w:rPr>
      </w:pPr>
      <w:r>
        <w:rPr>
          <w:rFonts w:hint="eastAsia" w:ascii="宋体" w:hAnsi="宋体"/>
          <w:sz w:val="24"/>
        </w:rPr>
        <w:t>不少于5名研究生导师。</w:t>
      </w:r>
    </w:p>
    <w:p>
      <w:pPr>
        <w:numPr>
          <w:ilvl w:val="0"/>
          <w:numId w:val="3"/>
        </w:numPr>
        <w:spacing w:line="360" w:lineRule="auto"/>
        <w:rPr>
          <w:rFonts w:hint="eastAsia" w:ascii="宋体" w:hAnsi="宋体"/>
          <w:sz w:val="24"/>
        </w:rPr>
      </w:pPr>
      <w:r>
        <w:rPr>
          <w:rFonts w:hint="eastAsia" w:ascii="宋体" w:hAnsi="宋体"/>
          <w:sz w:val="24"/>
        </w:rPr>
        <w:t>至少包含2名博士生导师。</w:t>
      </w:r>
    </w:p>
    <w:p>
      <w:pPr>
        <w:numPr>
          <w:ilvl w:val="0"/>
          <w:numId w:val="3"/>
        </w:numPr>
        <w:spacing w:line="360" w:lineRule="auto"/>
        <w:rPr>
          <w:rFonts w:hint="eastAsia" w:ascii="宋体" w:hAnsi="宋体"/>
          <w:sz w:val="24"/>
        </w:rPr>
      </w:pPr>
      <w:r>
        <w:rPr>
          <w:rFonts w:hint="eastAsia" w:ascii="宋体" w:hAnsi="宋体"/>
          <w:sz w:val="24"/>
        </w:rPr>
        <w:t>至少包含1名无行政职务（包括校、院、所三级领导）的研究生导师。</w:t>
      </w:r>
    </w:p>
    <w:p>
      <w:pPr>
        <w:spacing w:line="360" w:lineRule="auto"/>
        <w:ind w:firstLine="480" w:firstLineChars="200"/>
        <w:rPr>
          <w:rFonts w:hint="eastAsia" w:ascii="宋体" w:hAnsi="宋体"/>
          <w:sz w:val="24"/>
        </w:rPr>
      </w:pPr>
      <w:r>
        <w:rPr>
          <w:rFonts w:hint="eastAsia" w:ascii="宋体" w:hAnsi="宋体"/>
          <w:sz w:val="24"/>
        </w:rPr>
        <w:t>4、研究生评奖评优的基础工作以研究生班级为单位进行，由德育导师具体负责实施。</w:t>
      </w:r>
    </w:p>
    <w:p>
      <w:pPr>
        <w:spacing w:line="360" w:lineRule="auto"/>
        <w:rPr>
          <w:rFonts w:hint="eastAsia" w:ascii="宋体" w:hAnsi="宋体"/>
          <w:b/>
          <w:color w:val="000000"/>
          <w:sz w:val="24"/>
        </w:rPr>
      </w:pPr>
      <w:r>
        <w:rPr>
          <w:rFonts w:hint="eastAsia" w:ascii="宋体" w:hAnsi="宋体"/>
          <w:b/>
          <w:color w:val="000000"/>
          <w:sz w:val="24"/>
        </w:rPr>
        <w:t>三、工作程序</w:t>
      </w:r>
    </w:p>
    <w:p>
      <w:pPr>
        <w:spacing w:line="360" w:lineRule="auto"/>
        <w:ind w:firstLine="480" w:firstLineChars="200"/>
        <w:rPr>
          <w:rFonts w:hint="eastAsia" w:ascii="宋体" w:hAnsi="宋体"/>
          <w:sz w:val="24"/>
        </w:rPr>
      </w:pPr>
      <w:r>
        <w:rPr>
          <w:rFonts w:hint="eastAsia" w:ascii="宋体" w:hAnsi="宋体"/>
          <w:sz w:val="24"/>
        </w:rPr>
        <w:t>研究生评奖评优工作每学年一次，在每学年9月份启动。奖学金和荣誉称号同时评审，统一考虑，平衡调整。</w:t>
      </w:r>
    </w:p>
    <w:p>
      <w:pPr>
        <w:spacing w:line="360" w:lineRule="auto"/>
        <w:ind w:firstLine="480" w:firstLineChars="200"/>
        <w:rPr>
          <w:rFonts w:hint="eastAsia" w:ascii="宋体" w:hAnsi="宋体"/>
          <w:sz w:val="24"/>
        </w:rPr>
      </w:pPr>
      <w:r>
        <w:rPr>
          <w:rFonts w:hint="eastAsia" w:ascii="宋体" w:hAnsi="宋体"/>
          <w:sz w:val="24"/>
        </w:rPr>
        <w:t>1、发布公告</w:t>
      </w:r>
    </w:p>
    <w:p>
      <w:pPr>
        <w:spacing w:line="360" w:lineRule="auto"/>
        <w:ind w:firstLine="480" w:firstLineChars="200"/>
        <w:rPr>
          <w:rFonts w:hint="eastAsia" w:ascii="宋体" w:hAnsi="宋体"/>
          <w:sz w:val="24"/>
        </w:rPr>
      </w:pPr>
      <w:r>
        <w:rPr>
          <w:rFonts w:hint="eastAsia" w:ascii="宋体" w:hAnsi="宋体"/>
          <w:sz w:val="24"/>
        </w:rPr>
        <w:t>根据学校研究生评奖评优相关通知，院研究生评奖评优工作小组网上公布奖项类别、研究生评奖评优基本条件和评定条件、评奖工作流程等。</w:t>
      </w:r>
    </w:p>
    <w:p>
      <w:pPr>
        <w:spacing w:line="360" w:lineRule="auto"/>
        <w:ind w:firstLine="480" w:firstLineChars="200"/>
        <w:rPr>
          <w:rFonts w:hint="eastAsia" w:ascii="宋体" w:hAnsi="宋体"/>
          <w:sz w:val="24"/>
        </w:rPr>
      </w:pPr>
      <w:r>
        <w:rPr>
          <w:rFonts w:hint="eastAsia" w:ascii="宋体" w:hAnsi="宋体"/>
          <w:sz w:val="24"/>
        </w:rPr>
        <w:t>2、荣誉评定</w:t>
      </w:r>
    </w:p>
    <w:p>
      <w:pPr>
        <w:spacing w:line="360" w:lineRule="auto"/>
        <w:ind w:firstLine="480" w:firstLineChars="200"/>
        <w:rPr>
          <w:rFonts w:hint="eastAsia" w:ascii="宋体" w:hAnsi="宋体"/>
          <w:sz w:val="24"/>
        </w:rPr>
      </w:pPr>
      <w:r>
        <w:rPr>
          <w:rFonts w:hint="eastAsia" w:ascii="宋体" w:hAnsi="宋体"/>
          <w:sz w:val="24"/>
        </w:rPr>
        <w:t>（1）学生动员：德育导师以研究生班级为单位，召开全体研究生会议，布置学年小结和评奖评优工作，并组建班级评奖评优工作小组，成员应包括班委、党支部委员和其他同学至少各一名。</w:t>
      </w:r>
    </w:p>
    <w:p>
      <w:pPr>
        <w:spacing w:line="360" w:lineRule="auto"/>
        <w:ind w:firstLine="480" w:firstLineChars="200"/>
        <w:rPr>
          <w:rFonts w:hint="eastAsia" w:ascii="宋体" w:hAnsi="宋体"/>
          <w:sz w:val="24"/>
        </w:rPr>
      </w:pPr>
      <w:r>
        <w:rPr>
          <w:rFonts w:hint="eastAsia" w:ascii="宋体" w:hAnsi="宋体"/>
          <w:sz w:val="24"/>
        </w:rPr>
        <w:t>（2）本人申请：研究生对照基本条件和评定条件，在学院规定的时间之前，填写《浙江大学研究生学年小结表》（见附件1）和《浙江大学控制学院研究生评奖评优申请表》（见附件2），并附上相关的证明材料和量化基础分值的计算清单，向班级提出申请。</w:t>
      </w:r>
    </w:p>
    <w:p>
      <w:pPr>
        <w:spacing w:line="360" w:lineRule="auto"/>
        <w:ind w:firstLine="480" w:firstLineChars="200"/>
        <w:rPr>
          <w:rFonts w:hint="eastAsia" w:ascii="宋体" w:hAnsi="宋体"/>
          <w:sz w:val="24"/>
        </w:rPr>
      </w:pPr>
      <w:r>
        <w:rPr>
          <w:rFonts w:hint="eastAsia" w:ascii="宋体" w:hAnsi="宋体"/>
          <w:sz w:val="24"/>
        </w:rPr>
        <w:t>（3）材料审核：德育导师召集班级评奖评优工作小组，逐个审核每位研究生申请材料，根据学院下达给班级的名额，按照学校通知要求推荐各项荣誉称号（包括优秀研究生、三好研究生、优秀研究生干部）人选顺序，并在班内公示申请材料和推荐结果。在得到全班学生认可后，德育导师将申请材料和推荐结果提交控制学院研究生评奖评优委员会。</w:t>
      </w:r>
    </w:p>
    <w:p>
      <w:pPr>
        <w:spacing w:line="360" w:lineRule="auto"/>
        <w:ind w:firstLine="480" w:firstLineChars="200"/>
        <w:rPr>
          <w:rFonts w:hint="eastAsia" w:ascii="宋体" w:hAnsi="宋体"/>
          <w:sz w:val="24"/>
        </w:rPr>
      </w:pPr>
      <w:r>
        <w:rPr>
          <w:rFonts w:hint="eastAsia" w:ascii="宋体" w:hAnsi="宋体"/>
          <w:sz w:val="24"/>
        </w:rPr>
        <w:t>3、奖学金评定</w:t>
      </w:r>
    </w:p>
    <w:p>
      <w:pPr>
        <w:spacing w:line="360" w:lineRule="auto"/>
        <w:ind w:firstLine="480" w:firstLineChars="200"/>
        <w:rPr>
          <w:rFonts w:hint="eastAsia" w:ascii="宋体" w:hAnsi="宋体"/>
          <w:sz w:val="24"/>
        </w:rPr>
      </w:pPr>
      <w:r>
        <w:rPr>
          <w:rFonts w:hint="eastAsia" w:ascii="宋体" w:hAnsi="宋体"/>
          <w:sz w:val="24"/>
        </w:rPr>
        <w:t>（1）国家奖学金与校级奖学金不兼得（竺可桢奖学金除外），国家奖学金与院设奖学金可以兼得，校级奖学金与院设奖学金可以兼得。同等情况下，应届毕业班学生优先获得国家奖学金。</w:t>
      </w:r>
    </w:p>
    <w:p>
      <w:pPr>
        <w:spacing w:line="360" w:lineRule="auto"/>
        <w:ind w:firstLine="480" w:firstLineChars="200"/>
        <w:rPr>
          <w:rFonts w:hint="eastAsia" w:ascii="宋体" w:hAnsi="宋体"/>
          <w:sz w:val="24"/>
        </w:rPr>
      </w:pPr>
      <w:r>
        <w:rPr>
          <w:rFonts w:hint="eastAsia" w:ascii="宋体" w:hAnsi="宋体"/>
          <w:sz w:val="24"/>
        </w:rPr>
        <w:t>（2）国家奖学金及部分校级、院级外设奖学金评定：所有符合学校文件规定条件的研究生均可向院研究生评奖评优工作小组提交申请,其中国家奖学金申请者申请前须在当年9月的院研究生学术周上做科研汇报,因特殊情况不能参加汇报的同学须经研究所评奖评优工作小组推荐并经学院研究生评奖评优委员会认定后方可参与国家奖学金评定。院研究生评奖评优委员会根据各研究所可参评研究生人数下达国家奖学金及部分校级、院级外设奖学金名额。研究所研究生评奖评优工作小组根据下达到所的名额按各所制定的办法进行遴选。各研究所在遴选之前，应将工作小组组成人员名单及评审办法提交院研究生评奖评优委员会备案。</w:t>
      </w:r>
    </w:p>
    <w:p>
      <w:pPr>
        <w:spacing w:line="360" w:lineRule="auto"/>
        <w:ind w:firstLine="480" w:firstLineChars="200"/>
        <w:rPr>
          <w:rFonts w:hint="eastAsia" w:ascii="宋体" w:hAnsi="宋体"/>
          <w:sz w:val="24"/>
        </w:rPr>
      </w:pPr>
      <w:r>
        <w:rPr>
          <w:rFonts w:hint="eastAsia" w:ascii="宋体" w:hAnsi="宋体"/>
          <w:sz w:val="24"/>
        </w:rPr>
        <w:t>（3）校级单项奖学金评定：所有符合学校文件规定条件的研究生均可向院研究生评奖评优工作小组提交申请。由院研究生评奖评优工作小组根据学生申请材料评选出单项奖学金获奖者。</w:t>
      </w:r>
    </w:p>
    <w:p>
      <w:pPr>
        <w:spacing w:line="360" w:lineRule="auto"/>
        <w:ind w:firstLine="480" w:firstLineChars="200"/>
        <w:rPr>
          <w:rFonts w:hint="eastAsia" w:ascii="宋体" w:hAnsi="宋体"/>
          <w:sz w:val="24"/>
        </w:rPr>
      </w:pPr>
      <w:r>
        <w:rPr>
          <w:rFonts w:hint="eastAsia" w:ascii="宋体" w:hAnsi="宋体"/>
          <w:sz w:val="24"/>
        </w:rPr>
        <w:t>（4）院设其他奖学金评定：院研究生评奖评优工作小组发布评奖通知，所有符合条件的研究生均可提交申请，院研究生评奖评优工作小组经初步遴选后，邀请若干位院所领导、研究生德育导师和相关管理人员组成评委会，每位候选人围绕思想、学习、科研业绩及社会工作和公益活动情况进行答辩（要求使用ppt），由评委会评出获奖者。</w:t>
      </w:r>
    </w:p>
    <w:p>
      <w:pPr>
        <w:spacing w:line="360" w:lineRule="auto"/>
        <w:ind w:firstLine="480" w:firstLineChars="200"/>
        <w:rPr>
          <w:rFonts w:hint="eastAsia" w:ascii="宋体" w:hAnsi="宋体"/>
          <w:sz w:val="24"/>
        </w:rPr>
      </w:pPr>
      <w:r>
        <w:rPr>
          <w:rFonts w:hint="eastAsia" w:ascii="宋体" w:hAnsi="宋体"/>
          <w:sz w:val="24"/>
        </w:rPr>
        <w:t>4、名单公示</w:t>
      </w:r>
    </w:p>
    <w:p>
      <w:pPr>
        <w:spacing w:line="360" w:lineRule="auto"/>
        <w:ind w:firstLine="480" w:firstLineChars="200"/>
        <w:rPr>
          <w:rFonts w:hint="eastAsia" w:ascii="宋体" w:hAnsi="宋体"/>
          <w:sz w:val="24"/>
        </w:rPr>
      </w:pPr>
      <w:r>
        <w:rPr>
          <w:rFonts w:hint="eastAsia" w:ascii="宋体" w:hAnsi="宋体"/>
          <w:sz w:val="24"/>
        </w:rPr>
        <w:t>所有奖学金和荣誉称号初评名单和相关材料在院办公网上公示，对相关业绩材料和初评结果有异议的，可以在公示之日起三天内向院研究生评奖评优委员会提出，逾期不予受理。对于申诉意见，学院将审核并给予回复。</w:t>
      </w:r>
    </w:p>
    <w:p>
      <w:pPr>
        <w:spacing w:line="360" w:lineRule="auto"/>
        <w:ind w:firstLine="480" w:firstLineChars="200"/>
        <w:rPr>
          <w:rFonts w:hint="eastAsia" w:ascii="宋体" w:hAnsi="宋体"/>
          <w:sz w:val="24"/>
        </w:rPr>
      </w:pPr>
      <w:r>
        <w:rPr>
          <w:rFonts w:hint="eastAsia" w:ascii="宋体" w:hAnsi="宋体"/>
          <w:sz w:val="24"/>
        </w:rPr>
        <w:t>5、名单上报</w:t>
      </w:r>
    </w:p>
    <w:p>
      <w:pPr>
        <w:spacing w:line="360" w:lineRule="auto"/>
        <w:ind w:firstLine="480" w:firstLineChars="200"/>
        <w:rPr>
          <w:rFonts w:hint="eastAsia" w:ascii="宋体" w:hAnsi="宋体"/>
          <w:sz w:val="24"/>
        </w:rPr>
      </w:pPr>
      <w:r>
        <w:rPr>
          <w:rFonts w:hint="eastAsia" w:ascii="宋体" w:hAnsi="宋体"/>
          <w:sz w:val="24"/>
        </w:rPr>
        <w:t>学院在公示期满后，将获奖名单上报学校终审确认（院设奖学金不上报学校）。</w:t>
      </w:r>
    </w:p>
    <w:p>
      <w:pPr>
        <w:spacing w:line="360" w:lineRule="auto"/>
        <w:rPr>
          <w:rFonts w:hint="eastAsia" w:ascii="宋体" w:hAnsi="宋体"/>
          <w:b/>
          <w:sz w:val="24"/>
        </w:rPr>
      </w:pPr>
      <w:r>
        <w:rPr>
          <w:rFonts w:hint="eastAsia" w:ascii="宋体" w:hAnsi="宋体"/>
          <w:b/>
          <w:sz w:val="24"/>
        </w:rPr>
        <w:t>四、量化计分办法</w:t>
      </w:r>
    </w:p>
    <w:p>
      <w:pPr>
        <w:spacing w:line="360" w:lineRule="auto"/>
        <w:ind w:firstLine="480" w:firstLineChars="200"/>
        <w:rPr>
          <w:rFonts w:hint="eastAsia" w:ascii="宋体" w:hAnsi="宋体"/>
          <w:kern w:val="0"/>
          <w:sz w:val="24"/>
        </w:rPr>
      </w:pPr>
      <w:r>
        <w:rPr>
          <w:rFonts w:hint="eastAsia" w:ascii="宋体" w:hAnsi="宋体"/>
          <w:kern w:val="0"/>
          <w:sz w:val="24"/>
        </w:rPr>
        <w:t>在校、院研究生荣誉称号、奖学金评定基本条件的基础上，结合个人的学习成绩、科研业绩（包括</w:t>
      </w:r>
      <w:r>
        <w:rPr>
          <w:rFonts w:hint="eastAsia" w:ascii="宋体" w:hAnsi="宋体"/>
          <w:sz w:val="24"/>
        </w:rPr>
        <w:t>成果</w:t>
      </w:r>
      <w:r>
        <w:rPr>
          <w:rFonts w:hint="eastAsia" w:ascii="宋体" w:hAnsi="宋体"/>
          <w:kern w:val="0"/>
          <w:sz w:val="24"/>
        </w:rPr>
        <w:t>数量和成果质量）、社会工作与集体活动、导师评价等几方面综合考虑量化评价计分办法。</w:t>
      </w:r>
    </w:p>
    <w:p>
      <w:pPr>
        <w:widowControl/>
        <w:numPr>
          <w:ilvl w:val="0"/>
          <w:numId w:val="4"/>
        </w:numPr>
        <w:wordWrap w:val="0"/>
        <w:spacing w:line="360" w:lineRule="auto"/>
        <w:jc w:val="left"/>
        <w:rPr>
          <w:rFonts w:hint="eastAsia" w:ascii="宋体" w:hAnsi="宋体"/>
          <w:kern w:val="0"/>
          <w:sz w:val="24"/>
        </w:rPr>
      </w:pPr>
      <w:r>
        <w:rPr>
          <w:rFonts w:hint="eastAsia" w:ascii="宋体" w:hAnsi="宋体"/>
          <w:kern w:val="0"/>
          <w:sz w:val="24"/>
        </w:rPr>
        <w:t>校优秀研究生计分办法：</w:t>
      </w:r>
    </w:p>
    <w:p>
      <w:pPr>
        <w:widowControl/>
        <w:wordWrap w:val="0"/>
        <w:spacing w:line="360" w:lineRule="auto"/>
        <w:jc w:val="left"/>
        <w:rPr>
          <w:rFonts w:hint="eastAsia" w:ascii="宋体" w:hAnsi="宋体"/>
          <w:kern w:val="0"/>
          <w:sz w:val="24"/>
        </w:rPr>
      </w:pPr>
      <w:r>
        <w:rPr>
          <w:rFonts w:hint="eastAsia" w:ascii="宋体" w:hAnsi="宋体"/>
          <w:kern w:val="0"/>
          <w:sz w:val="24"/>
        </w:rPr>
        <w:t>研一（包括硕一、博一）：</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（学习成绩 + 科研业绩）×80% + 社会活动×20%</w:t>
      </w:r>
    </w:p>
    <w:p>
      <w:pPr>
        <w:widowControl/>
        <w:wordWrap w:val="0"/>
        <w:spacing w:line="360" w:lineRule="auto"/>
        <w:jc w:val="left"/>
        <w:rPr>
          <w:rFonts w:hint="eastAsia" w:ascii="宋体" w:hAnsi="宋体"/>
          <w:kern w:val="0"/>
          <w:sz w:val="24"/>
        </w:rPr>
      </w:pPr>
      <w:r>
        <w:rPr>
          <w:rFonts w:hint="eastAsia" w:ascii="宋体" w:hAnsi="宋体"/>
          <w:kern w:val="0"/>
          <w:sz w:val="24"/>
        </w:rPr>
        <w:t>其他年级：</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科研业绩×80% + 社会活动×20%</w:t>
      </w:r>
    </w:p>
    <w:p>
      <w:pPr>
        <w:widowControl/>
        <w:wordWrap w:val="0"/>
        <w:spacing w:line="360" w:lineRule="auto"/>
        <w:jc w:val="left"/>
        <w:rPr>
          <w:rFonts w:hint="eastAsia" w:ascii="宋体" w:hAnsi="宋体"/>
          <w:kern w:val="0"/>
          <w:sz w:val="24"/>
        </w:rPr>
      </w:pPr>
      <w:r>
        <w:rPr>
          <w:rFonts w:hint="eastAsia" w:ascii="宋体" w:hAnsi="宋体"/>
          <w:kern w:val="0"/>
          <w:sz w:val="24"/>
        </w:rPr>
        <w:t>备注：学习成绩+科研业绩（研一）、科研业绩（其他年级）和社会活动上限均为100分。</w:t>
      </w:r>
    </w:p>
    <w:p>
      <w:pPr>
        <w:widowControl/>
        <w:numPr>
          <w:ilvl w:val="0"/>
          <w:numId w:val="4"/>
        </w:numPr>
        <w:wordWrap w:val="0"/>
        <w:spacing w:line="360" w:lineRule="auto"/>
        <w:jc w:val="left"/>
        <w:rPr>
          <w:rFonts w:hint="eastAsia" w:ascii="宋体" w:hAnsi="宋体"/>
          <w:kern w:val="0"/>
          <w:sz w:val="24"/>
        </w:rPr>
      </w:pPr>
      <w:r>
        <w:rPr>
          <w:rFonts w:hint="eastAsia" w:ascii="宋体" w:hAnsi="宋体"/>
          <w:kern w:val="0"/>
          <w:sz w:val="24"/>
        </w:rPr>
        <w:t>院设中控奖学金计分办法：</w:t>
      </w:r>
    </w:p>
    <w:p>
      <w:pPr>
        <w:widowControl/>
        <w:wordWrap w:val="0"/>
        <w:spacing w:line="360" w:lineRule="auto"/>
        <w:jc w:val="left"/>
        <w:rPr>
          <w:rFonts w:hint="eastAsia" w:ascii="宋体" w:hAnsi="宋体"/>
          <w:kern w:val="0"/>
          <w:sz w:val="24"/>
        </w:rPr>
      </w:pPr>
      <w:r>
        <w:rPr>
          <w:rFonts w:hint="eastAsia" w:ascii="宋体" w:hAnsi="宋体"/>
          <w:kern w:val="0"/>
          <w:sz w:val="24"/>
        </w:rPr>
        <w:t>研一（包括硕一、博一）：</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（学习成绩 + 科研业绩）×50% + 社会活动×50%</w:t>
      </w:r>
    </w:p>
    <w:p>
      <w:pPr>
        <w:widowControl/>
        <w:wordWrap w:val="0"/>
        <w:spacing w:line="360" w:lineRule="auto"/>
        <w:jc w:val="left"/>
        <w:rPr>
          <w:rFonts w:hint="eastAsia" w:ascii="宋体" w:hAnsi="宋体"/>
          <w:kern w:val="0"/>
          <w:sz w:val="24"/>
        </w:rPr>
      </w:pPr>
      <w:r>
        <w:rPr>
          <w:rFonts w:hint="eastAsia" w:ascii="宋体" w:hAnsi="宋体"/>
          <w:kern w:val="0"/>
          <w:sz w:val="24"/>
        </w:rPr>
        <w:t>其他年级：</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科研业绩×50% + 社会活动×50%</w:t>
      </w:r>
    </w:p>
    <w:p>
      <w:pPr>
        <w:widowControl/>
        <w:wordWrap w:val="0"/>
        <w:spacing w:line="360" w:lineRule="auto"/>
        <w:jc w:val="left"/>
        <w:rPr>
          <w:rFonts w:hint="eastAsia" w:ascii="宋体" w:hAnsi="宋体"/>
          <w:kern w:val="0"/>
          <w:sz w:val="24"/>
        </w:rPr>
      </w:pPr>
      <w:r>
        <w:rPr>
          <w:rFonts w:hint="eastAsia" w:ascii="宋体" w:hAnsi="宋体"/>
          <w:kern w:val="0"/>
          <w:sz w:val="24"/>
        </w:rPr>
        <w:t>备注：学习成绩+科研业绩（研一）、科研业绩（其他年级）和社会活动上限均为100分。</w:t>
      </w:r>
    </w:p>
    <w:p>
      <w:pPr>
        <w:widowControl/>
        <w:numPr>
          <w:ilvl w:val="0"/>
          <w:numId w:val="4"/>
        </w:numPr>
        <w:wordWrap w:val="0"/>
        <w:spacing w:line="360" w:lineRule="auto"/>
        <w:jc w:val="left"/>
        <w:rPr>
          <w:rFonts w:hint="eastAsia" w:ascii="宋体" w:hAnsi="宋体"/>
          <w:kern w:val="0"/>
          <w:sz w:val="24"/>
        </w:rPr>
      </w:pPr>
      <w:r>
        <w:rPr>
          <w:rFonts w:hint="eastAsia" w:ascii="宋体" w:hAnsi="宋体"/>
          <w:kern w:val="0"/>
          <w:sz w:val="24"/>
        </w:rPr>
        <w:t>院设恩德斯豪斯奖学金计分办法：</w:t>
      </w:r>
    </w:p>
    <w:p>
      <w:pPr>
        <w:widowControl/>
        <w:wordWrap w:val="0"/>
        <w:spacing w:line="360" w:lineRule="auto"/>
        <w:jc w:val="left"/>
        <w:rPr>
          <w:rFonts w:hint="eastAsia" w:ascii="宋体" w:hAnsi="宋体"/>
          <w:kern w:val="0"/>
          <w:sz w:val="24"/>
        </w:rPr>
      </w:pPr>
      <w:r>
        <w:rPr>
          <w:rFonts w:hint="eastAsia" w:ascii="宋体" w:hAnsi="宋体"/>
          <w:kern w:val="0"/>
          <w:sz w:val="24"/>
        </w:rPr>
        <w:t>硕一：</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（学习成绩 + 科研业绩）×50% + 社会活动×50%</w:t>
      </w:r>
    </w:p>
    <w:p>
      <w:pPr>
        <w:widowControl/>
        <w:wordWrap w:val="0"/>
        <w:spacing w:line="360" w:lineRule="auto"/>
        <w:jc w:val="left"/>
        <w:rPr>
          <w:rFonts w:hint="eastAsia" w:ascii="宋体" w:hAnsi="宋体"/>
          <w:kern w:val="0"/>
          <w:sz w:val="24"/>
        </w:rPr>
      </w:pPr>
      <w:r>
        <w:rPr>
          <w:rFonts w:hint="eastAsia" w:ascii="宋体" w:hAnsi="宋体"/>
          <w:kern w:val="0"/>
          <w:sz w:val="24"/>
        </w:rPr>
        <w:t>硕二：</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科研业绩×50% + 社会活动×50%</w:t>
      </w:r>
    </w:p>
    <w:p>
      <w:pPr>
        <w:widowControl/>
        <w:wordWrap w:val="0"/>
        <w:spacing w:line="360" w:lineRule="auto"/>
        <w:jc w:val="left"/>
        <w:rPr>
          <w:rFonts w:hint="eastAsia" w:ascii="宋体" w:hAnsi="宋体"/>
          <w:kern w:val="0"/>
          <w:sz w:val="24"/>
        </w:rPr>
      </w:pPr>
      <w:r>
        <w:rPr>
          <w:rFonts w:hint="eastAsia" w:ascii="宋体" w:hAnsi="宋体"/>
          <w:kern w:val="0"/>
          <w:sz w:val="24"/>
        </w:rPr>
        <w:t>备注：学习成绩+科研业绩（研一）、科研业绩（其他年级）和社会活动上限均为100分。</w:t>
      </w:r>
    </w:p>
    <w:p>
      <w:pPr>
        <w:widowControl/>
        <w:numPr>
          <w:ilvl w:val="0"/>
          <w:numId w:val="4"/>
        </w:numPr>
        <w:wordWrap w:val="0"/>
        <w:spacing w:line="360" w:lineRule="auto"/>
        <w:jc w:val="left"/>
        <w:rPr>
          <w:rFonts w:hint="eastAsia" w:ascii="宋体" w:hAnsi="宋体"/>
          <w:kern w:val="0"/>
          <w:sz w:val="24"/>
        </w:rPr>
      </w:pPr>
      <w:r>
        <w:rPr>
          <w:rFonts w:hint="eastAsia" w:ascii="宋体" w:hAnsi="宋体"/>
          <w:kern w:val="0"/>
          <w:sz w:val="24"/>
        </w:rPr>
        <w:t>院设仁爱奖学金计分办法：</w:t>
      </w:r>
    </w:p>
    <w:p>
      <w:pPr>
        <w:widowControl/>
        <w:wordWrap w:val="0"/>
        <w:spacing w:line="360" w:lineRule="auto"/>
        <w:jc w:val="left"/>
        <w:rPr>
          <w:rFonts w:hint="eastAsia" w:ascii="宋体" w:hAnsi="宋体"/>
          <w:kern w:val="0"/>
          <w:sz w:val="24"/>
        </w:rPr>
      </w:pPr>
      <w:r>
        <w:rPr>
          <w:rFonts w:hint="eastAsia" w:ascii="宋体" w:hAnsi="宋体"/>
          <w:kern w:val="0"/>
          <w:sz w:val="24"/>
        </w:rPr>
        <w:t>研一（包括硕一、博一）：</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（学习成绩 + 科研业绩）×20% + 社会活动×80%</w:t>
      </w:r>
    </w:p>
    <w:p>
      <w:pPr>
        <w:widowControl/>
        <w:wordWrap w:val="0"/>
        <w:spacing w:line="360" w:lineRule="auto"/>
        <w:jc w:val="left"/>
        <w:rPr>
          <w:rFonts w:hint="eastAsia" w:ascii="宋体" w:hAnsi="宋体"/>
          <w:kern w:val="0"/>
          <w:sz w:val="24"/>
        </w:rPr>
      </w:pPr>
      <w:r>
        <w:rPr>
          <w:rFonts w:hint="eastAsia" w:ascii="宋体" w:hAnsi="宋体"/>
          <w:kern w:val="0"/>
          <w:sz w:val="24"/>
        </w:rPr>
        <w:t>其他年级：</w:t>
      </w:r>
    </w:p>
    <w:p>
      <w:pPr>
        <w:widowControl/>
        <w:wordWrap w:val="0"/>
        <w:spacing w:line="360" w:lineRule="auto"/>
        <w:ind w:firstLine="470" w:firstLineChars="196"/>
        <w:jc w:val="left"/>
        <w:rPr>
          <w:rFonts w:hint="eastAsia" w:ascii="宋体" w:hAnsi="宋体"/>
          <w:kern w:val="0"/>
          <w:sz w:val="24"/>
        </w:rPr>
      </w:pPr>
      <w:r>
        <w:rPr>
          <w:rFonts w:hint="eastAsia" w:ascii="宋体" w:hAnsi="宋体"/>
          <w:kern w:val="0"/>
          <w:sz w:val="24"/>
        </w:rPr>
        <w:t>科研业绩×20% + 社会活动×80%</w:t>
      </w:r>
    </w:p>
    <w:p>
      <w:pPr>
        <w:widowControl/>
        <w:wordWrap w:val="0"/>
        <w:spacing w:line="360" w:lineRule="auto"/>
        <w:jc w:val="left"/>
        <w:rPr>
          <w:rFonts w:hint="eastAsia" w:ascii="宋体" w:hAnsi="宋体"/>
          <w:kern w:val="0"/>
          <w:sz w:val="24"/>
        </w:rPr>
      </w:pPr>
      <w:r>
        <w:rPr>
          <w:rFonts w:hint="eastAsia" w:ascii="宋体" w:hAnsi="宋体"/>
          <w:kern w:val="0"/>
          <w:sz w:val="24"/>
        </w:rPr>
        <w:t>备注：学习成绩+科研业绩（研一）、科研业绩（其他年级）和社会活动上限均为100分。</w:t>
      </w:r>
    </w:p>
    <w:p>
      <w:pPr>
        <w:widowControl/>
        <w:wordWrap w:val="0"/>
        <w:spacing w:line="360" w:lineRule="auto"/>
        <w:jc w:val="left"/>
        <w:rPr>
          <w:rFonts w:hint="eastAsia" w:ascii="宋体" w:hAnsi="宋体"/>
          <w:kern w:val="0"/>
          <w:sz w:val="24"/>
        </w:rPr>
      </w:pPr>
      <w:r>
        <w:rPr>
          <w:rFonts w:hint="eastAsia" w:ascii="宋体" w:hAnsi="宋体"/>
          <w:kern w:val="0"/>
          <w:sz w:val="24"/>
        </w:rPr>
        <w:t>1、学习成绩计算</w:t>
      </w:r>
    </w:p>
    <w:p>
      <w:pPr>
        <w:widowControl/>
        <w:spacing w:line="360" w:lineRule="auto"/>
        <w:ind w:hanging="1265"/>
        <w:jc w:val="center"/>
        <w:rPr>
          <w:rFonts w:hint="eastAsia" w:ascii="宋体" w:hAnsi="宋体"/>
          <w:kern w:val="0"/>
          <w:sz w:val="24"/>
        </w:rPr>
      </w:pPr>
      <w:r>
        <w:rPr>
          <w:rFonts w:hint="eastAsia" w:ascii="宋体" w:hAnsi="宋体"/>
          <w:kern w:val="0"/>
          <w:sz w:val="24"/>
        </w:rPr>
        <w:t>学习成绩 =（学位课成绩加权平均分-85）×系数</w:t>
      </w:r>
    </w:p>
    <w:p>
      <w:pPr>
        <w:widowControl/>
        <w:wordWrap w:val="0"/>
        <w:spacing w:line="360" w:lineRule="auto"/>
        <w:jc w:val="left"/>
        <w:rPr>
          <w:rFonts w:hint="eastAsia" w:ascii="宋体" w:hAnsi="宋体"/>
          <w:kern w:val="0"/>
          <w:sz w:val="24"/>
        </w:rPr>
      </w:pPr>
      <w:r>
        <w:rPr>
          <w:rFonts w:hint="eastAsia" w:ascii="宋体" w:hAnsi="宋体"/>
          <w:kern w:val="0"/>
          <w:sz w:val="24"/>
        </w:rPr>
        <w:t>（1）学位课成绩加权平均分计算公式：</w:t>
      </w:r>
      <w:r>
        <w:rPr>
          <w:rFonts w:hint="default" w:ascii="宋体" w:hAnsi="宋体"/>
          <w:position w:val="-60"/>
          <w:sz w:val="24"/>
        </w:rPr>
        <w:object>
          <v:shape id="_x0000_i1025" o:spt="75" type="#_x0000_t75" style="height:66pt;width:56.25pt;" o:ole="t" filled="f" stroked="f" coordsize="21600,21600">
            <v:path/>
            <v:fill on="f" focussize="0,0"/>
            <v:stroke on="f"/>
            <v:imagedata r:id="rId19" o:title=""/>
            <o:lock v:ext="edit" aspectratio="t"/>
            <w10:wrap type="none"/>
            <w10:anchorlock/>
          </v:shape>
          <o:OLEObject Type="Embed" ProgID="Equation.3" ShapeID="_x0000_i1025" DrawAspect="Content" ObjectID="_1468075725" r:id="rId18">
            <o:LockedField>false</o:LockedField>
          </o:OLEObject>
        </w:object>
      </w:r>
    </w:p>
    <w:p>
      <w:pPr>
        <w:widowControl/>
        <w:wordWrap w:val="0"/>
        <w:spacing w:line="360" w:lineRule="auto"/>
        <w:ind w:firstLine="420"/>
        <w:jc w:val="left"/>
        <w:rPr>
          <w:rFonts w:hint="eastAsia" w:ascii="宋体" w:hAnsi="宋体"/>
          <w:kern w:val="0"/>
          <w:sz w:val="24"/>
        </w:rPr>
      </w:pPr>
      <w:r>
        <w:rPr>
          <w:rFonts w:hint="eastAsia" w:ascii="宋体" w:hAnsi="宋体"/>
          <w:kern w:val="0"/>
          <w:sz w:val="24"/>
        </w:rPr>
        <w:t>N为学位课程数；S</w:t>
      </w:r>
      <w:r>
        <w:rPr>
          <w:rFonts w:hint="eastAsia" w:ascii="宋体" w:hAnsi="宋体"/>
          <w:i/>
          <w:kern w:val="0"/>
          <w:sz w:val="24"/>
          <w:vertAlign w:val="subscript"/>
        </w:rPr>
        <w:t>i</w:t>
      </w:r>
      <w:r>
        <w:rPr>
          <w:rFonts w:hint="eastAsia" w:ascii="宋体" w:hAnsi="宋体"/>
          <w:kern w:val="0"/>
          <w:sz w:val="24"/>
        </w:rPr>
        <w:t>第i门学位课的成绩；T</w:t>
      </w:r>
      <w:r>
        <w:rPr>
          <w:rFonts w:hint="eastAsia" w:ascii="宋体" w:hAnsi="宋体"/>
          <w:kern w:val="0"/>
          <w:sz w:val="24"/>
          <w:vertAlign w:val="subscript"/>
        </w:rPr>
        <w:t>i</w:t>
      </w:r>
      <w:r>
        <w:rPr>
          <w:rFonts w:hint="eastAsia" w:ascii="宋体" w:hAnsi="宋体"/>
          <w:kern w:val="0"/>
          <w:sz w:val="24"/>
        </w:rPr>
        <w:t>第i门学位课的学分。其中：免修英语成绩以85分计入，读书报告不计入。当学位课加权平均分不及85分者，学习成绩为零。</w:t>
      </w:r>
    </w:p>
    <w:p>
      <w:pPr>
        <w:widowControl/>
        <w:wordWrap w:val="0"/>
        <w:spacing w:line="360" w:lineRule="auto"/>
        <w:jc w:val="left"/>
        <w:rPr>
          <w:rFonts w:hint="eastAsia" w:ascii="宋体" w:hAnsi="宋体"/>
          <w:kern w:val="0"/>
          <w:sz w:val="24"/>
        </w:rPr>
      </w:pPr>
      <w:r>
        <w:rPr>
          <w:rFonts w:hint="eastAsia" w:ascii="宋体" w:hAnsi="宋体"/>
          <w:kern w:val="0"/>
          <w:sz w:val="24"/>
        </w:rPr>
        <w:t>（2）系数确定</w:t>
      </w:r>
    </w:p>
    <w:p>
      <w:pPr>
        <w:widowControl/>
        <w:wordWrap w:val="0"/>
        <w:spacing w:line="360" w:lineRule="auto"/>
        <w:ind w:firstLine="420"/>
        <w:jc w:val="left"/>
        <w:rPr>
          <w:rFonts w:hint="eastAsia" w:ascii="宋体" w:hAnsi="宋体"/>
          <w:kern w:val="0"/>
          <w:sz w:val="24"/>
        </w:rPr>
      </w:pPr>
      <w:r>
        <w:rPr>
          <w:rFonts w:hint="eastAsia" w:ascii="宋体" w:hAnsi="宋体"/>
          <w:kern w:val="0"/>
          <w:sz w:val="24"/>
        </w:rPr>
        <w:t>按学位课程加权平均分90分相当一篇EI期刊论文20分来计算，即 系数为 20/（90-85）=4</w:t>
      </w:r>
    </w:p>
    <w:p>
      <w:pPr>
        <w:widowControl/>
        <w:wordWrap w:val="0"/>
        <w:spacing w:line="360" w:lineRule="auto"/>
        <w:jc w:val="left"/>
        <w:rPr>
          <w:rFonts w:hint="eastAsia" w:ascii="宋体" w:hAnsi="宋体"/>
          <w:kern w:val="0"/>
          <w:sz w:val="24"/>
        </w:rPr>
      </w:pPr>
      <w:r>
        <w:rPr>
          <w:rFonts w:hint="eastAsia" w:ascii="宋体" w:hAnsi="宋体"/>
          <w:kern w:val="0"/>
          <w:sz w:val="24"/>
        </w:rPr>
        <w:t>2、科研业绩</w:t>
      </w:r>
    </w:p>
    <w:p>
      <w:pPr>
        <w:widowControl/>
        <w:wordWrap w:val="0"/>
        <w:spacing w:line="360" w:lineRule="auto"/>
        <w:ind w:firstLine="420"/>
        <w:jc w:val="left"/>
        <w:rPr>
          <w:rFonts w:hint="eastAsia" w:ascii="宋体" w:hAnsi="宋体"/>
          <w:kern w:val="0"/>
          <w:sz w:val="24"/>
        </w:rPr>
      </w:pPr>
      <w:r>
        <w:rPr>
          <w:rFonts w:hint="eastAsia" w:ascii="宋体" w:hAnsi="宋体"/>
          <w:kern w:val="0"/>
          <w:sz w:val="24"/>
        </w:rPr>
        <w:t>每位研究生申请奖学金时，选填一学年内的代表性科研业绩（包括项目、论著、获奖成果、知识产权、科技成果鉴定、学科竞赛），申报总数限3条。结合学校有关的绩效考核和科技成果奖励标准，科研业绩具体计分标准为：</w:t>
      </w:r>
    </w:p>
    <w:p>
      <w:pPr>
        <w:widowControl/>
        <w:wordWrap w:val="0"/>
        <w:spacing w:line="360" w:lineRule="auto"/>
        <w:jc w:val="left"/>
        <w:rPr>
          <w:rFonts w:hint="eastAsia" w:ascii="宋体" w:hAnsi="宋体"/>
          <w:kern w:val="0"/>
          <w:sz w:val="24"/>
        </w:rPr>
      </w:pPr>
      <w:r>
        <w:rPr>
          <w:rFonts w:hint="eastAsia" w:ascii="宋体" w:hAnsi="宋体"/>
          <w:kern w:val="0"/>
          <w:sz w:val="24"/>
        </w:rPr>
        <w:t>（1）项目</w:t>
      </w:r>
    </w:p>
    <w:tbl>
      <w:tblPr>
        <w:tblStyle w:val="2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9"/>
        <w:gridCol w:w="6573"/>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8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序号</w:t>
            </w:r>
          </w:p>
        </w:tc>
        <w:tc>
          <w:tcPr>
            <w:tcW w:w="657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项目类别</w:t>
            </w:r>
          </w:p>
        </w:tc>
        <w:tc>
          <w:tcPr>
            <w:tcW w:w="106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8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w:t>
            </w:r>
          </w:p>
        </w:tc>
        <w:tc>
          <w:tcPr>
            <w:tcW w:w="657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大学生国创项目</w:t>
            </w:r>
          </w:p>
        </w:tc>
        <w:tc>
          <w:tcPr>
            <w:tcW w:w="106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8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2</w:t>
            </w:r>
          </w:p>
        </w:tc>
        <w:tc>
          <w:tcPr>
            <w:tcW w:w="6573"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大学生省创项目</w:t>
            </w:r>
          </w:p>
        </w:tc>
        <w:tc>
          <w:tcPr>
            <w:tcW w:w="106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10</w:t>
            </w:r>
          </w:p>
        </w:tc>
      </w:tr>
    </w:tbl>
    <w:p>
      <w:pPr>
        <w:widowControl/>
        <w:wordWrap w:val="0"/>
        <w:spacing w:line="360" w:lineRule="auto"/>
        <w:jc w:val="left"/>
        <w:rPr>
          <w:rFonts w:hint="eastAsia" w:ascii="宋体" w:hAnsi="宋体"/>
          <w:kern w:val="0"/>
          <w:sz w:val="24"/>
        </w:rPr>
      </w:pPr>
      <w:r>
        <w:rPr>
          <w:rFonts w:hint="eastAsia" w:ascii="宋体" w:hAnsi="宋体"/>
          <w:kern w:val="0"/>
          <w:sz w:val="24"/>
        </w:rPr>
        <w:t>注：</w:t>
      </w:r>
    </w:p>
    <w:p>
      <w:pPr>
        <w:widowControl/>
        <w:numPr>
          <w:ilvl w:val="0"/>
          <w:numId w:val="5"/>
        </w:numPr>
        <w:wordWrap w:val="0"/>
        <w:spacing w:line="360" w:lineRule="auto"/>
        <w:jc w:val="left"/>
        <w:rPr>
          <w:rFonts w:hint="eastAsia" w:ascii="宋体" w:hAnsi="宋体"/>
          <w:kern w:val="0"/>
          <w:sz w:val="24"/>
        </w:rPr>
      </w:pPr>
      <w:r>
        <w:rPr>
          <w:rFonts w:hint="eastAsia" w:ascii="宋体" w:hAnsi="宋体"/>
          <w:kern w:val="0"/>
          <w:sz w:val="24"/>
        </w:rPr>
        <w:t>按照项目申请人的顺序，按系数（1.0：0.5：0.3：0.2：0.1：0.1：0.1：……）来计算其分值。项目时间以通过立项日期为准。</w:t>
      </w:r>
    </w:p>
    <w:p>
      <w:pPr>
        <w:widowControl/>
        <w:wordWrap w:val="0"/>
        <w:spacing w:line="360" w:lineRule="auto"/>
        <w:jc w:val="left"/>
        <w:rPr>
          <w:rFonts w:hint="eastAsia" w:ascii="宋体" w:hAnsi="宋体"/>
          <w:kern w:val="0"/>
          <w:sz w:val="24"/>
        </w:rPr>
      </w:pPr>
      <w:r>
        <w:rPr>
          <w:rFonts w:hint="eastAsia" w:ascii="宋体" w:hAnsi="宋体"/>
          <w:kern w:val="0"/>
          <w:sz w:val="24"/>
        </w:rPr>
        <w:t>（2）论著</w:t>
      </w:r>
    </w:p>
    <w:p>
      <w:pPr>
        <w:widowControl/>
        <w:wordWrap w:val="0"/>
        <w:spacing w:line="360" w:lineRule="auto"/>
        <w:jc w:val="left"/>
        <w:rPr>
          <w:rFonts w:hint="eastAsia" w:ascii="宋体" w:hAnsi="宋体"/>
          <w:kern w:val="0"/>
          <w:sz w:val="24"/>
        </w:rPr>
      </w:pPr>
      <w:r>
        <w:rPr>
          <w:rFonts w:hint="eastAsia" w:ascii="宋体" w:hAnsi="宋体"/>
          <w:kern w:val="0"/>
          <w:sz w:val="24"/>
        </w:rPr>
        <w:t>对于不同类别的论著赋予不同的分值：</w:t>
      </w:r>
    </w:p>
    <w:tbl>
      <w:tblPr>
        <w:tblStyle w:val="24"/>
        <w:tblW w:w="5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1"/>
        <w:gridCol w:w="4144"/>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序号</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论文类别</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各学科在国际TOP期刊发表的论文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2</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IF&gt;=3.0的SCI期刊论文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3</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IF&gt;=2.0的SCI期刊论文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4</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IF&gt;=1.0的SCI期刊论文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5</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其它SCI期刊论文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6</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EI国外期刊收录论文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7</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其它EI期刊收录论文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8</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核心期刊</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9</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国际著名出版社出版专著</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10</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国外其他及国内科技专著</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11</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kern w:val="0"/>
                <w:sz w:val="24"/>
              </w:rPr>
              <w:t>国内科技编著</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12</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color w:val="000000"/>
                <w:kern w:val="0"/>
                <w:sz w:val="24"/>
              </w:rPr>
            </w:pPr>
            <w:r>
              <w:rPr>
                <w:rFonts w:hint="eastAsia" w:ascii="宋体" w:hAnsi="宋体"/>
                <w:color w:val="000000"/>
                <w:kern w:val="0"/>
                <w:sz w:val="24"/>
              </w:rPr>
              <w:t>国内（包括港澳台）参加会议</w:t>
            </w:r>
          </w:p>
          <w:p>
            <w:pPr>
              <w:keepNext w:val="0"/>
              <w:keepLines w:val="0"/>
              <w:widowControl/>
              <w:suppressLineNumbers w:val="0"/>
              <w:spacing w:before="0" w:beforeAutospacing="0" w:after="0" w:afterAutospacing="0" w:line="360" w:lineRule="auto"/>
              <w:ind w:left="0" w:right="0"/>
              <w:rPr>
                <w:rFonts w:hint="eastAsia" w:ascii="宋体" w:hAnsi="宋体"/>
                <w:color w:val="000000"/>
                <w:kern w:val="0"/>
                <w:sz w:val="24"/>
              </w:rPr>
            </w:pPr>
            <w:r>
              <w:rPr>
                <w:rFonts w:hint="eastAsia" w:ascii="宋体" w:hAnsi="宋体"/>
                <w:color w:val="000000"/>
                <w:kern w:val="0"/>
                <w:sz w:val="24"/>
                <w:lang w:val="en-US" w:eastAsia="zh-CN"/>
              </w:rPr>
              <w:t xml:space="preserve"> </w:t>
            </w:r>
            <w:r>
              <w:rPr>
                <w:rFonts w:hint="eastAsia" w:ascii="宋体" w:hAnsi="宋体"/>
                <w:color w:val="000000"/>
                <w:kern w:val="0"/>
                <w:sz w:val="24"/>
              </w:rPr>
              <w:t>主报告</w:t>
            </w:r>
          </w:p>
          <w:p>
            <w:pPr>
              <w:keepNext w:val="0"/>
              <w:keepLines w:val="0"/>
              <w:widowControl/>
              <w:suppressLineNumbers w:val="0"/>
              <w:spacing w:before="0" w:beforeAutospacing="0" w:after="0" w:afterAutospacing="0" w:line="360" w:lineRule="auto"/>
              <w:ind w:left="0" w:right="0"/>
              <w:rPr>
                <w:rFonts w:hint="eastAsia" w:ascii="宋体" w:hAnsi="宋体"/>
                <w:color w:val="000000"/>
                <w:kern w:val="0"/>
                <w:sz w:val="24"/>
              </w:rPr>
            </w:pPr>
            <w:r>
              <w:rPr>
                <w:rFonts w:hint="eastAsia" w:ascii="宋体" w:hAnsi="宋体"/>
                <w:color w:val="000000"/>
                <w:kern w:val="0"/>
                <w:sz w:val="24"/>
                <w:lang w:val="en-US" w:eastAsia="zh-CN"/>
              </w:rPr>
              <w:t xml:space="preserve"> </w:t>
            </w:r>
            <w:r>
              <w:rPr>
                <w:rFonts w:hint="eastAsia" w:ascii="宋体" w:hAnsi="宋体"/>
                <w:color w:val="000000"/>
                <w:kern w:val="0"/>
                <w:sz w:val="24"/>
              </w:rPr>
              <w:t>宣读论文</w:t>
            </w:r>
          </w:p>
          <w:p>
            <w:pPr>
              <w:keepNext w:val="0"/>
              <w:keepLines w:val="0"/>
              <w:widowControl/>
              <w:suppressLineNumbers w:val="0"/>
              <w:spacing w:before="0" w:beforeAutospacing="0" w:after="0" w:afterAutospacing="0" w:line="360" w:lineRule="auto"/>
              <w:ind w:left="0" w:right="0"/>
              <w:rPr>
                <w:rFonts w:hint="eastAsia" w:ascii="宋体" w:hAnsi="宋体"/>
                <w:kern w:val="0"/>
                <w:sz w:val="24"/>
              </w:rPr>
            </w:pPr>
            <w:r>
              <w:rPr>
                <w:rFonts w:hint="eastAsia" w:ascii="宋体" w:hAnsi="宋体"/>
                <w:color w:val="000000"/>
                <w:kern w:val="0"/>
                <w:sz w:val="24"/>
              </w:rPr>
              <w:t xml:space="preserve"> 张贴论文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p>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3</w:t>
            </w:r>
          </w:p>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2</w:t>
            </w:r>
          </w:p>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13</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rPr>
                <w:rFonts w:hint="eastAsia" w:ascii="宋体" w:hAnsi="宋体"/>
                <w:color w:val="000000"/>
                <w:kern w:val="0"/>
                <w:sz w:val="24"/>
              </w:rPr>
            </w:pPr>
            <w:r>
              <w:rPr>
                <w:rFonts w:hint="eastAsia" w:ascii="宋体" w:hAnsi="宋体"/>
                <w:color w:val="000000"/>
                <w:kern w:val="0"/>
                <w:sz w:val="24"/>
              </w:rPr>
              <w:t>研究生出国参加国际会议</w:t>
            </w:r>
          </w:p>
          <w:p>
            <w:pPr>
              <w:keepNext w:val="0"/>
              <w:keepLines w:val="0"/>
              <w:widowControl/>
              <w:suppressLineNumbers w:val="0"/>
              <w:spacing w:before="0" w:beforeAutospacing="0" w:after="0" w:afterAutospacing="0" w:line="360" w:lineRule="auto"/>
              <w:ind w:left="0" w:right="0"/>
              <w:rPr>
                <w:rFonts w:hint="eastAsia" w:ascii="宋体" w:hAnsi="宋体"/>
                <w:color w:val="000000"/>
                <w:kern w:val="0"/>
                <w:sz w:val="24"/>
              </w:rPr>
            </w:pPr>
            <w:r>
              <w:rPr>
                <w:rFonts w:hint="eastAsia" w:ascii="宋体" w:hAnsi="宋体"/>
                <w:color w:val="000000"/>
                <w:kern w:val="0"/>
                <w:sz w:val="24"/>
              </w:rPr>
              <w:t xml:space="preserve"> 主报告</w:t>
            </w:r>
          </w:p>
          <w:p>
            <w:pPr>
              <w:keepNext w:val="0"/>
              <w:keepLines w:val="0"/>
              <w:widowControl/>
              <w:suppressLineNumbers w:val="0"/>
              <w:spacing w:before="0" w:beforeAutospacing="0" w:after="0" w:afterAutospacing="0" w:line="360" w:lineRule="auto"/>
              <w:ind w:left="0" w:right="0"/>
              <w:rPr>
                <w:rFonts w:hint="eastAsia" w:ascii="宋体" w:hAnsi="宋体"/>
                <w:color w:val="000000"/>
                <w:kern w:val="0"/>
                <w:sz w:val="24"/>
              </w:rPr>
            </w:pPr>
            <w:r>
              <w:rPr>
                <w:rFonts w:hint="eastAsia" w:ascii="宋体" w:hAnsi="宋体"/>
                <w:color w:val="000000"/>
                <w:kern w:val="0"/>
                <w:sz w:val="24"/>
              </w:rPr>
              <w:t xml:space="preserve"> 宣读论文</w:t>
            </w:r>
          </w:p>
          <w:p>
            <w:pPr>
              <w:keepNext w:val="0"/>
              <w:keepLines w:val="0"/>
              <w:widowControl/>
              <w:suppressLineNumbers w:val="0"/>
              <w:spacing w:before="0" w:beforeAutospacing="0" w:after="0" w:afterAutospacing="0" w:line="360" w:lineRule="auto"/>
              <w:ind w:left="0" w:right="0" w:firstLine="120" w:firstLineChars="50"/>
              <w:rPr>
                <w:rFonts w:hint="eastAsia" w:ascii="宋体" w:hAnsi="宋体"/>
                <w:kern w:val="0"/>
                <w:sz w:val="24"/>
              </w:rPr>
            </w:pPr>
            <w:r>
              <w:rPr>
                <w:rFonts w:hint="eastAsia" w:ascii="宋体" w:hAnsi="宋体"/>
                <w:color w:val="000000"/>
                <w:kern w:val="0"/>
                <w:sz w:val="24"/>
              </w:rPr>
              <w:t>张贴论文</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p>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20</w:t>
            </w:r>
          </w:p>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10</w:t>
            </w:r>
          </w:p>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81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14</w:t>
            </w:r>
          </w:p>
        </w:tc>
        <w:tc>
          <w:tcPr>
            <w:tcW w:w="414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napToGrid w:val="0"/>
              <w:spacing w:before="0" w:beforeAutospacing="0" w:after="0" w:afterAutospacing="0" w:line="300" w:lineRule="atLeast"/>
              <w:ind w:left="0" w:right="0"/>
              <w:rPr>
                <w:rFonts w:hint="eastAsia" w:ascii="宋体" w:hAnsi="宋体"/>
                <w:kern w:val="0"/>
                <w:sz w:val="24"/>
              </w:rPr>
            </w:pPr>
            <w:r>
              <w:rPr>
                <w:rFonts w:hint="eastAsia" w:ascii="宋体" w:hAnsi="宋体"/>
                <w:color w:val="000000"/>
                <w:kern w:val="0"/>
                <w:sz w:val="24"/>
              </w:rPr>
              <w:t>国防科技报告</w:t>
            </w:r>
          </w:p>
          <w:p>
            <w:pPr>
              <w:keepNext w:val="0"/>
              <w:keepLines w:val="0"/>
              <w:widowControl/>
              <w:suppressLineNumbers w:val="0"/>
              <w:spacing w:before="0" w:beforeAutospacing="0" w:after="0" w:afterAutospacing="0" w:line="360" w:lineRule="auto"/>
              <w:ind w:left="0" w:right="0" w:firstLine="632"/>
              <w:rPr>
                <w:rFonts w:hint="eastAsia" w:ascii="宋体" w:hAnsi="宋体"/>
                <w:kern w:val="0"/>
                <w:sz w:val="24"/>
              </w:rPr>
            </w:pPr>
            <w:r>
              <w:rPr>
                <w:rFonts w:hint="eastAsia" w:ascii="宋体" w:hAnsi="宋体"/>
                <w:b/>
                <w:color w:val="000000"/>
                <w:kern w:val="0"/>
                <w:sz w:val="24"/>
              </w:rPr>
              <w:t>（需有具体证明）</w:t>
            </w:r>
          </w:p>
        </w:tc>
        <w:tc>
          <w:tcPr>
            <w:tcW w:w="8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40</w:t>
            </w:r>
          </w:p>
        </w:tc>
      </w:tr>
    </w:tbl>
    <w:p>
      <w:pPr>
        <w:widowControl/>
        <w:wordWrap w:val="0"/>
        <w:spacing w:line="360" w:lineRule="auto"/>
        <w:jc w:val="left"/>
        <w:rPr>
          <w:rFonts w:hint="eastAsia" w:ascii="宋体" w:hAnsi="宋体"/>
          <w:kern w:val="0"/>
          <w:sz w:val="24"/>
        </w:rPr>
      </w:pPr>
    </w:p>
    <w:p>
      <w:pPr>
        <w:widowControl/>
        <w:wordWrap w:val="0"/>
        <w:spacing w:line="360" w:lineRule="auto"/>
        <w:jc w:val="left"/>
        <w:rPr>
          <w:rFonts w:hint="eastAsia" w:ascii="宋体" w:hAnsi="宋体"/>
          <w:kern w:val="0"/>
          <w:sz w:val="24"/>
        </w:rPr>
      </w:pPr>
      <w:r>
        <w:rPr>
          <w:rFonts w:hint="eastAsia" w:ascii="宋体" w:hAnsi="宋体"/>
          <w:kern w:val="0"/>
          <w:sz w:val="24"/>
        </w:rPr>
        <w:t>注：</w:t>
      </w:r>
    </w:p>
    <w:p>
      <w:pPr>
        <w:widowControl/>
        <w:numPr>
          <w:ilvl w:val="0"/>
          <w:numId w:val="6"/>
        </w:numPr>
        <w:wordWrap w:val="0"/>
        <w:spacing w:line="360" w:lineRule="auto"/>
        <w:jc w:val="left"/>
        <w:rPr>
          <w:rFonts w:hint="eastAsia" w:ascii="宋体" w:hAnsi="宋体"/>
          <w:kern w:val="0"/>
          <w:sz w:val="24"/>
        </w:rPr>
      </w:pPr>
      <w:r>
        <w:rPr>
          <w:rFonts w:hint="eastAsia" w:ascii="宋体" w:hAnsi="宋体"/>
          <w:kern w:val="0"/>
          <w:sz w:val="24"/>
        </w:rPr>
        <w:t>以上论文以中国科技信息研究所公布为准。第一作者单位为浙江大学。每一篇（本）论文（著）以最高一档分值统计，不重复计算。作者名次最多计前2位，其中导师组老师是第1作者的分配系数按（0.1：0.9）计算，学生是第1作者的分配系数按（1.0：0.0）计算。</w:t>
      </w:r>
    </w:p>
    <w:p>
      <w:pPr>
        <w:widowControl/>
        <w:numPr>
          <w:ilvl w:val="0"/>
          <w:numId w:val="7"/>
        </w:numPr>
        <w:wordWrap w:val="0"/>
        <w:spacing w:line="360" w:lineRule="auto"/>
        <w:jc w:val="left"/>
        <w:rPr>
          <w:rFonts w:hint="eastAsia" w:ascii="宋体" w:hAnsi="宋体"/>
          <w:kern w:val="0"/>
          <w:sz w:val="24"/>
        </w:rPr>
      </w:pPr>
      <w:r>
        <w:rPr>
          <w:rFonts w:hint="eastAsia" w:ascii="宋体" w:hAnsi="宋体"/>
          <w:kern w:val="0"/>
          <w:sz w:val="24"/>
        </w:rPr>
        <w:t>TOP期刊包括学校和学院TOP期刊刊源。</w:t>
      </w:r>
    </w:p>
    <w:p>
      <w:pPr>
        <w:widowControl/>
        <w:numPr>
          <w:ilvl w:val="0"/>
          <w:numId w:val="7"/>
        </w:numPr>
        <w:wordWrap w:val="0"/>
        <w:spacing w:line="360" w:lineRule="auto"/>
        <w:jc w:val="left"/>
        <w:rPr>
          <w:rFonts w:hint="eastAsia" w:ascii="宋体" w:hAnsi="宋体"/>
          <w:kern w:val="0"/>
          <w:sz w:val="24"/>
        </w:rPr>
      </w:pPr>
      <w:r>
        <w:rPr>
          <w:rFonts w:hint="eastAsia" w:ascii="宋体" w:hAnsi="宋体"/>
          <w:kern w:val="0"/>
          <w:sz w:val="24"/>
        </w:rPr>
        <w:t>同一篇论文，发表论文与宣读论文、张贴论文不重复计分，分值取高者。</w:t>
      </w:r>
    </w:p>
    <w:p>
      <w:pPr>
        <w:widowControl/>
        <w:numPr>
          <w:ilvl w:val="0"/>
          <w:numId w:val="8"/>
        </w:numPr>
        <w:wordWrap w:val="0"/>
        <w:spacing w:line="360" w:lineRule="auto"/>
        <w:jc w:val="left"/>
        <w:rPr>
          <w:rFonts w:hint="eastAsia" w:ascii="宋体" w:hAnsi="宋体"/>
          <w:kern w:val="0"/>
          <w:sz w:val="24"/>
        </w:rPr>
      </w:pPr>
      <w:r>
        <w:rPr>
          <w:rFonts w:hint="eastAsia" w:ascii="宋体" w:hAnsi="宋体"/>
          <w:kern w:val="0"/>
          <w:sz w:val="24"/>
        </w:rPr>
        <w:t>浙江大学为第一作者单位的科技专著及编著按每10万字或国际出版每5万字计算。国内出版社范围参照校人事处一级出版社名录。国际著名出版社出版的科技专著另请所内专家界定。</w:t>
      </w:r>
    </w:p>
    <w:p>
      <w:pPr>
        <w:widowControl/>
        <w:numPr>
          <w:ilvl w:val="0"/>
          <w:numId w:val="9"/>
        </w:numPr>
        <w:wordWrap w:val="0"/>
        <w:spacing w:line="360" w:lineRule="auto"/>
        <w:jc w:val="left"/>
        <w:rPr>
          <w:rFonts w:hint="eastAsia" w:ascii="宋体" w:hAnsi="宋体"/>
          <w:b/>
          <w:kern w:val="0"/>
          <w:sz w:val="24"/>
        </w:rPr>
      </w:pPr>
      <w:r>
        <w:rPr>
          <w:rFonts w:hint="eastAsia" w:ascii="宋体" w:hAnsi="宋体"/>
          <w:b/>
          <w:kern w:val="0"/>
          <w:sz w:val="24"/>
        </w:rPr>
        <w:t>SCI为会议论文的，乘以0.5系数；EI为会议论文的，乘以0.5系数。会议论文是指参加会议的论文事后被其他期刊收录，所乘的基数以事后收录期刊为准。</w:t>
      </w:r>
    </w:p>
    <w:p>
      <w:pPr>
        <w:widowControl/>
        <w:wordWrap w:val="0"/>
        <w:spacing w:line="360" w:lineRule="auto"/>
        <w:jc w:val="left"/>
        <w:rPr>
          <w:rFonts w:hint="eastAsia" w:ascii="宋体" w:hAnsi="宋体"/>
          <w:kern w:val="0"/>
          <w:sz w:val="24"/>
        </w:rPr>
      </w:pPr>
      <w:r>
        <w:rPr>
          <w:rFonts w:hint="eastAsia" w:ascii="宋体" w:hAnsi="宋体"/>
          <w:kern w:val="0"/>
          <w:sz w:val="24"/>
        </w:rPr>
        <w:t>（3）获奖成果</w:t>
      </w:r>
    </w:p>
    <w:p>
      <w:pPr>
        <w:widowControl/>
        <w:wordWrap w:val="0"/>
        <w:spacing w:line="360" w:lineRule="auto"/>
        <w:jc w:val="left"/>
        <w:rPr>
          <w:rFonts w:hint="eastAsia" w:ascii="宋体" w:hAnsi="宋体"/>
          <w:kern w:val="0"/>
          <w:sz w:val="24"/>
        </w:rPr>
      </w:pPr>
      <w:r>
        <w:rPr>
          <w:rFonts w:hint="eastAsia" w:ascii="宋体" w:hAnsi="宋体"/>
          <w:kern w:val="0"/>
          <w:sz w:val="24"/>
        </w:rPr>
        <w:t>对于不同级别的奖励赋予不同的分值：</w:t>
      </w:r>
    </w:p>
    <w:tbl>
      <w:tblPr>
        <w:tblStyle w:val="24"/>
        <w:tblW w:w="821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86"/>
        <w:gridCol w:w="1375"/>
        <w:gridCol w:w="137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08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获奖类别</w:t>
            </w:r>
          </w:p>
        </w:tc>
        <w:tc>
          <w:tcPr>
            <w:tcW w:w="137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一等奖</w:t>
            </w:r>
          </w:p>
        </w:tc>
        <w:tc>
          <w:tcPr>
            <w:tcW w:w="137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二等奖</w:t>
            </w:r>
          </w:p>
        </w:tc>
        <w:tc>
          <w:tcPr>
            <w:tcW w:w="137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408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国家最高科学技术奖、国家特等奖</w:t>
            </w:r>
          </w:p>
        </w:tc>
        <w:tc>
          <w:tcPr>
            <w:tcW w:w="412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408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国家自然科学奖、技术发明奖、技术进步奖</w:t>
            </w:r>
          </w:p>
        </w:tc>
        <w:tc>
          <w:tcPr>
            <w:tcW w:w="137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600</w:t>
            </w:r>
          </w:p>
        </w:tc>
        <w:tc>
          <w:tcPr>
            <w:tcW w:w="137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300</w:t>
            </w:r>
          </w:p>
        </w:tc>
        <w:tc>
          <w:tcPr>
            <w:tcW w:w="137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408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省科技奖重大贡献奖</w:t>
            </w:r>
          </w:p>
        </w:tc>
        <w:tc>
          <w:tcPr>
            <w:tcW w:w="412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08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省部科学技术奖</w:t>
            </w:r>
          </w:p>
        </w:tc>
        <w:tc>
          <w:tcPr>
            <w:tcW w:w="137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150</w:t>
            </w:r>
          </w:p>
        </w:tc>
        <w:tc>
          <w:tcPr>
            <w:tcW w:w="137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100</w:t>
            </w:r>
          </w:p>
        </w:tc>
        <w:tc>
          <w:tcPr>
            <w:tcW w:w="137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keepNext w:val="0"/>
              <w:keepLines w:val="0"/>
              <w:widowControl/>
              <w:suppressLineNumbers w:val="0"/>
              <w:spacing w:before="100" w:beforeAutospacing="1" w:after="100" w:afterAutospacing="1" w:line="360" w:lineRule="auto"/>
              <w:ind w:left="0" w:right="0"/>
              <w:jc w:val="center"/>
              <w:rPr>
                <w:rFonts w:hint="eastAsia" w:ascii="宋体" w:hAnsi="宋体"/>
                <w:kern w:val="0"/>
                <w:sz w:val="24"/>
              </w:rPr>
            </w:pPr>
            <w:r>
              <w:rPr>
                <w:rFonts w:hint="eastAsia" w:ascii="宋体" w:hAnsi="宋体"/>
                <w:kern w:val="0"/>
                <w:sz w:val="24"/>
              </w:rPr>
              <w:t>50</w:t>
            </w:r>
          </w:p>
        </w:tc>
      </w:tr>
    </w:tbl>
    <w:p>
      <w:pPr>
        <w:widowControl/>
        <w:wordWrap w:val="0"/>
        <w:spacing w:line="360" w:lineRule="auto"/>
        <w:jc w:val="left"/>
        <w:rPr>
          <w:rFonts w:hint="eastAsia" w:ascii="宋体" w:hAnsi="宋体"/>
          <w:b/>
          <w:kern w:val="0"/>
          <w:sz w:val="24"/>
        </w:rPr>
      </w:pPr>
    </w:p>
    <w:p>
      <w:pPr>
        <w:widowControl/>
        <w:wordWrap w:val="0"/>
        <w:spacing w:line="360" w:lineRule="auto"/>
        <w:jc w:val="left"/>
        <w:rPr>
          <w:rFonts w:hint="eastAsia" w:ascii="宋体" w:hAnsi="宋体"/>
          <w:b/>
          <w:kern w:val="0"/>
          <w:sz w:val="24"/>
        </w:rPr>
      </w:pPr>
      <w:r>
        <w:rPr>
          <w:rFonts w:hint="eastAsia" w:ascii="宋体" w:hAnsi="宋体"/>
          <w:b/>
          <w:kern w:val="0"/>
          <w:sz w:val="24"/>
        </w:rPr>
        <w:t>注：</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经国家奖励办认可的社会力量设立的科技奖，并被推荐申请国家级奖励，且参加评审答辩的成果，按同等级省部科技奖计算。</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按照获奖人的顺序，按系数（1.0：0.8：0.6：0.4：0.2：0.1：0.1：……）来计算其分数。</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浙江大学必须为第一完成单位。</w:t>
      </w:r>
    </w:p>
    <w:p>
      <w:pPr>
        <w:widowControl/>
        <w:wordWrap w:val="0"/>
        <w:spacing w:line="360" w:lineRule="auto"/>
        <w:jc w:val="left"/>
        <w:rPr>
          <w:rFonts w:hint="eastAsia" w:ascii="宋体" w:hAnsi="宋体"/>
          <w:kern w:val="0"/>
          <w:sz w:val="24"/>
        </w:rPr>
      </w:pPr>
      <w:r>
        <w:rPr>
          <w:rFonts w:hint="eastAsia" w:ascii="宋体" w:hAnsi="宋体"/>
          <w:kern w:val="0"/>
          <w:sz w:val="24"/>
        </w:rPr>
        <w:t>（4）知识产权</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浙江大学为第一完成人，获得国际标准每项计算分值为40，获得国家标准每项计算分值为20分。</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浙江大学为第一申请人获得国际及国家授权发明专利每项计算分值为20；考虑发明专利审理周期非常长，如果专利已经公开，则每项目可获得分值为10，同一专利不重复计算。</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浙江大学为第一申请人获得实用新型和外观专利每项计算分值为5，同一专利不重复计算。</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浙江大学为第一申请人的软件著作权计算分值为10，同一软件著作权不重复计算。</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作者名次最多计前2位，其中导师组老师是第1作者的分配系数按（0.1：0.9）计算，学生是第1作者的分配系数按（1.0：0.0）计算。</w:t>
      </w:r>
    </w:p>
    <w:p>
      <w:pPr>
        <w:widowControl/>
        <w:wordWrap w:val="0"/>
        <w:spacing w:line="360" w:lineRule="auto"/>
        <w:jc w:val="left"/>
        <w:rPr>
          <w:rFonts w:hint="eastAsia" w:ascii="宋体" w:hAnsi="宋体"/>
          <w:kern w:val="0"/>
          <w:sz w:val="24"/>
        </w:rPr>
      </w:pPr>
      <w:r>
        <w:rPr>
          <w:rFonts w:hint="eastAsia" w:ascii="宋体" w:hAnsi="宋体"/>
          <w:kern w:val="0"/>
          <w:sz w:val="24"/>
        </w:rPr>
        <w:t>（5）科技成果鉴定</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省部级及以上鉴定通过按20分/项计算，要求成果第一署名单位必须是浙江大学。</w:t>
      </w:r>
    </w:p>
    <w:p>
      <w:pPr>
        <w:widowControl/>
        <w:numPr>
          <w:ilvl w:val="0"/>
          <w:numId w:val="10"/>
        </w:numPr>
        <w:wordWrap w:val="0"/>
        <w:spacing w:line="360" w:lineRule="auto"/>
        <w:jc w:val="left"/>
        <w:rPr>
          <w:rFonts w:hint="eastAsia" w:ascii="宋体" w:hAnsi="宋体"/>
          <w:kern w:val="0"/>
          <w:sz w:val="24"/>
        </w:rPr>
      </w:pPr>
      <w:r>
        <w:rPr>
          <w:rFonts w:hint="eastAsia" w:ascii="宋体" w:hAnsi="宋体"/>
          <w:kern w:val="0"/>
          <w:sz w:val="24"/>
        </w:rPr>
        <w:t>鉴定证书上人员按系数（1.0：0.8：0.6：0.4：0.2：0.1：0.1：……）来计算其分数。</w:t>
      </w:r>
    </w:p>
    <w:p>
      <w:pPr>
        <w:widowControl/>
        <w:wordWrap w:val="0"/>
        <w:spacing w:line="360" w:lineRule="auto"/>
        <w:jc w:val="left"/>
        <w:rPr>
          <w:rFonts w:hint="eastAsia" w:ascii="宋体" w:hAnsi="宋体"/>
          <w:kern w:val="0"/>
          <w:sz w:val="24"/>
        </w:rPr>
      </w:pPr>
      <w:r>
        <w:rPr>
          <w:rFonts w:hint="eastAsia" w:ascii="宋体" w:hAnsi="宋体"/>
          <w:kern w:val="0"/>
          <w:sz w:val="24"/>
        </w:rPr>
        <w:t>（6）学科竞赛</w:t>
      </w:r>
    </w:p>
    <w:p>
      <w:pPr>
        <w:widowControl/>
        <w:wordWrap w:val="0"/>
        <w:spacing w:line="360" w:lineRule="auto"/>
        <w:jc w:val="left"/>
        <w:rPr>
          <w:rFonts w:hint="eastAsia" w:ascii="宋体" w:hAnsi="宋体"/>
          <w:kern w:val="0"/>
          <w:sz w:val="24"/>
        </w:rPr>
      </w:pPr>
      <w:r>
        <w:rPr>
          <w:rFonts w:hint="eastAsia" w:ascii="宋体" w:hAnsi="宋体"/>
          <w:kern w:val="0"/>
          <w:sz w:val="24"/>
        </w:rPr>
        <w:t>● 国际比赛特等奖（前六位） 30分/项</w:t>
      </w:r>
    </w:p>
    <w:p>
      <w:pPr>
        <w:widowControl/>
        <w:wordWrap w:val="0"/>
        <w:spacing w:line="360" w:lineRule="auto"/>
        <w:jc w:val="left"/>
        <w:rPr>
          <w:rFonts w:hint="eastAsia" w:ascii="宋体" w:hAnsi="宋体"/>
          <w:kern w:val="0"/>
          <w:sz w:val="24"/>
        </w:rPr>
      </w:pPr>
      <w:r>
        <w:rPr>
          <w:rFonts w:hint="eastAsia" w:ascii="宋体" w:hAnsi="宋体"/>
          <w:kern w:val="0"/>
          <w:sz w:val="24"/>
        </w:rPr>
        <w:t>● 国际比赛一等奖、国家比赛特等奖（前五位） 25分/项</w:t>
      </w:r>
    </w:p>
    <w:p>
      <w:pPr>
        <w:widowControl/>
        <w:wordWrap w:val="0"/>
        <w:spacing w:line="360" w:lineRule="auto"/>
        <w:jc w:val="left"/>
        <w:rPr>
          <w:rFonts w:hint="eastAsia" w:ascii="宋体" w:hAnsi="宋体"/>
          <w:kern w:val="0"/>
          <w:sz w:val="24"/>
        </w:rPr>
      </w:pPr>
      <w:r>
        <w:rPr>
          <w:rFonts w:hint="eastAsia" w:ascii="宋体" w:hAnsi="宋体"/>
          <w:kern w:val="0"/>
          <w:sz w:val="24"/>
        </w:rPr>
        <w:t>● 国家比赛一等奖、省级比赛特等奖（前四位） 20分/项</w:t>
      </w:r>
    </w:p>
    <w:p>
      <w:pPr>
        <w:widowControl/>
        <w:wordWrap w:val="0"/>
        <w:spacing w:line="360" w:lineRule="auto"/>
        <w:jc w:val="left"/>
        <w:rPr>
          <w:rFonts w:hint="eastAsia" w:ascii="宋体" w:hAnsi="宋体"/>
          <w:kern w:val="0"/>
          <w:sz w:val="24"/>
        </w:rPr>
      </w:pPr>
      <w:r>
        <w:rPr>
          <w:rFonts w:hint="eastAsia" w:ascii="宋体" w:hAnsi="宋体"/>
          <w:kern w:val="0"/>
          <w:sz w:val="24"/>
        </w:rPr>
        <w:t>● 国家比赛二等奖、省级比赛一等奖（前三位） 15分/项</w:t>
      </w:r>
    </w:p>
    <w:p>
      <w:pPr>
        <w:widowControl/>
        <w:wordWrap w:val="0"/>
        <w:spacing w:line="360" w:lineRule="auto"/>
        <w:jc w:val="left"/>
        <w:rPr>
          <w:rFonts w:hint="eastAsia" w:ascii="宋体" w:hAnsi="宋体"/>
          <w:kern w:val="0"/>
          <w:sz w:val="24"/>
        </w:rPr>
      </w:pPr>
      <w:r>
        <w:rPr>
          <w:rFonts w:hint="eastAsia" w:ascii="宋体" w:hAnsi="宋体"/>
          <w:kern w:val="0"/>
          <w:sz w:val="24"/>
        </w:rPr>
        <w:t>● 国家比赛三等奖，省级比赛二等奖（前二位） 10分/项</w:t>
      </w:r>
    </w:p>
    <w:p>
      <w:pPr>
        <w:widowControl/>
        <w:wordWrap w:val="0"/>
        <w:spacing w:line="360" w:lineRule="auto"/>
        <w:jc w:val="left"/>
        <w:rPr>
          <w:rFonts w:hint="eastAsia" w:ascii="宋体" w:hAnsi="宋体"/>
          <w:kern w:val="0"/>
          <w:sz w:val="24"/>
        </w:rPr>
      </w:pPr>
      <w:r>
        <w:rPr>
          <w:rFonts w:hint="eastAsia" w:ascii="宋体" w:hAnsi="宋体"/>
          <w:kern w:val="0"/>
          <w:sz w:val="24"/>
        </w:rPr>
        <w:t>● 省级比赛三等奖（第一位）  5分/项</w:t>
      </w:r>
    </w:p>
    <w:p>
      <w:pPr>
        <w:widowControl/>
        <w:wordWrap w:val="0"/>
        <w:spacing w:line="360" w:lineRule="auto"/>
        <w:ind w:left="521" w:hanging="446" w:hangingChars="186"/>
        <w:jc w:val="left"/>
        <w:rPr>
          <w:rFonts w:hint="eastAsia" w:ascii="宋体" w:hAnsi="宋体"/>
          <w:kern w:val="0"/>
          <w:sz w:val="24"/>
        </w:rPr>
      </w:pPr>
      <w:r>
        <w:rPr>
          <w:rFonts w:hint="eastAsia" w:ascii="宋体" w:hAnsi="宋体"/>
          <w:kern w:val="0"/>
          <w:sz w:val="24"/>
        </w:rPr>
        <w:t>注：同一竞赛项目，不重复计算分值，取分值高者计一次；若团队参赛，根据排名按系数（1.0：0.8：0.6：0.4：0.2：0.1：0.1：……）来计算其分数。参加校级挑战杯等比赛获奖加分视同省级比赛。</w:t>
      </w:r>
    </w:p>
    <w:p>
      <w:pPr>
        <w:widowControl/>
        <w:wordWrap w:val="0"/>
        <w:spacing w:line="360" w:lineRule="auto"/>
        <w:jc w:val="left"/>
        <w:rPr>
          <w:rFonts w:hint="eastAsia" w:ascii="宋体" w:hAnsi="宋体"/>
          <w:kern w:val="0"/>
          <w:sz w:val="24"/>
        </w:rPr>
      </w:pPr>
      <w:r>
        <w:rPr>
          <w:rFonts w:hint="eastAsia" w:ascii="宋体" w:hAnsi="宋体"/>
          <w:b/>
          <w:kern w:val="0"/>
          <w:sz w:val="24"/>
        </w:rPr>
        <w:t>3、社会活动</w:t>
      </w:r>
    </w:p>
    <w:p>
      <w:pPr>
        <w:widowControl/>
        <w:wordWrap w:val="0"/>
        <w:spacing w:line="360" w:lineRule="auto"/>
        <w:jc w:val="left"/>
        <w:rPr>
          <w:rFonts w:hint="eastAsia" w:ascii="宋体" w:hAnsi="宋体"/>
          <w:kern w:val="0"/>
          <w:sz w:val="24"/>
        </w:rPr>
      </w:pPr>
      <w:r>
        <w:rPr>
          <w:rFonts w:hint="eastAsia" w:ascii="宋体" w:hAnsi="宋体"/>
          <w:kern w:val="0"/>
          <w:sz w:val="24"/>
        </w:rPr>
        <w:t>主要内容为院级及以上社会工作、社会实践（不含实习）、文体活动与志愿者服务活动、班级活动等，其计算方法：</w:t>
      </w:r>
    </w:p>
    <w:p>
      <w:pPr>
        <w:widowControl/>
        <w:wordWrap w:val="0"/>
        <w:spacing w:line="330" w:lineRule="atLeast"/>
        <w:jc w:val="left"/>
        <w:rPr>
          <w:rFonts w:hint="eastAsia" w:ascii="宋体" w:hAnsi="宋体"/>
          <w:kern w:val="0"/>
          <w:sz w:val="24"/>
        </w:rPr>
      </w:pPr>
      <w:r>
        <w:rPr>
          <w:rFonts w:hint="eastAsia" w:ascii="宋体" w:hAnsi="宋体"/>
          <w:kern w:val="0"/>
          <w:sz w:val="24"/>
        </w:rPr>
        <w:t>（1）社会工作</w:t>
      </w:r>
    </w:p>
    <w:p>
      <w:pPr>
        <w:widowControl/>
        <w:wordWrap w:val="0"/>
        <w:spacing w:line="360" w:lineRule="auto"/>
        <w:ind w:left="353" w:hanging="302" w:hangingChars="126"/>
        <w:jc w:val="left"/>
        <w:rPr>
          <w:rFonts w:hint="eastAsia" w:ascii="宋体" w:hAnsi="宋体"/>
          <w:kern w:val="0"/>
          <w:sz w:val="24"/>
        </w:rPr>
      </w:pPr>
      <w:r>
        <w:rPr>
          <w:rFonts w:hint="eastAsia" w:ascii="宋体" w:hAnsi="宋体"/>
          <w:kern w:val="0"/>
          <w:sz w:val="24"/>
        </w:rPr>
        <w:t>● 考核对象：任期一年及以上的校院两级研究生干部，包括校院两级学生组织的</w:t>
      </w:r>
      <w:r>
        <w:rPr>
          <w:rFonts w:hint="eastAsia" w:ascii="宋体" w:hAnsi="宋体"/>
          <w:b/>
          <w:kern w:val="0"/>
          <w:sz w:val="24"/>
        </w:rPr>
        <w:t>部门副职</w:t>
      </w:r>
      <w:r>
        <w:rPr>
          <w:rFonts w:hint="eastAsia" w:ascii="宋体" w:hAnsi="宋体"/>
          <w:kern w:val="0"/>
          <w:sz w:val="24"/>
        </w:rPr>
        <w:t>及以上干部、研究生小班班长（班委）、党支部书记（支委）、团支部书记（支委）、院学生科研小组正副组长等。在同一集体内担任多于一项职务的视同一项职务。</w:t>
      </w:r>
    </w:p>
    <w:p>
      <w:pPr>
        <w:widowControl/>
        <w:wordWrap w:val="0"/>
        <w:spacing w:line="360" w:lineRule="auto"/>
        <w:ind w:left="353" w:hanging="302" w:hangingChars="126"/>
        <w:jc w:val="left"/>
        <w:rPr>
          <w:rFonts w:hint="eastAsia" w:ascii="宋体" w:hAnsi="宋体"/>
          <w:kern w:val="0"/>
          <w:sz w:val="24"/>
        </w:rPr>
      </w:pPr>
      <w:r>
        <w:rPr>
          <w:rFonts w:hint="eastAsia" w:ascii="宋体" w:hAnsi="宋体"/>
          <w:kern w:val="0"/>
          <w:sz w:val="24"/>
        </w:rPr>
        <w:t>● 学生干部加分细则见下表（校级与院级权重相同），其中优秀不超过本单位参评人数的20%，良好不超过本单位参评人数的40%（非整数部分四舍五入）。没有考核的参照加分细则相关类别统一以合格加分。</w:t>
      </w:r>
    </w:p>
    <w:p>
      <w:pPr>
        <w:widowControl/>
        <w:wordWrap w:val="0"/>
        <w:spacing w:line="360" w:lineRule="auto"/>
        <w:ind w:left="353" w:hanging="302" w:hangingChars="126"/>
        <w:jc w:val="left"/>
        <w:rPr>
          <w:rFonts w:hint="eastAsia" w:ascii="宋体" w:hAnsi="宋体"/>
          <w:kern w:val="0"/>
          <w:sz w:val="24"/>
        </w:rPr>
      </w:pPr>
      <w:r>
        <w:rPr>
          <w:rFonts w:hint="eastAsia" w:ascii="宋体" w:hAnsi="宋体"/>
          <w:kern w:val="0"/>
          <w:sz w:val="24"/>
        </w:rPr>
        <w:t>● 校级学生干部有考核的请将考核结果上交到学院，并由学院参照加分细则具体评定。校级学生干部不包括学生社团骨干，参加学生社团并在活动中做出志愿贡献的可按照志愿服务项目申请加分。</w:t>
      </w:r>
    </w:p>
    <w:p>
      <w:pPr>
        <w:widowControl/>
        <w:wordWrap w:val="0"/>
        <w:spacing w:line="360" w:lineRule="auto"/>
        <w:ind w:left="353" w:hanging="302" w:hangingChars="126"/>
        <w:jc w:val="left"/>
        <w:rPr>
          <w:rFonts w:hint="eastAsia" w:ascii="宋体" w:hAnsi="宋体"/>
          <w:kern w:val="0"/>
          <w:sz w:val="24"/>
        </w:rPr>
      </w:pPr>
      <w:r>
        <w:rPr>
          <w:rFonts w:hint="eastAsia" w:ascii="宋体" w:hAnsi="宋体"/>
          <w:kern w:val="0"/>
          <w:sz w:val="24"/>
        </w:rPr>
        <w:t>● 学生干部计分细则表：</w:t>
      </w:r>
    </w:p>
    <w:tbl>
      <w:tblPr>
        <w:tblStyle w:val="24"/>
        <w:tblW w:w="75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40"/>
        <w:gridCol w:w="2461"/>
        <w:gridCol w:w="2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8" w:hRule="atLeast"/>
          <w:jc w:val="center"/>
        </w:trPr>
        <w:tc>
          <w:tcPr>
            <w:tcW w:w="2640"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类别</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考核等级</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计分分值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8" w:hRule="atLeast"/>
          <w:jc w:val="center"/>
        </w:trPr>
        <w:tc>
          <w:tcPr>
            <w:tcW w:w="2640" w:type="dxa"/>
            <w:vMerge w:val="restart"/>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研究生会、职业发展中心等校院两级学生组织</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优秀</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8" w:hRule="atLeast"/>
          <w:jc w:val="center"/>
        </w:trPr>
        <w:tc>
          <w:tcPr>
            <w:tcW w:w="2640" w:type="dxa"/>
            <w:vMerge w:val="continue"/>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kern w:val="0"/>
                <w:sz w:val="24"/>
              </w:rPr>
            </w:pP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良好</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8" w:hRule="atLeast"/>
          <w:jc w:val="center"/>
        </w:trPr>
        <w:tc>
          <w:tcPr>
            <w:tcW w:w="2640" w:type="dxa"/>
            <w:vMerge w:val="continue"/>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kern w:val="0"/>
                <w:sz w:val="24"/>
              </w:rPr>
            </w:pP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合格</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5</w:t>
            </w:r>
          </w:p>
        </w:tc>
      </w:tr>
    </w:tbl>
    <w:p>
      <w:pPr>
        <w:widowControl/>
        <w:wordWrap w:val="0"/>
        <w:spacing w:line="360" w:lineRule="auto"/>
        <w:jc w:val="left"/>
        <w:rPr>
          <w:rFonts w:hint="eastAsia" w:ascii="宋体" w:hAnsi="宋体"/>
          <w:kern w:val="0"/>
          <w:sz w:val="24"/>
        </w:rPr>
      </w:pPr>
      <w:r>
        <w:rPr>
          <w:rFonts w:hint="eastAsia" w:ascii="宋体" w:hAnsi="宋体"/>
          <w:kern w:val="0"/>
          <w:sz w:val="24"/>
        </w:rPr>
        <w:t>注：担任两项及以上学生干部职务的同学，最多计两项得分，累积分值最高为40分。</w:t>
      </w:r>
    </w:p>
    <w:p>
      <w:pPr>
        <w:widowControl/>
        <w:wordWrap w:val="0"/>
        <w:spacing w:line="360" w:lineRule="auto"/>
        <w:jc w:val="left"/>
        <w:rPr>
          <w:rFonts w:hint="eastAsia" w:ascii="宋体" w:hAnsi="宋体"/>
          <w:kern w:val="0"/>
          <w:sz w:val="24"/>
        </w:rPr>
      </w:pPr>
      <w:r>
        <w:rPr>
          <w:rFonts w:hint="eastAsia" w:ascii="宋体" w:hAnsi="宋体"/>
          <w:kern w:val="0"/>
          <w:sz w:val="24"/>
        </w:rPr>
        <w:t>● 各类荣誉计分细则</w:t>
      </w:r>
    </w:p>
    <w:p>
      <w:pPr>
        <w:widowControl/>
        <w:wordWrap w:val="0"/>
        <w:spacing w:line="360" w:lineRule="auto"/>
        <w:jc w:val="left"/>
        <w:rPr>
          <w:rFonts w:hint="eastAsia" w:ascii="宋体" w:hAnsi="宋体"/>
          <w:kern w:val="0"/>
          <w:sz w:val="24"/>
        </w:rPr>
      </w:pPr>
      <w:r>
        <w:rPr>
          <w:rFonts w:hint="eastAsia" w:ascii="宋体" w:hAnsi="宋体"/>
          <w:kern w:val="0"/>
          <w:sz w:val="24"/>
        </w:rPr>
        <w:t>国家级荣誉： 40分/项</w:t>
      </w:r>
    </w:p>
    <w:p>
      <w:pPr>
        <w:widowControl/>
        <w:wordWrap w:val="0"/>
        <w:spacing w:line="360" w:lineRule="auto"/>
        <w:jc w:val="left"/>
        <w:rPr>
          <w:rFonts w:hint="eastAsia" w:ascii="宋体" w:hAnsi="宋体"/>
          <w:kern w:val="0"/>
          <w:sz w:val="24"/>
        </w:rPr>
      </w:pPr>
      <w:r>
        <w:rPr>
          <w:rFonts w:hint="eastAsia" w:ascii="宋体" w:hAnsi="宋体"/>
          <w:kern w:val="0"/>
          <w:sz w:val="24"/>
        </w:rPr>
        <w:t>省级荣誉：   30分/项</w:t>
      </w:r>
    </w:p>
    <w:p>
      <w:pPr>
        <w:widowControl/>
        <w:wordWrap w:val="0"/>
        <w:spacing w:line="360" w:lineRule="auto"/>
        <w:jc w:val="left"/>
        <w:rPr>
          <w:rFonts w:hint="eastAsia" w:ascii="宋体" w:hAnsi="宋体"/>
          <w:kern w:val="0"/>
          <w:sz w:val="24"/>
        </w:rPr>
      </w:pPr>
      <w:r>
        <w:rPr>
          <w:rFonts w:hint="eastAsia" w:ascii="宋体" w:hAnsi="宋体"/>
          <w:kern w:val="0"/>
          <w:sz w:val="24"/>
        </w:rPr>
        <w:t>校级荣誉（学校或两办发文）： 20分/项</w:t>
      </w:r>
    </w:p>
    <w:p>
      <w:pPr>
        <w:widowControl/>
        <w:wordWrap w:val="0"/>
        <w:spacing w:line="360" w:lineRule="auto"/>
        <w:jc w:val="left"/>
        <w:rPr>
          <w:rFonts w:hint="eastAsia" w:ascii="宋体" w:hAnsi="宋体"/>
          <w:kern w:val="0"/>
          <w:sz w:val="24"/>
        </w:rPr>
      </w:pPr>
      <w:r>
        <w:rPr>
          <w:rFonts w:hint="eastAsia" w:ascii="宋体" w:hAnsi="宋体"/>
          <w:kern w:val="0"/>
          <w:sz w:val="24"/>
        </w:rPr>
        <w:t>院级荣誉（控制学院或学校职能部门发文）：   10分/项</w:t>
      </w:r>
    </w:p>
    <w:p>
      <w:pPr>
        <w:widowControl/>
        <w:wordWrap w:val="0"/>
        <w:spacing w:line="360" w:lineRule="auto"/>
        <w:jc w:val="left"/>
        <w:rPr>
          <w:rFonts w:hint="eastAsia" w:ascii="宋体" w:hAnsi="宋体"/>
          <w:kern w:val="0"/>
          <w:sz w:val="24"/>
        </w:rPr>
      </w:pPr>
      <w:r>
        <w:rPr>
          <w:rFonts w:hint="eastAsia" w:ascii="宋体" w:hAnsi="宋体"/>
          <w:kern w:val="0"/>
          <w:sz w:val="24"/>
        </w:rPr>
        <w:t>其他（院团委、其他院系发文）：5分/项</w:t>
      </w:r>
    </w:p>
    <w:p>
      <w:pPr>
        <w:widowControl/>
        <w:wordWrap w:val="0"/>
        <w:spacing w:line="360" w:lineRule="auto"/>
        <w:jc w:val="left"/>
        <w:rPr>
          <w:rFonts w:hint="eastAsia" w:ascii="宋体" w:hAnsi="宋体"/>
          <w:kern w:val="0"/>
          <w:sz w:val="24"/>
        </w:rPr>
      </w:pPr>
      <w:r>
        <w:rPr>
          <w:rFonts w:hint="eastAsia" w:ascii="宋体" w:hAnsi="宋体"/>
          <w:kern w:val="0"/>
          <w:sz w:val="24"/>
        </w:rPr>
        <w:t>注：以上荣誉不包括优秀研究生、三好研究生、优秀研究生干部。</w:t>
      </w:r>
    </w:p>
    <w:p>
      <w:pPr>
        <w:widowControl/>
        <w:wordWrap w:val="0"/>
        <w:spacing w:line="360" w:lineRule="auto"/>
        <w:ind w:left="353" w:hanging="302" w:hangingChars="126"/>
        <w:jc w:val="left"/>
        <w:rPr>
          <w:rFonts w:hint="eastAsia" w:ascii="宋体" w:hAnsi="宋体"/>
          <w:kern w:val="0"/>
          <w:sz w:val="24"/>
        </w:rPr>
      </w:pPr>
      <w:r>
        <w:rPr>
          <w:rFonts w:hint="eastAsia" w:ascii="宋体" w:hAnsi="宋体"/>
          <w:kern w:val="0"/>
          <w:sz w:val="24"/>
        </w:rPr>
        <w:t>● 本细则没有列举到的学生干部可以向院研究生评奖评优工作小组提出申请，根据实际情况酌情加分，但有相应劳动报酬的岗位不予加分。</w:t>
      </w:r>
    </w:p>
    <w:p>
      <w:pPr>
        <w:widowControl/>
        <w:wordWrap w:val="0"/>
        <w:spacing w:line="360" w:lineRule="auto"/>
        <w:jc w:val="left"/>
        <w:rPr>
          <w:rFonts w:hint="eastAsia" w:ascii="宋体" w:hAnsi="宋体"/>
          <w:kern w:val="0"/>
          <w:sz w:val="24"/>
        </w:rPr>
      </w:pPr>
      <w:r>
        <w:rPr>
          <w:rFonts w:hint="eastAsia" w:ascii="宋体" w:hAnsi="宋体"/>
          <w:kern w:val="0"/>
          <w:sz w:val="24"/>
        </w:rPr>
        <w:t>● 社会工作得分上限为60分。</w:t>
      </w:r>
    </w:p>
    <w:p>
      <w:pPr>
        <w:widowControl/>
        <w:wordWrap w:val="0"/>
        <w:spacing w:line="360" w:lineRule="auto"/>
        <w:jc w:val="left"/>
        <w:rPr>
          <w:rFonts w:hint="eastAsia" w:ascii="宋体" w:hAnsi="宋体"/>
          <w:kern w:val="0"/>
          <w:sz w:val="24"/>
        </w:rPr>
      </w:pPr>
      <w:r>
        <w:rPr>
          <w:rFonts w:hint="eastAsia" w:ascii="宋体" w:hAnsi="宋体"/>
          <w:kern w:val="0"/>
          <w:sz w:val="24"/>
        </w:rPr>
        <w:t>（2）社会实践（不含实习）</w:t>
      </w:r>
    </w:p>
    <w:tbl>
      <w:tblPr>
        <w:tblStyle w:val="24"/>
        <w:tblW w:w="75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40"/>
        <w:gridCol w:w="2461"/>
        <w:gridCol w:w="24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8" w:hRule="atLeast"/>
          <w:jc w:val="center"/>
        </w:trPr>
        <w:tc>
          <w:tcPr>
            <w:tcW w:w="2640"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类别</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考核等级</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计分分值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640" w:type="dxa"/>
            <w:vMerge w:val="restart"/>
            <w:tcBorders>
              <w:top w:val="single" w:color="000000" w:sz="6" w:space="0"/>
              <w:left w:val="single" w:color="000000" w:sz="6" w:space="0"/>
              <w:bottom w:val="single" w:color="000000" w:sz="6" w:space="0"/>
              <w:right w:val="single" w:color="000000" w:sz="6" w:space="0"/>
              <w:tl2br w:val="nil"/>
              <w:tr2bl w:val="nil"/>
            </w:tcBorders>
            <w:vAlign w:val="top"/>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挂职锻炼</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优秀</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640" w:type="dxa"/>
            <w:vMerge w:val="continue"/>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合格</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2640"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社会实践</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合格</w:t>
            </w:r>
          </w:p>
        </w:tc>
        <w:tc>
          <w:tcPr>
            <w:tcW w:w="2461" w:type="dxa"/>
            <w:tcBorders>
              <w:top w:val="single" w:color="000000" w:sz="6" w:space="0"/>
              <w:left w:val="single" w:color="000000" w:sz="6" w:space="0"/>
              <w:bottom w:val="single" w:color="000000" w:sz="6" w:space="0"/>
              <w:right w:val="single" w:color="000000" w:sz="6"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3</w:t>
            </w:r>
          </w:p>
        </w:tc>
      </w:tr>
    </w:tbl>
    <w:p>
      <w:pPr>
        <w:widowControl/>
        <w:wordWrap w:val="0"/>
        <w:spacing w:line="360" w:lineRule="auto"/>
        <w:jc w:val="left"/>
        <w:rPr>
          <w:rFonts w:hint="eastAsia" w:ascii="宋体" w:hAnsi="宋体"/>
          <w:kern w:val="0"/>
          <w:sz w:val="24"/>
        </w:rPr>
      </w:pPr>
      <w:r>
        <w:rPr>
          <w:rFonts w:hint="eastAsia" w:ascii="宋体" w:hAnsi="宋体"/>
          <w:kern w:val="0"/>
          <w:sz w:val="24"/>
        </w:rPr>
        <w:t>● 只计由学校或学院组织的挂职锻炼与社会实践，社会实践参与时间不少于2天。</w:t>
      </w:r>
    </w:p>
    <w:p>
      <w:pPr>
        <w:widowControl/>
        <w:wordWrap w:val="0"/>
        <w:spacing w:line="360" w:lineRule="auto"/>
        <w:jc w:val="left"/>
        <w:rPr>
          <w:rFonts w:hint="eastAsia" w:ascii="宋体" w:hAnsi="宋体"/>
          <w:kern w:val="0"/>
          <w:sz w:val="24"/>
        </w:rPr>
      </w:pPr>
      <w:r>
        <w:rPr>
          <w:rFonts w:hint="eastAsia" w:ascii="宋体" w:hAnsi="宋体"/>
          <w:kern w:val="0"/>
          <w:sz w:val="24"/>
        </w:rPr>
        <w:t>● 社会实践得分上限为30分。</w:t>
      </w:r>
    </w:p>
    <w:p>
      <w:pPr>
        <w:widowControl/>
        <w:wordWrap w:val="0"/>
        <w:spacing w:line="360" w:lineRule="auto"/>
        <w:jc w:val="left"/>
        <w:rPr>
          <w:rFonts w:hint="eastAsia" w:ascii="宋体" w:hAnsi="宋体"/>
          <w:kern w:val="0"/>
          <w:sz w:val="24"/>
        </w:rPr>
      </w:pPr>
      <w:r>
        <w:rPr>
          <w:rFonts w:hint="eastAsia" w:ascii="宋体" w:hAnsi="宋体"/>
          <w:kern w:val="0"/>
          <w:sz w:val="24"/>
        </w:rPr>
        <w:t>（3）文体活动、志愿者服务活动及学校竞赛（比赛）项目（学科竞赛除外）</w:t>
      </w:r>
    </w:p>
    <w:p>
      <w:pPr>
        <w:widowControl/>
        <w:wordWrap w:val="0"/>
        <w:spacing w:line="360" w:lineRule="auto"/>
        <w:jc w:val="left"/>
        <w:rPr>
          <w:rFonts w:hint="eastAsia" w:ascii="宋体" w:hAnsi="宋体"/>
          <w:kern w:val="0"/>
          <w:sz w:val="24"/>
        </w:rPr>
      </w:pPr>
      <w:r>
        <w:rPr>
          <w:rFonts w:hint="eastAsia" w:ascii="宋体" w:hAnsi="宋体"/>
          <w:kern w:val="0"/>
          <w:sz w:val="24"/>
        </w:rPr>
        <w:t>● 参加校级和控制学院文体活动的基础分为2分/项。上限8分。</w:t>
      </w:r>
    </w:p>
    <w:p>
      <w:pPr>
        <w:widowControl/>
        <w:wordWrap w:val="0"/>
        <w:spacing w:line="360" w:lineRule="auto"/>
        <w:jc w:val="left"/>
        <w:rPr>
          <w:rFonts w:hint="eastAsia" w:ascii="宋体" w:hAnsi="宋体"/>
          <w:kern w:val="0"/>
          <w:sz w:val="24"/>
        </w:rPr>
      </w:pPr>
      <w:r>
        <w:rPr>
          <w:rFonts w:hint="eastAsia" w:ascii="宋体" w:hAnsi="宋体"/>
          <w:kern w:val="0"/>
          <w:sz w:val="24"/>
        </w:rPr>
        <w:t>● 参加志愿者服务活动（需提供证明材料）的基础分：学校或学院（团委）组织的志愿者服务活动为2分/项，其它志愿者服务活动为1分/项，参加志愿者服务活动得分上限为10分。</w:t>
      </w:r>
    </w:p>
    <w:p>
      <w:pPr>
        <w:widowControl/>
        <w:wordWrap w:val="0"/>
        <w:spacing w:line="360" w:lineRule="auto"/>
        <w:jc w:val="left"/>
        <w:rPr>
          <w:rFonts w:hint="eastAsia" w:ascii="宋体" w:hAnsi="宋体"/>
          <w:kern w:val="0"/>
          <w:sz w:val="24"/>
        </w:rPr>
      </w:pPr>
      <w:r>
        <w:rPr>
          <w:rFonts w:hint="eastAsia" w:ascii="宋体" w:hAnsi="宋体"/>
          <w:kern w:val="0"/>
          <w:sz w:val="24"/>
        </w:rPr>
        <w:t>● 参与无偿献血5分/次。</w:t>
      </w:r>
    </w:p>
    <w:p>
      <w:pPr>
        <w:widowControl/>
        <w:wordWrap w:val="0"/>
        <w:spacing w:line="360" w:lineRule="auto"/>
        <w:jc w:val="left"/>
        <w:rPr>
          <w:rFonts w:hint="eastAsia" w:ascii="宋体" w:hAnsi="宋体"/>
          <w:kern w:val="0"/>
          <w:sz w:val="24"/>
        </w:rPr>
      </w:pPr>
      <w:r>
        <w:rPr>
          <w:rFonts w:hint="eastAsia" w:ascii="宋体" w:hAnsi="宋体"/>
          <w:kern w:val="0"/>
          <w:sz w:val="24"/>
        </w:rPr>
        <w:t>● 学校竞赛（比赛）奖励计分分值（奖励分值与基础分相累加）：</w:t>
      </w:r>
    </w:p>
    <w:p>
      <w:pPr>
        <w:widowControl/>
        <w:wordWrap w:val="0"/>
        <w:spacing w:line="360" w:lineRule="auto"/>
        <w:jc w:val="left"/>
        <w:rPr>
          <w:rFonts w:hint="eastAsia" w:ascii="宋体" w:hAnsi="宋体"/>
          <w:kern w:val="0"/>
          <w:sz w:val="24"/>
        </w:rPr>
      </w:pPr>
      <w:r>
        <w:rPr>
          <w:rFonts w:hint="eastAsia" w:ascii="宋体" w:hAnsi="宋体"/>
          <w:kern w:val="0"/>
          <w:sz w:val="24"/>
        </w:rPr>
        <w:t>个人竞赛（比赛）：</w:t>
      </w:r>
    </w:p>
    <w:tbl>
      <w:tblPr>
        <w:tblStyle w:val="24"/>
        <w:tblW w:w="7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20"/>
        <w:gridCol w:w="675"/>
        <w:gridCol w:w="676"/>
        <w:gridCol w:w="675"/>
        <w:gridCol w:w="676"/>
        <w:gridCol w:w="675"/>
        <w:gridCol w:w="676"/>
        <w:gridCol w:w="675"/>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级别</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特等奖或破记录</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一</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二</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三</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四</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五</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六</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七</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全国</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40</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30</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24</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18</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14</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12</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省级</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30</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16</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8</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6</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6</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6</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校级</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16</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8</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6</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4</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院级</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kern w:val="0"/>
                <w:sz w:val="24"/>
              </w:rPr>
            </w:pPr>
            <w:r>
              <w:rPr>
                <w:rFonts w:hint="eastAsia" w:ascii="宋体" w:hAnsi="宋体"/>
                <w:kern w:val="0"/>
                <w:sz w:val="24"/>
              </w:rPr>
              <w:t>8</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5</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3</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w:t>
            </w:r>
          </w:p>
        </w:tc>
      </w:tr>
    </w:tbl>
    <w:p>
      <w:pPr>
        <w:widowControl/>
        <w:wordWrap w:val="0"/>
        <w:spacing w:line="360" w:lineRule="auto"/>
        <w:jc w:val="left"/>
        <w:rPr>
          <w:rFonts w:hint="eastAsia" w:ascii="宋体" w:hAnsi="宋体"/>
          <w:kern w:val="0"/>
          <w:sz w:val="24"/>
        </w:rPr>
      </w:pPr>
    </w:p>
    <w:tbl>
      <w:tblPr>
        <w:tblStyle w:val="24"/>
        <w:tblW w:w="7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20"/>
        <w:gridCol w:w="1260"/>
        <w:gridCol w:w="108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级别</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特等奖或破记录</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一等奖</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二等奖</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三等奖</w:t>
            </w:r>
          </w:p>
        </w:tc>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优胜奖/鼓励奖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全国</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40</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24</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18</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10</w:t>
            </w:r>
          </w:p>
        </w:tc>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省级</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30</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16</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12</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6</w:t>
            </w:r>
          </w:p>
        </w:tc>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校级</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16</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10</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8</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4</w:t>
            </w:r>
          </w:p>
        </w:tc>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院级</w:t>
            </w:r>
          </w:p>
        </w:tc>
        <w:tc>
          <w:tcPr>
            <w:tcW w:w="13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8</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5</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3</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2</w:t>
            </w:r>
          </w:p>
        </w:tc>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kern w:val="0"/>
                <w:sz w:val="24"/>
              </w:rPr>
            </w:pPr>
            <w:r>
              <w:rPr>
                <w:rFonts w:hint="eastAsia" w:ascii="宋体" w:hAnsi="宋体"/>
                <w:kern w:val="0"/>
                <w:sz w:val="24"/>
              </w:rPr>
              <w:t>1</w:t>
            </w:r>
          </w:p>
        </w:tc>
      </w:tr>
    </w:tbl>
    <w:p>
      <w:pPr>
        <w:widowControl/>
        <w:wordWrap w:val="0"/>
        <w:spacing w:line="360" w:lineRule="auto"/>
        <w:jc w:val="left"/>
        <w:rPr>
          <w:rFonts w:hint="eastAsia" w:ascii="宋体" w:hAnsi="宋体"/>
          <w:kern w:val="0"/>
          <w:sz w:val="24"/>
        </w:rPr>
      </w:pPr>
      <w:r>
        <w:rPr>
          <w:rFonts w:hint="eastAsia" w:ascii="宋体" w:hAnsi="宋体"/>
          <w:kern w:val="0"/>
          <w:sz w:val="24"/>
        </w:rPr>
        <w:t>● 按照本条计分的校级竞赛（比赛）项目有：校运动会、三好杯比赛。若团队参赛，主力队员按系数1.0，非主力队员按0.7计分。</w:t>
      </w:r>
    </w:p>
    <w:p>
      <w:pPr>
        <w:widowControl/>
        <w:wordWrap w:val="0"/>
        <w:spacing w:line="360" w:lineRule="auto"/>
        <w:jc w:val="left"/>
        <w:rPr>
          <w:rFonts w:hint="eastAsia" w:ascii="宋体" w:hAnsi="宋体"/>
          <w:kern w:val="0"/>
          <w:sz w:val="24"/>
        </w:rPr>
      </w:pPr>
      <w:r>
        <w:rPr>
          <w:rFonts w:hint="eastAsia" w:ascii="宋体" w:hAnsi="宋体"/>
          <w:kern w:val="0"/>
          <w:sz w:val="24"/>
        </w:rPr>
        <w:t>● 同一项目或节目多次获奖，限计最高分。参加同一文艺活动的不同环节按一次活动计分。</w:t>
      </w:r>
    </w:p>
    <w:p>
      <w:pPr>
        <w:widowControl/>
        <w:wordWrap w:val="0"/>
        <w:spacing w:line="360" w:lineRule="auto"/>
        <w:jc w:val="left"/>
        <w:rPr>
          <w:rFonts w:hint="eastAsia" w:ascii="宋体" w:hAnsi="宋体"/>
          <w:kern w:val="0"/>
          <w:sz w:val="24"/>
        </w:rPr>
      </w:pPr>
      <w:r>
        <w:rPr>
          <w:rFonts w:hint="eastAsia" w:ascii="宋体" w:hAnsi="宋体"/>
          <w:kern w:val="0"/>
          <w:sz w:val="24"/>
        </w:rPr>
        <w:t>● 文体活动、志愿者服务活动及学校竞赛（比赛）项目得分上限为60分。</w:t>
      </w:r>
    </w:p>
    <w:p>
      <w:pPr>
        <w:widowControl/>
        <w:numPr>
          <w:ilvl w:val="0"/>
          <w:numId w:val="11"/>
        </w:numPr>
        <w:wordWrap w:val="0"/>
        <w:spacing w:line="360" w:lineRule="auto"/>
        <w:jc w:val="left"/>
        <w:rPr>
          <w:rFonts w:hint="eastAsia" w:ascii="宋体" w:hAnsi="宋体"/>
          <w:kern w:val="0"/>
          <w:sz w:val="24"/>
        </w:rPr>
      </w:pPr>
      <w:r>
        <w:rPr>
          <w:rFonts w:hint="eastAsia" w:ascii="宋体" w:hAnsi="宋体"/>
          <w:kern w:val="0"/>
          <w:sz w:val="24"/>
        </w:rPr>
        <w:t>经过班级评奖评优小组集体认定，非班委成员如本年度积极组织班级活动且不少于2次担任活动负责人和核心参与者，一次性记2分。</w:t>
      </w:r>
    </w:p>
    <w:p>
      <w:pPr>
        <w:widowControl/>
        <w:numPr>
          <w:ilvl w:val="0"/>
          <w:numId w:val="11"/>
        </w:numPr>
        <w:wordWrap w:val="0"/>
        <w:spacing w:line="360" w:lineRule="auto"/>
        <w:jc w:val="left"/>
        <w:rPr>
          <w:rFonts w:hint="eastAsia" w:ascii="宋体" w:hAnsi="宋体"/>
          <w:kern w:val="0"/>
          <w:sz w:val="24"/>
        </w:rPr>
      </w:pPr>
      <w:r>
        <w:rPr>
          <w:rFonts w:hint="eastAsia" w:ascii="宋体" w:hAnsi="宋体"/>
          <w:kern w:val="0"/>
          <w:sz w:val="24"/>
        </w:rPr>
        <w:t>经过班级评奖评优小组集体认定，非班委成员如本年度按时出席班会并积极参加响应班级活动出勤情况达到80%以上者，一次性记3分。</w:t>
      </w:r>
    </w:p>
    <w:p>
      <w:pPr>
        <w:spacing w:line="360" w:lineRule="auto"/>
        <w:rPr>
          <w:rFonts w:hint="eastAsia" w:ascii="宋体" w:hAnsi="宋体"/>
          <w:kern w:val="0"/>
          <w:sz w:val="24"/>
        </w:rPr>
      </w:pPr>
      <w:r>
        <w:rPr>
          <w:rFonts w:hint="eastAsia" w:ascii="宋体" w:hAnsi="宋体"/>
          <w:b/>
          <w:sz w:val="24"/>
        </w:rPr>
        <w:t>五、其它</w:t>
      </w:r>
      <w:r>
        <w:rPr>
          <w:rFonts w:hint="eastAsia" w:ascii="宋体" w:hAnsi="宋体"/>
          <w:b/>
          <w:kern w:val="0"/>
          <w:sz w:val="24"/>
        </w:rPr>
        <w:t>说明</w:t>
      </w:r>
    </w:p>
    <w:p>
      <w:pPr>
        <w:spacing w:line="360" w:lineRule="auto"/>
        <w:ind w:firstLine="480" w:firstLineChars="200"/>
        <w:rPr>
          <w:rFonts w:hint="eastAsia" w:ascii="宋体" w:hAnsi="宋体"/>
          <w:kern w:val="0"/>
          <w:sz w:val="24"/>
        </w:rPr>
      </w:pPr>
      <w:r>
        <w:rPr>
          <w:rFonts w:hint="eastAsia" w:ascii="宋体" w:hAnsi="宋体"/>
          <w:kern w:val="0"/>
          <w:sz w:val="24"/>
        </w:rPr>
        <w:t>1、所有业绩的计分有效期为一学年，即上一年的9月1日至本年的8月31日。</w:t>
      </w:r>
    </w:p>
    <w:p>
      <w:pPr>
        <w:spacing w:line="360" w:lineRule="auto"/>
        <w:ind w:firstLine="480" w:firstLineChars="200"/>
        <w:rPr>
          <w:rFonts w:hint="eastAsia" w:ascii="宋体" w:hAnsi="宋体"/>
          <w:kern w:val="0"/>
          <w:sz w:val="24"/>
        </w:rPr>
      </w:pPr>
      <w:r>
        <w:rPr>
          <w:rFonts w:hint="eastAsia" w:ascii="宋体" w:hAnsi="宋体"/>
          <w:kern w:val="0"/>
          <w:sz w:val="24"/>
        </w:rPr>
        <w:t>2、论文按照发表时间顺序来填写，发表和录用须要严格注明，录用的文章一律填写在发表文章后，并在发表时间栏目写明录用，并注明录用时间。论文计分只计发表论文，非毕业班学生录用文章不能计分，毕业班学生的录用论文可以计分，需要提供录用通知书。论文成果填写的模板格式为：</w:t>
      </w:r>
    </w:p>
    <w:p>
      <w:pPr>
        <w:spacing w:line="360" w:lineRule="auto"/>
        <w:ind w:firstLine="480" w:firstLineChars="200"/>
        <w:rPr>
          <w:rFonts w:hint="eastAsia" w:ascii="宋体" w:hAnsi="宋体"/>
          <w:kern w:val="0"/>
          <w:sz w:val="24"/>
        </w:rPr>
      </w:pPr>
      <w:r>
        <w:rPr>
          <w:rFonts w:hint="eastAsia" w:ascii="宋体" w:hAnsi="宋体"/>
          <w:kern w:val="0"/>
          <w:sz w:val="24"/>
        </w:rPr>
        <w:t>论文成果的信息：【所有作者排序】、【成果第一单位：浙江大学】、【论文题目】、【期刊或会议论文集名称】、【卷、期、起止页码】、【发表年月】、【SCI入藏号WOS 或 EI收录号Accession number 或待SCI收录 或待EI收录】、【收录类型：SCI期刊论文&lt;收录文献类型Article&gt;，EI期刊论文&lt;收录文献类型Journal article&gt;，SCI/EI收录会议论文，核心期刊论文】、【SCI影响因子】</w:t>
      </w:r>
    </w:p>
    <w:p>
      <w:pPr>
        <w:widowControl/>
        <w:wordWrap w:val="0"/>
        <w:spacing w:line="300" w:lineRule="auto"/>
        <w:ind w:firstLine="406"/>
        <w:jc w:val="left"/>
        <w:rPr>
          <w:rFonts w:hint="eastAsia" w:ascii="宋体" w:hAnsi="宋体"/>
          <w:b/>
          <w:kern w:val="0"/>
          <w:sz w:val="24"/>
        </w:rPr>
      </w:pPr>
      <w:r>
        <w:rPr>
          <w:rFonts w:hint="eastAsia" w:ascii="宋体" w:hAnsi="宋体"/>
          <w:b/>
          <w:kern w:val="0"/>
          <w:sz w:val="24"/>
        </w:rPr>
        <w:t>模板：张三, 李四, 王五. 浙江大学. “Dynamics and control of...”，Automatica, 48(5): 965-972. (2012年8月发表)【SCI入藏号WOS:000235969300099】【SCI期刊论文&lt;收录文献类型Article&gt;)】【SCI影响因子2.768】</w:t>
      </w:r>
    </w:p>
    <w:p>
      <w:pPr>
        <w:spacing w:line="360" w:lineRule="auto"/>
        <w:ind w:firstLine="480" w:firstLineChars="200"/>
        <w:rPr>
          <w:rFonts w:hint="eastAsia" w:ascii="宋体" w:hAnsi="宋体"/>
          <w:kern w:val="0"/>
          <w:sz w:val="24"/>
        </w:rPr>
      </w:pPr>
      <w:r>
        <w:rPr>
          <w:rFonts w:hint="eastAsia" w:ascii="宋体" w:hAnsi="宋体"/>
          <w:kern w:val="0"/>
          <w:sz w:val="24"/>
        </w:rPr>
        <w:t>3、论文级别等级参照学位办划定标准，请按照以下类型填写：SCI、EI、SSCI、AHCI、ISTP、IM、CABI、核心刊物、其他。有影响因子的论文，须在论文级别下面，填写影响因子，TOP期刊或权威期刊等请在备注栏注明。增刊、精扩本等按相应级别论文的0.5倍计分。</w:t>
      </w:r>
    </w:p>
    <w:p>
      <w:pPr>
        <w:spacing w:line="360" w:lineRule="auto"/>
        <w:ind w:firstLine="480" w:firstLineChars="200"/>
        <w:rPr>
          <w:rFonts w:hint="eastAsia" w:ascii="宋体" w:hAnsi="宋体"/>
          <w:kern w:val="0"/>
          <w:sz w:val="24"/>
        </w:rPr>
      </w:pPr>
      <w:r>
        <w:rPr>
          <w:rFonts w:hint="eastAsia" w:ascii="宋体" w:hAnsi="宋体"/>
          <w:kern w:val="0"/>
          <w:sz w:val="24"/>
        </w:rPr>
        <w:t>4、著作如为合著，请在作者排序后，用括号注明本人写的字数。录用的请在发表时间内注明录用及时间。</w:t>
      </w:r>
    </w:p>
    <w:p>
      <w:pPr>
        <w:spacing w:line="360" w:lineRule="auto"/>
        <w:ind w:firstLine="480" w:firstLineChars="200"/>
        <w:rPr>
          <w:rFonts w:hint="eastAsia" w:ascii="宋体" w:hAnsi="宋体"/>
          <w:kern w:val="0"/>
          <w:sz w:val="24"/>
        </w:rPr>
      </w:pPr>
      <w:r>
        <w:rPr>
          <w:rFonts w:hint="eastAsia" w:ascii="宋体" w:hAnsi="宋体"/>
          <w:kern w:val="0"/>
          <w:sz w:val="24"/>
        </w:rPr>
        <w:t>5、项目按照名称、课题性质、作者排序、结题时间等排序填写。</w:t>
      </w:r>
    </w:p>
    <w:p>
      <w:pPr>
        <w:spacing w:line="360" w:lineRule="auto"/>
        <w:ind w:firstLine="480" w:firstLineChars="200"/>
        <w:rPr>
          <w:rFonts w:hint="eastAsia" w:ascii="宋体" w:hAnsi="宋体"/>
          <w:kern w:val="0"/>
          <w:sz w:val="24"/>
        </w:rPr>
      </w:pPr>
      <w:r>
        <w:rPr>
          <w:rFonts w:hint="eastAsia" w:ascii="宋体" w:hAnsi="宋体"/>
          <w:kern w:val="0"/>
          <w:sz w:val="24"/>
        </w:rPr>
        <w:t>6、专利按照审批通过在先，正在受理在后的顺序填写。如已经审批通过，请注明审批通过、并填写时间。知识产权成果填写的模板格式为：</w:t>
      </w:r>
    </w:p>
    <w:p>
      <w:pPr>
        <w:spacing w:line="360" w:lineRule="auto"/>
        <w:ind w:firstLine="480" w:firstLineChars="200"/>
        <w:rPr>
          <w:rFonts w:hint="eastAsia" w:ascii="宋体" w:hAnsi="宋体"/>
          <w:kern w:val="0"/>
          <w:sz w:val="24"/>
        </w:rPr>
      </w:pPr>
      <w:r>
        <w:rPr>
          <w:rFonts w:hint="eastAsia" w:ascii="宋体" w:hAnsi="宋体"/>
          <w:kern w:val="0"/>
          <w:sz w:val="24"/>
        </w:rPr>
        <w:t>*发明专利、标准、实用新型、软件著作权等知识产权的信息：</w:t>
      </w:r>
    </w:p>
    <w:p>
      <w:pPr>
        <w:spacing w:line="360" w:lineRule="auto"/>
        <w:ind w:firstLine="480" w:firstLineChars="200"/>
        <w:rPr>
          <w:rFonts w:hint="eastAsia" w:ascii="宋体" w:hAnsi="宋体"/>
          <w:kern w:val="0"/>
          <w:sz w:val="24"/>
        </w:rPr>
      </w:pPr>
      <w:r>
        <w:rPr>
          <w:rFonts w:hint="eastAsia" w:ascii="宋体" w:hAnsi="宋体"/>
          <w:kern w:val="0"/>
          <w:sz w:val="24"/>
        </w:rPr>
        <w:t>【所有发明人排序】、【成果第一单位：浙江大学】、【成果题目】、【成果类型：授权发明专利、正式颁布的标准、授权实用新型专利、授权软件著作权】、【专利号/标准号】、【授权公告日或标准正式颁布日】、【专利证书号(证书左上角)】</w:t>
      </w:r>
    </w:p>
    <w:p>
      <w:pPr>
        <w:widowControl/>
        <w:wordWrap w:val="0"/>
        <w:spacing w:line="300" w:lineRule="auto"/>
        <w:ind w:firstLine="406"/>
        <w:jc w:val="left"/>
        <w:rPr>
          <w:rFonts w:hint="eastAsia" w:ascii="宋体" w:hAnsi="宋体"/>
          <w:b/>
          <w:kern w:val="0"/>
          <w:sz w:val="24"/>
        </w:rPr>
      </w:pPr>
      <w:r>
        <w:rPr>
          <w:rFonts w:hint="eastAsia" w:ascii="宋体" w:hAnsi="宋体"/>
          <w:b/>
          <w:kern w:val="0"/>
          <w:sz w:val="24"/>
        </w:rPr>
        <w:t>模板：张三, 李四, 王五. 浙江大学. “某工业对象先进控制算法”. 授权发明专利. ZL201012345678.9. 授权公告日2012年8月8日. 证书号第593066号.</w:t>
      </w:r>
    </w:p>
    <w:p>
      <w:pPr>
        <w:spacing w:line="360" w:lineRule="auto"/>
        <w:ind w:firstLine="480" w:firstLineChars="200"/>
        <w:rPr>
          <w:rFonts w:hint="eastAsia" w:ascii="宋体" w:hAnsi="宋体"/>
          <w:kern w:val="0"/>
          <w:sz w:val="24"/>
        </w:rPr>
      </w:pPr>
      <w:r>
        <w:rPr>
          <w:rFonts w:hint="eastAsia" w:ascii="宋体" w:hAnsi="宋体"/>
          <w:kern w:val="0"/>
          <w:sz w:val="24"/>
        </w:rPr>
        <w:t>7、发表论文请提供刊物的封面、含有作者的目录、论文首页，参加科研项目要提供获批的项目申请书、中期检查或结题报告等列有申请人姓名的证明材料，鉴定请提供鉴定证书，获奖请提供获奖证书，专利请提供专利证书，著作请提供封面及版权页，国际、国内会议论文请提供论文集（应有正式出版号）的封面、目录、论文首页，被几大索引收录的论文须提供图书馆等权威部门出具的收录证明。（以上材料均可为复印件）</w:t>
      </w:r>
    </w:p>
    <w:p>
      <w:pPr>
        <w:spacing w:line="360" w:lineRule="auto"/>
        <w:ind w:firstLine="480" w:firstLineChars="200"/>
        <w:rPr>
          <w:rFonts w:hint="eastAsia" w:ascii="宋体" w:hAnsi="宋体"/>
          <w:kern w:val="0"/>
          <w:sz w:val="24"/>
        </w:rPr>
      </w:pPr>
      <w:r>
        <w:rPr>
          <w:rFonts w:hint="eastAsia" w:ascii="宋体" w:hAnsi="宋体"/>
          <w:kern w:val="0"/>
          <w:sz w:val="24"/>
        </w:rPr>
        <w:t>8、本方案自2015－2016学年研究生评奖时起开始实施。</w:t>
      </w:r>
    </w:p>
    <w:p>
      <w:pPr>
        <w:spacing w:line="360" w:lineRule="auto"/>
        <w:ind w:firstLine="480" w:firstLineChars="200"/>
        <w:rPr>
          <w:rFonts w:hint="eastAsia" w:ascii="宋体" w:hAnsi="宋体"/>
          <w:kern w:val="0"/>
          <w:sz w:val="24"/>
        </w:rPr>
      </w:pPr>
      <w:r>
        <w:rPr>
          <w:rFonts w:hint="eastAsia" w:ascii="宋体" w:hAnsi="宋体"/>
          <w:kern w:val="0"/>
          <w:sz w:val="24"/>
        </w:rPr>
        <w:t>9、本方案未尽事宜，由院研究生评奖评优委员会讨论决定和负责解释，如与学校研究生评奖评优规定不一致，按学校规定执行。</w:t>
      </w:r>
    </w:p>
    <w:p>
      <w:pPr>
        <w:widowControl/>
        <w:wordWrap w:val="0"/>
        <w:spacing w:line="300" w:lineRule="auto"/>
        <w:ind w:firstLine="406"/>
        <w:jc w:val="left"/>
        <w:rPr>
          <w:rFonts w:hint="eastAsia" w:ascii="宋体" w:hAnsi="宋体"/>
          <w:kern w:val="0"/>
          <w:sz w:val="24"/>
        </w:rPr>
      </w:pPr>
    </w:p>
    <w:p>
      <w:pPr>
        <w:widowControl/>
        <w:wordWrap w:val="0"/>
        <w:adjustRightInd w:val="0"/>
        <w:snapToGrid w:val="0"/>
        <w:ind w:firstLine="408"/>
        <w:jc w:val="left"/>
        <w:rPr>
          <w:rFonts w:hint="eastAsia" w:ascii="宋体" w:hAnsi="宋体"/>
          <w:kern w:val="0"/>
          <w:sz w:val="24"/>
        </w:rPr>
      </w:pPr>
      <w:r>
        <w:rPr>
          <w:rFonts w:hint="eastAsia" w:ascii="宋体" w:hAnsi="宋体"/>
          <w:kern w:val="0"/>
          <w:sz w:val="24"/>
        </w:rPr>
        <w:t>附件1：</w:t>
      </w:r>
      <w:r>
        <w:rPr>
          <w:rFonts w:hint="eastAsia" w:ascii="宋体" w:hAnsi="宋体"/>
          <w:sz w:val="24"/>
        </w:rPr>
        <w:t>浙江大学研究生学年小结表</w:t>
      </w:r>
      <w:r>
        <w:rPr>
          <w:rFonts w:hint="eastAsia" w:ascii="宋体" w:hAnsi="宋体"/>
          <w:sz w:val="24"/>
          <w:lang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\l "_A.2 浙江大学研究生学年小结表" </w:instrText>
      </w:r>
      <w:r>
        <w:rPr>
          <w:rFonts w:hint="eastAsia" w:ascii="宋体" w:hAnsi="宋体"/>
          <w:sz w:val="24"/>
          <w:lang w:val="en-US" w:eastAsia="zh-CN"/>
        </w:rPr>
        <w:fldChar w:fldCharType="separate"/>
      </w:r>
      <w:r>
        <w:rPr>
          <w:rStyle w:val="23"/>
          <w:rFonts w:hint="eastAsia" w:ascii="宋体" w:hAnsi="宋体"/>
          <w:sz w:val="24"/>
          <w:lang w:val="en-US" w:eastAsia="zh-CN"/>
        </w:rPr>
        <w:t>附A.2</w:t>
      </w:r>
      <w:r>
        <w:rPr>
          <w:rFonts w:hint="eastAsia" w:ascii="宋体" w:hAnsi="宋体"/>
          <w:sz w:val="24"/>
          <w:lang w:val="en-US" w:eastAsia="zh-CN"/>
        </w:rPr>
        <w:fldChar w:fldCharType="end"/>
      </w:r>
      <w:r>
        <w:rPr>
          <w:rFonts w:hint="eastAsia" w:ascii="宋体" w:hAnsi="宋体"/>
          <w:sz w:val="24"/>
          <w:lang w:eastAsia="zh-CN"/>
        </w:rPr>
        <w:t>）</w:t>
      </w:r>
    </w:p>
    <w:p>
      <w:pPr>
        <w:widowControl/>
        <w:wordWrap w:val="0"/>
        <w:adjustRightInd w:val="0"/>
        <w:snapToGrid w:val="0"/>
        <w:ind w:firstLine="408"/>
        <w:jc w:val="left"/>
        <w:rPr>
          <w:rFonts w:hint="eastAsia" w:ascii="宋体" w:hAnsi="宋体"/>
          <w:kern w:val="0"/>
          <w:sz w:val="24"/>
        </w:rPr>
      </w:pPr>
      <w:r>
        <w:rPr>
          <w:rFonts w:hint="eastAsia" w:ascii="宋体" w:hAnsi="宋体"/>
          <w:kern w:val="0"/>
          <w:sz w:val="24"/>
        </w:rPr>
        <w:t>附件2：</w:t>
      </w:r>
      <w:r>
        <w:rPr>
          <w:rFonts w:hint="eastAsia" w:ascii="宋体" w:hAnsi="宋体"/>
          <w:sz w:val="24"/>
        </w:rPr>
        <w:t>浙江大学控制学院研究生评奖评优申请表</w:t>
      </w:r>
      <w:r>
        <w:rPr>
          <w:rFonts w:hint="eastAsia" w:ascii="宋体" w:hAnsi="宋体"/>
          <w:sz w:val="24"/>
          <w:lang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\l "_A.3 浙江大学控制学院研究生评奖评优申请表" </w:instrText>
      </w:r>
      <w:r>
        <w:rPr>
          <w:rFonts w:hint="eastAsia" w:ascii="宋体" w:hAnsi="宋体"/>
          <w:sz w:val="24"/>
          <w:lang w:val="en-US" w:eastAsia="zh-CN"/>
        </w:rPr>
        <w:fldChar w:fldCharType="separate"/>
      </w:r>
      <w:r>
        <w:rPr>
          <w:rStyle w:val="23"/>
          <w:rFonts w:hint="eastAsia" w:ascii="宋体" w:hAnsi="宋体"/>
          <w:sz w:val="24"/>
          <w:lang w:val="en-US" w:eastAsia="zh-CN"/>
        </w:rPr>
        <w:t>附A.3</w:t>
      </w:r>
      <w:r>
        <w:rPr>
          <w:rFonts w:hint="eastAsia" w:ascii="宋体" w:hAnsi="宋体"/>
          <w:sz w:val="24"/>
          <w:lang w:val="en-US" w:eastAsia="zh-CN"/>
        </w:rPr>
        <w:fldChar w:fldCharType="end"/>
      </w:r>
      <w:r>
        <w:rPr>
          <w:rFonts w:hint="eastAsia" w:ascii="宋体" w:hAnsi="宋体"/>
          <w:sz w:val="24"/>
          <w:lang w:eastAsia="zh-CN"/>
        </w:rPr>
        <w:t>）</w:t>
      </w:r>
    </w:p>
    <w:p>
      <w:pPr>
        <w:widowControl/>
        <w:wordWrap w:val="0"/>
        <w:spacing w:line="300" w:lineRule="auto"/>
        <w:ind w:firstLine="406"/>
        <w:jc w:val="left"/>
        <w:rPr>
          <w:rFonts w:hint="eastAsia" w:ascii="宋体" w:hAnsi="宋体"/>
          <w:kern w:val="0"/>
          <w:sz w:val="24"/>
        </w:rPr>
      </w:pPr>
    </w:p>
    <w:p>
      <w:pPr>
        <w:widowControl/>
        <w:wordWrap w:val="0"/>
        <w:spacing w:line="300" w:lineRule="auto"/>
        <w:ind w:firstLine="406"/>
        <w:jc w:val="right"/>
        <w:rPr>
          <w:rFonts w:hint="eastAsia" w:ascii="宋体" w:hAnsi="宋体"/>
          <w:kern w:val="0"/>
          <w:sz w:val="24"/>
        </w:rPr>
      </w:pPr>
      <w:r>
        <w:rPr>
          <w:rFonts w:hint="eastAsia" w:ascii="宋体" w:hAnsi="宋体"/>
          <w:kern w:val="0"/>
          <w:sz w:val="24"/>
        </w:rPr>
        <w:t>浙江大学控制科学与工程学院</w:t>
      </w:r>
    </w:p>
    <w:p>
      <w:pPr>
        <w:widowControl/>
        <w:wordWrap w:val="0"/>
        <w:spacing w:line="300" w:lineRule="auto"/>
        <w:ind w:right="391" w:rightChars="186" w:firstLine="406"/>
        <w:jc w:val="right"/>
        <w:rPr>
          <w:rFonts w:hint="eastAsia" w:ascii="仿宋_GB2312" w:eastAsia="仿宋_GB2312"/>
          <w:kern w:val="0"/>
          <w:sz w:val="28"/>
        </w:rPr>
      </w:pPr>
      <w:r>
        <w:rPr>
          <w:rFonts w:hint="eastAsia" w:ascii="宋体" w:hAnsi="宋体"/>
          <w:kern w:val="0"/>
          <w:sz w:val="24"/>
        </w:rPr>
        <w:t>二○一四年三月十二日</w:t>
      </w:r>
    </w:p>
    <w:p>
      <w:pPr>
        <w:widowControl/>
        <w:spacing w:line="300" w:lineRule="auto"/>
        <w:ind w:right="391" w:rightChars="186" w:firstLine="406"/>
        <w:jc w:val="right"/>
        <w:rPr>
          <w:rFonts w:hint="eastAsia" w:ascii="仿宋_GB2312" w:eastAsia="仿宋_GB2312"/>
          <w:kern w:val="0"/>
          <w:sz w:val="28"/>
        </w:rPr>
      </w:pPr>
      <w:r>
        <w:rPr>
          <w:rFonts w:hint="eastAsia" w:ascii="仿宋_GB2312" w:eastAsia="仿宋_GB2312"/>
          <w:kern w:val="0"/>
          <w:sz w:val="28"/>
        </w:rPr>
        <w:br w:type="page"/>
      </w:r>
    </w:p>
    <w:p>
      <w:pPr>
        <w:pStyle w:val="2"/>
      </w:pPr>
      <w:bookmarkStart w:id="49" w:name="_Toc30753"/>
      <w:r>
        <w:rPr>
          <w:rFonts w:hint="eastAsia"/>
          <w:lang w:val="en-US" w:eastAsia="zh-CN"/>
        </w:rPr>
        <w:t>5</w:t>
      </w:r>
      <w:r>
        <w:t xml:space="preserve"> 课程与培养</w:t>
      </w:r>
      <w:bookmarkEnd w:id="35"/>
      <w:bookmarkEnd w:id="36"/>
      <w:bookmarkEnd w:id="37"/>
      <w:bookmarkEnd w:id="49"/>
    </w:p>
    <w:tbl>
      <w:tblPr>
        <w:tblStyle w:val="25"/>
        <w:tblW w:w="6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00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如有问题请联系</w:t>
            </w:r>
          </w:p>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姓名</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徐巍华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87952369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13600549753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whxu@iipc.zju.edu.cn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642309822@qq.com</w:t>
            </w:r>
          </w:p>
        </w:tc>
      </w:tr>
    </w:tbl>
    <w:p>
      <w:pPr>
        <w:rPr>
          <w:rFonts w:hint="default"/>
        </w:rPr>
      </w:pPr>
    </w:p>
    <w:p>
      <w:pPr>
        <w:pStyle w:val="3"/>
      </w:pPr>
      <w:bookmarkStart w:id="50" w:name="_Toc15099"/>
      <w:bookmarkStart w:id="51" w:name="_Toc9528"/>
      <w:bookmarkStart w:id="52" w:name="_Toc3571"/>
      <w:r>
        <w:rPr>
          <w:rFonts w:hint="eastAsia"/>
          <w:lang w:val="en-US" w:eastAsia="zh-CN"/>
        </w:rPr>
        <w:t>5.</w:t>
      </w:r>
      <w:r>
        <w:rPr>
          <w:rFonts w:hint="eastAsia"/>
        </w:rPr>
        <w:t>1 培养方案</w:t>
      </w:r>
      <w:bookmarkEnd w:id="50"/>
      <w:bookmarkEnd w:id="51"/>
      <w:bookmarkEnd w:id="52"/>
    </w:p>
    <w:p>
      <w:pPr>
        <w:spacing w:line="360" w:lineRule="auto"/>
        <w:ind w:firstLine="420"/>
        <w:rPr>
          <w:sz w:val="24"/>
          <w:szCs w:val="32"/>
        </w:rPr>
      </w:pPr>
      <w:r>
        <w:rPr>
          <w:rFonts w:hint="eastAsia"/>
          <w:sz w:val="24"/>
          <w:szCs w:val="32"/>
        </w:rPr>
        <w:t>不同年级、不同学位类型、不同专业的研究生，分别有不同的培养方案。</w:t>
      </w:r>
    </w:p>
    <w:p>
      <w:pPr>
        <w:spacing w:line="360" w:lineRule="auto"/>
        <w:ind w:firstLine="420"/>
        <w:rPr>
          <w:sz w:val="24"/>
          <w:szCs w:val="32"/>
        </w:rPr>
      </w:pPr>
      <w:r>
        <w:rPr>
          <w:rFonts w:hint="eastAsia"/>
          <w:sz w:val="24"/>
          <w:szCs w:val="32"/>
        </w:rPr>
        <w:t>浙江大学研究生培养方案查询：</w:t>
      </w:r>
    </w:p>
    <w:p>
      <w:pPr>
        <w:spacing w:line="360" w:lineRule="auto"/>
        <w:ind w:firstLine="420"/>
        <w:jc w:val="center"/>
        <w:rPr>
          <w:sz w:val="24"/>
        </w:rPr>
      </w:pPr>
      <w:r>
        <w:fldChar w:fldCharType="begin"/>
      </w:r>
      <w:r>
        <w:instrText xml:space="preserve"> HYPERLINK "http://grs.zju.edu.cn/py/common/pyfagl.htm" </w:instrText>
      </w:r>
      <w:r>
        <w:fldChar w:fldCharType="separate"/>
      </w:r>
      <w:r>
        <w:rPr>
          <w:rStyle w:val="23"/>
          <w:rFonts w:hint="eastAsia"/>
          <w:sz w:val="24"/>
        </w:rPr>
        <w:t>http://grs.zju.edu.cn/py/common/pyfagl.htm</w:t>
      </w:r>
      <w:r>
        <w:rPr>
          <w:rStyle w:val="23"/>
          <w:rFonts w:hint="eastAsia"/>
          <w:sz w:val="24"/>
        </w:rPr>
        <w:fldChar w:fldCharType="end"/>
      </w:r>
    </w:p>
    <w:tbl>
      <w:tblPr>
        <w:tblStyle w:val="25"/>
        <w:tblW w:w="6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59"/>
        <w:gridCol w:w="2942"/>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培养类型</w:t>
            </w:r>
          </w:p>
        </w:tc>
        <w:tc>
          <w:tcPr>
            <w:tcW w:w="125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学位类型</w:t>
            </w:r>
          </w:p>
        </w:tc>
        <w:tc>
          <w:tcPr>
            <w:tcW w:w="294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专业</w:t>
            </w:r>
          </w:p>
        </w:tc>
        <w:tc>
          <w:tcPr>
            <w:tcW w:w="154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学制（年）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直接攻博</w:t>
            </w:r>
          </w:p>
        </w:tc>
        <w:tc>
          <w:tcPr>
            <w:tcW w:w="125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学术学位</w:t>
            </w:r>
          </w:p>
        </w:tc>
        <w:tc>
          <w:tcPr>
            <w:tcW w:w="2942" w:type="dxa"/>
          </w:tcPr>
          <w:p>
            <w:pPr>
              <w:keepNext w:val="0"/>
              <w:keepLines w:val="0"/>
              <w:suppressLineNumbers w:val="0"/>
              <w:spacing w:before="0" w:beforeAutospacing="0" w:after="0" w:afterAutospacing="0" w:line="360" w:lineRule="auto"/>
              <w:ind w:left="0" w:right="0"/>
              <w:rPr>
                <w:rFonts w:hint="default"/>
                <w:sz w:val="24"/>
              </w:rPr>
            </w:pPr>
            <w:r>
              <w:rPr>
                <w:rFonts w:hint="eastAsia"/>
                <w:sz w:val="24"/>
              </w:rPr>
              <w:t>0811控制科学与工程</w:t>
            </w:r>
          </w:p>
        </w:tc>
        <w:tc>
          <w:tcPr>
            <w:tcW w:w="154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restart"/>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普博生</w:t>
            </w:r>
          </w:p>
        </w:tc>
        <w:tc>
          <w:tcPr>
            <w:tcW w:w="125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学术学位</w:t>
            </w:r>
          </w:p>
        </w:tc>
        <w:tc>
          <w:tcPr>
            <w:tcW w:w="2942" w:type="dxa"/>
          </w:tcPr>
          <w:p>
            <w:pPr>
              <w:keepNext w:val="0"/>
              <w:keepLines w:val="0"/>
              <w:suppressLineNumbers w:val="0"/>
              <w:spacing w:before="0" w:beforeAutospacing="0" w:after="0" w:afterAutospacing="0" w:line="360" w:lineRule="auto"/>
              <w:ind w:left="0" w:right="0"/>
              <w:rPr>
                <w:rFonts w:hint="default"/>
                <w:sz w:val="24"/>
              </w:rPr>
            </w:pPr>
            <w:r>
              <w:rPr>
                <w:rFonts w:hint="eastAsia"/>
                <w:sz w:val="24"/>
              </w:rPr>
              <w:t>0811控制科学与工程</w:t>
            </w:r>
          </w:p>
        </w:tc>
        <w:tc>
          <w:tcPr>
            <w:tcW w:w="154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continue"/>
            <w:vAlign w:val="center"/>
          </w:tcPr>
          <w:p>
            <w:pPr>
              <w:keepNext w:val="0"/>
              <w:keepLines w:val="0"/>
              <w:suppressLineNumbers w:val="0"/>
              <w:spacing w:before="0" w:beforeAutospacing="0" w:after="0" w:afterAutospacing="0" w:line="360" w:lineRule="auto"/>
              <w:ind w:left="0" w:right="0"/>
              <w:jc w:val="center"/>
              <w:rPr>
                <w:rFonts w:hint="default"/>
                <w:sz w:val="24"/>
              </w:rPr>
            </w:pPr>
          </w:p>
        </w:tc>
        <w:tc>
          <w:tcPr>
            <w:tcW w:w="125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专业学位</w:t>
            </w:r>
          </w:p>
        </w:tc>
        <w:tc>
          <w:tcPr>
            <w:tcW w:w="2942" w:type="dxa"/>
          </w:tcPr>
          <w:p>
            <w:pPr>
              <w:keepNext w:val="0"/>
              <w:keepLines w:val="0"/>
              <w:suppressLineNumbers w:val="0"/>
              <w:spacing w:before="0" w:beforeAutospacing="0" w:after="0" w:afterAutospacing="0" w:line="360" w:lineRule="auto"/>
              <w:ind w:left="0" w:right="0"/>
              <w:rPr>
                <w:rFonts w:hint="default"/>
                <w:sz w:val="24"/>
              </w:rPr>
            </w:pPr>
            <w:r>
              <w:rPr>
                <w:rFonts w:hint="eastAsia"/>
                <w:sz w:val="24"/>
              </w:rPr>
              <w:t>085271  电子与信息</w:t>
            </w:r>
          </w:p>
        </w:tc>
        <w:tc>
          <w:tcPr>
            <w:tcW w:w="154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restart"/>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硕士生</w:t>
            </w:r>
          </w:p>
        </w:tc>
        <w:tc>
          <w:tcPr>
            <w:tcW w:w="125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学术学位</w:t>
            </w:r>
          </w:p>
        </w:tc>
        <w:tc>
          <w:tcPr>
            <w:tcW w:w="2942" w:type="dxa"/>
          </w:tcPr>
          <w:p>
            <w:pPr>
              <w:keepNext w:val="0"/>
              <w:keepLines w:val="0"/>
              <w:suppressLineNumbers w:val="0"/>
              <w:spacing w:before="0" w:beforeAutospacing="0" w:after="0" w:afterAutospacing="0" w:line="360" w:lineRule="auto"/>
              <w:ind w:left="0" w:right="0"/>
              <w:rPr>
                <w:rFonts w:hint="default"/>
                <w:sz w:val="24"/>
              </w:rPr>
            </w:pPr>
            <w:r>
              <w:rPr>
                <w:rFonts w:hint="eastAsia"/>
                <w:sz w:val="24"/>
              </w:rPr>
              <w:t>0811控制科学与工程</w:t>
            </w:r>
          </w:p>
        </w:tc>
        <w:tc>
          <w:tcPr>
            <w:tcW w:w="154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continue"/>
            <w:vAlign w:val="center"/>
          </w:tcPr>
          <w:p>
            <w:pPr>
              <w:keepNext w:val="0"/>
              <w:keepLines w:val="0"/>
              <w:suppressLineNumbers w:val="0"/>
              <w:spacing w:before="0" w:beforeAutospacing="0" w:after="0" w:afterAutospacing="0" w:line="360" w:lineRule="auto"/>
              <w:ind w:left="0" w:right="0"/>
              <w:jc w:val="center"/>
              <w:rPr>
                <w:rFonts w:hint="default"/>
                <w:sz w:val="24"/>
              </w:rPr>
            </w:pPr>
          </w:p>
        </w:tc>
        <w:tc>
          <w:tcPr>
            <w:tcW w:w="125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专业学位</w:t>
            </w:r>
          </w:p>
        </w:tc>
        <w:tc>
          <w:tcPr>
            <w:tcW w:w="2942" w:type="dxa"/>
          </w:tcPr>
          <w:p>
            <w:pPr>
              <w:keepNext w:val="0"/>
              <w:keepLines w:val="0"/>
              <w:suppressLineNumbers w:val="0"/>
              <w:spacing w:before="0" w:beforeAutospacing="0" w:after="0" w:afterAutospacing="0" w:line="360" w:lineRule="auto"/>
              <w:ind w:left="0" w:right="0"/>
              <w:rPr>
                <w:rFonts w:hint="default"/>
                <w:sz w:val="24"/>
              </w:rPr>
            </w:pPr>
            <w:r>
              <w:rPr>
                <w:rFonts w:hint="eastAsia"/>
                <w:sz w:val="24"/>
              </w:rPr>
              <w:t>085210  控制工程</w:t>
            </w:r>
          </w:p>
        </w:tc>
        <w:tc>
          <w:tcPr>
            <w:tcW w:w="154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2.5</w:t>
            </w:r>
          </w:p>
        </w:tc>
      </w:tr>
    </w:tbl>
    <w:p>
      <w:pPr>
        <w:pStyle w:val="3"/>
      </w:pPr>
      <w:bookmarkStart w:id="53" w:name="_Toc22780"/>
      <w:bookmarkStart w:id="54" w:name="_Toc22297"/>
      <w:bookmarkStart w:id="55" w:name="_Toc32006"/>
      <w:bookmarkStart w:id="56" w:name="_3.2_课程体系与学分要求"/>
      <w:bookmarkStart w:id="57" w:name="_5.2 课程体系与学分要求"/>
      <w:r>
        <w:rPr>
          <w:rFonts w:hint="eastAsia"/>
          <w:lang w:val="en-US" w:eastAsia="zh-CN"/>
        </w:rPr>
        <w:t>5.</w:t>
      </w:r>
      <w:r>
        <w:rPr>
          <w:rFonts w:hint="eastAsia"/>
        </w:rPr>
        <w:t>2 课程体系与学分要求</w:t>
      </w:r>
      <w:bookmarkEnd w:id="53"/>
      <w:bookmarkEnd w:id="54"/>
      <w:bookmarkEnd w:id="55"/>
    </w:p>
    <w:bookmarkEnd w:id="56"/>
    <w:bookmarkEnd w:id="57"/>
    <w:tbl>
      <w:tblPr>
        <w:tblStyle w:val="25"/>
        <w:tblW w:w="7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528"/>
        <w:gridCol w:w="1528"/>
        <w:gridCol w:w="1528"/>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培养类型</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最低</w:t>
            </w:r>
          </w:p>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总学分</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公共学位课</w:t>
            </w:r>
          </w:p>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最低学分</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专业课</w:t>
            </w:r>
          </w:p>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最低学分</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专业学位课</w:t>
            </w:r>
          </w:p>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最低学分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直接攻博</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34.0</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7.0</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19.0</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普博生</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12.0</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4.0</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3.0</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2"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硕士生</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24.0</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5.0</w:t>
            </w:r>
          </w:p>
        </w:tc>
        <w:tc>
          <w:tcPr>
            <w:tcW w:w="1528"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15.0</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10.0</w:t>
            </w:r>
          </w:p>
        </w:tc>
      </w:tr>
    </w:tbl>
    <w:p>
      <w:pPr>
        <w:pStyle w:val="3"/>
      </w:pPr>
      <w:bookmarkStart w:id="58" w:name="_Toc29293"/>
      <w:bookmarkStart w:id="59" w:name="_Toc21259"/>
      <w:bookmarkStart w:id="60" w:name="_Toc24709"/>
      <w:r>
        <w:rPr>
          <w:rFonts w:hint="eastAsia"/>
          <w:lang w:val="en-US" w:eastAsia="zh-CN"/>
        </w:rPr>
        <w:t>5.</w:t>
      </w:r>
      <w:r>
        <w:rPr>
          <w:rFonts w:hint="eastAsia"/>
        </w:rPr>
        <w:t>3 专业学位课</w:t>
      </w:r>
      <w:bookmarkEnd w:id="58"/>
      <w:bookmarkEnd w:id="59"/>
      <w:bookmarkEnd w:id="60"/>
    </w:p>
    <w:tbl>
      <w:tblPr>
        <w:tblStyle w:val="25"/>
        <w:tblW w:w="77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03"/>
        <w:gridCol w:w="1320"/>
        <w:gridCol w:w="1941"/>
        <w:gridCol w:w="708"/>
        <w:gridCol w:w="1117"/>
        <w:gridCol w:w="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blHeader/>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b/>
                <w:bCs/>
                <w:sz w:val="24"/>
              </w:rPr>
            </w:pPr>
            <w:r>
              <w:rPr>
                <w:rFonts w:hint="eastAsia"/>
                <w:b/>
                <w:bCs/>
                <w:sz w:val="24"/>
              </w:rPr>
              <w:t>课程名称</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b/>
                <w:bCs/>
                <w:sz w:val="24"/>
              </w:rPr>
            </w:pPr>
            <w:r>
              <w:rPr>
                <w:rFonts w:hint="eastAsia"/>
                <w:b/>
                <w:bCs/>
                <w:sz w:val="24"/>
              </w:rPr>
              <w:t>学分</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b/>
                <w:bCs/>
                <w:sz w:val="24"/>
              </w:rPr>
            </w:pPr>
            <w:r>
              <w:rPr>
                <w:rFonts w:hint="eastAsia"/>
                <w:b/>
                <w:bCs/>
                <w:sz w:val="24"/>
              </w:rPr>
              <w:t>培养类型</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b/>
                <w:bCs/>
                <w:sz w:val="24"/>
              </w:rPr>
            </w:pPr>
            <w:r>
              <w:rPr>
                <w:rFonts w:hint="eastAsia"/>
                <w:b/>
                <w:bCs/>
                <w:sz w:val="24"/>
              </w:rPr>
              <w:t>课程名称</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b/>
                <w:bCs/>
                <w:sz w:val="24"/>
              </w:rPr>
            </w:pPr>
            <w:r>
              <w:rPr>
                <w:rFonts w:hint="eastAsia"/>
                <w:b/>
                <w:bCs/>
                <w:sz w:val="24"/>
              </w:rPr>
              <w:t>学分</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b/>
                <w:bCs/>
                <w:sz w:val="24"/>
              </w:rPr>
            </w:pPr>
            <w:r>
              <w:rPr>
                <w:rFonts w:hint="eastAsia"/>
                <w:b/>
                <w:bCs/>
                <w:sz w:val="24"/>
              </w:rPr>
              <w:t>培养类型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自动化前沿</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直博生</w:t>
            </w:r>
          </w:p>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鲁棒控制理论</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普博生*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线性系统理论</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直博生</w:t>
            </w:r>
          </w:p>
          <w:p>
            <w:pPr>
              <w:keepNext w:val="0"/>
              <w:keepLines w:val="0"/>
              <w:suppressLineNumbers w:val="0"/>
              <w:spacing w:before="0" w:beforeAutospacing="0" w:after="0" w:afterAutospacing="0" w:line="360" w:lineRule="auto"/>
              <w:ind w:left="0" w:right="0"/>
              <w:rPr>
                <w:rFonts w:hint="default"/>
                <w:sz w:val="24"/>
              </w:rPr>
            </w:pPr>
            <w:r>
              <w:rPr>
                <w:rFonts w:hint="eastAsia"/>
                <w:sz w:val="24"/>
              </w:rPr>
              <w:t>硕士生</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非线性控制理论</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普博生*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矩阵分析</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直博生</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预测控制</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普博生*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矩阵论</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实用多元统计分析</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普博生*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智能检测技术</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过程信息处理与先进传感技术</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普博生*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智能控制</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运筹学</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系统辨识与滤波</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p>
            <w:pPr>
              <w:keepNext w:val="0"/>
              <w:keepLines w:val="0"/>
              <w:suppressLineNumbers w:val="0"/>
              <w:spacing w:before="0" w:beforeAutospacing="0" w:after="0" w:afterAutospacing="0" w:line="360" w:lineRule="auto"/>
              <w:ind w:left="0" w:right="0"/>
              <w:rPr>
                <w:rFonts w:hint="default"/>
                <w:sz w:val="24"/>
              </w:rPr>
            </w:pPr>
            <w:r>
              <w:rPr>
                <w:rFonts w:hint="eastAsia"/>
                <w:sz w:val="24"/>
              </w:rPr>
              <w:t>专业硕士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最优化与最优控制</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过程系统工程</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p>
            <w:pPr>
              <w:keepNext w:val="0"/>
              <w:keepLines w:val="0"/>
              <w:suppressLineNumbers w:val="0"/>
              <w:spacing w:before="0" w:beforeAutospacing="0" w:after="0" w:afterAutospacing="0" w:line="360" w:lineRule="auto"/>
              <w:ind w:left="0" w:right="0"/>
              <w:rPr>
                <w:rFonts w:hint="default"/>
                <w:sz w:val="24"/>
              </w:rPr>
            </w:pPr>
            <w:r>
              <w:rPr>
                <w:rFonts w:hint="eastAsia"/>
                <w:sz w:val="24"/>
              </w:rPr>
              <w:t>专业硕士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模式识别与人工智能</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标准与知识产权</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专业硕士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17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过程软测量</w:t>
            </w:r>
          </w:p>
        </w:tc>
        <w:tc>
          <w:tcPr>
            <w:tcW w:w="703"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1.0</w:t>
            </w:r>
          </w:p>
        </w:tc>
        <w:tc>
          <w:tcPr>
            <w:tcW w:w="1320" w:type="dxa"/>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学术硕士*</w:t>
            </w:r>
          </w:p>
        </w:tc>
        <w:tc>
          <w:tcPr>
            <w:tcW w:w="1941"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控制系统安全工程导论</w:t>
            </w:r>
          </w:p>
        </w:tc>
        <w:tc>
          <w:tcPr>
            <w:tcW w:w="70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2.0</w:t>
            </w:r>
          </w:p>
        </w:tc>
        <w:tc>
          <w:tcPr>
            <w:tcW w:w="1389" w:type="dxa"/>
            <w:gridSpan w:val="2"/>
            <w:shd w:val="clear" w:color="auto" w:fill="auto"/>
            <w:vAlign w:val="center"/>
          </w:tcPr>
          <w:p>
            <w:pPr>
              <w:keepNext w:val="0"/>
              <w:keepLines w:val="0"/>
              <w:suppressLineNumbers w:val="0"/>
              <w:spacing w:before="0" w:beforeAutospacing="0" w:after="0" w:afterAutospacing="0" w:line="360" w:lineRule="auto"/>
              <w:ind w:left="0" w:right="0"/>
              <w:rPr>
                <w:rFonts w:hint="default"/>
                <w:sz w:val="24"/>
              </w:rPr>
            </w:pPr>
            <w:r>
              <w:rPr>
                <w:rFonts w:hint="eastAsia"/>
                <w:sz w:val="24"/>
              </w:rPr>
              <w:t>专业硕士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2" w:type="dxa"/>
          <w:trHeight w:val="936" w:hRule="atLeast"/>
          <w:jc w:val="center"/>
        </w:trPr>
        <w:tc>
          <w:tcPr>
            <w:tcW w:w="7494" w:type="dxa"/>
            <w:gridSpan w:val="6"/>
            <w:tcBorders>
              <w:left w:val="nil"/>
              <w:bottom w:val="nil"/>
              <w:right w:val="nil"/>
            </w:tcBorders>
            <w:shd w:val="clear" w:color="auto" w:fill="auto"/>
            <w:vAlign w:val="center"/>
          </w:tcPr>
          <w:p>
            <w:pPr>
              <w:keepNext w:val="0"/>
              <w:keepLines w:val="0"/>
              <w:suppressLineNumbers w:val="0"/>
              <w:spacing w:before="0" w:beforeAutospacing="0" w:after="0" w:afterAutospacing="0" w:line="360" w:lineRule="auto"/>
              <w:ind w:left="0" w:right="0"/>
              <w:jc w:val="right"/>
              <w:rPr>
                <w:rFonts w:hint="default"/>
                <w:sz w:val="24"/>
              </w:rPr>
            </w:pPr>
            <w:r>
              <w:rPr>
                <w:rFonts w:hint="eastAsia"/>
                <w:b/>
                <w:bCs/>
              </w:rPr>
              <w:t>* 表示是方向课（根据研究方向选修）</w:t>
            </w:r>
          </w:p>
        </w:tc>
      </w:tr>
    </w:tbl>
    <w:p>
      <w:pPr>
        <w:pStyle w:val="3"/>
      </w:pPr>
      <w:bookmarkStart w:id="61" w:name="_Toc14426"/>
      <w:bookmarkStart w:id="62" w:name="_Toc24161"/>
      <w:bookmarkStart w:id="63" w:name="_Toc26226"/>
      <w:r>
        <w:rPr>
          <w:rFonts w:hint="eastAsia"/>
          <w:lang w:val="en-US" w:eastAsia="zh-CN"/>
        </w:rPr>
        <w:t>5.</w:t>
      </w:r>
      <w:r>
        <w:rPr>
          <w:rFonts w:hint="eastAsia"/>
        </w:rPr>
        <w:t>4 个人学习计划与选课</w:t>
      </w:r>
      <w:bookmarkEnd w:id="61"/>
      <w:bookmarkEnd w:id="62"/>
      <w:bookmarkEnd w:id="63"/>
    </w:p>
    <w:p>
      <w:pPr>
        <w:spacing w:line="360" w:lineRule="auto"/>
        <w:ind w:firstLine="420"/>
        <w:rPr>
          <w:sz w:val="24"/>
        </w:rPr>
      </w:pPr>
      <w:r>
        <w:rPr>
          <w:rFonts w:hint="eastAsia"/>
          <w:sz w:val="24"/>
        </w:rPr>
        <w:t>个人学习计划是研究生在校期间课程学习的依据。系统以个人学习计划审核代替毕业课程学分审核。</w:t>
      </w:r>
    </w:p>
    <w:p>
      <w:pPr>
        <w:spacing w:line="360" w:lineRule="auto"/>
        <w:ind w:firstLine="420"/>
        <w:rPr>
          <w:sz w:val="24"/>
        </w:rPr>
      </w:pPr>
      <w:r>
        <w:rPr>
          <w:rFonts w:hint="eastAsia"/>
          <w:sz w:val="24"/>
        </w:rPr>
        <w:t>研究生提交个人学习计划时，系统会对照该研究生所在专业培养方案规定毕业最低课程学分要求（包括全部课程、公共学位课程、专业课程、专业学位课程等方面的最低学分要求，以及培养方案中规定的必修课程要求）自动进行课程学分网上初审。研究生提交个人学习计划后需经导师、学院研究生科二级审核通过后才正式生效。研究生必须修完个人学习计划内的所有课程，才能通过毕业课程学分网上自动审核环节、进入下一步学位申请阶段。</w:t>
      </w:r>
    </w:p>
    <w:p>
      <w:pPr>
        <w:spacing w:line="360" w:lineRule="auto"/>
        <w:ind w:firstLine="480" w:firstLineChars="200"/>
        <w:rPr>
          <w:sz w:val="24"/>
          <w:szCs w:val="32"/>
        </w:rPr>
      </w:pPr>
      <w:r>
        <w:rPr>
          <w:rFonts w:hint="eastAsia"/>
          <w:sz w:val="24"/>
        </w:rPr>
        <w:t>请关注研究生院网站关于选课、补退选等日程安排和通知。选课前可查询</w:t>
      </w:r>
      <w:r>
        <w:rPr>
          <w:rFonts w:hint="eastAsia"/>
          <w:sz w:val="24"/>
          <w:szCs w:val="32"/>
        </w:rPr>
        <w:t>浙江大学研究生课程的开课情况：</w:t>
      </w:r>
      <w:r>
        <w:fldChar w:fldCharType="begin"/>
      </w:r>
      <w:r>
        <w:instrText xml:space="preserve"> HYPERLINK "http://grs.zju.edu.cn/py/common/lnsjCxdc.htm" </w:instrText>
      </w:r>
      <w:r>
        <w:fldChar w:fldCharType="separate"/>
      </w:r>
      <w:r>
        <w:rPr>
          <w:rStyle w:val="23"/>
          <w:rFonts w:hint="eastAsia"/>
          <w:sz w:val="24"/>
          <w:szCs w:val="32"/>
        </w:rPr>
        <w:t>http://grs.zju.edu.cn/py/common/lnsjCxdc.htm</w:t>
      </w:r>
      <w:r>
        <w:rPr>
          <w:rStyle w:val="23"/>
          <w:rFonts w:hint="eastAsia"/>
          <w:sz w:val="24"/>
          <w:szCs w:val="32"/>
        </w:rPr>
        <w:fldChar w:fldCharType="end"/>
      </w:r>
    </w:p>
    <w:p>
      <w:pPr>
        <w:spacing w:line="360" w:lineRule="auto"/>
        <w:ind w:firstLine="420"/>
        <w:jc w:val="left"/>
        <w:rPr>
          <w:sz w:val="24"/>
        </w:rPr>
      </w:pPr>
      <w:r>
        <w:rPr>
          <w:rFonts w:hint="eastAsia"/>
          <w:sz w:val="24"/>
          <w:szCs w:val="32"/>
        </w:rPr>
        <w:t>可在浙江大学研究生教育管理信息系统（简称GRSINFO系统）查看</w:t>
      </w:r>
      <w:r>
        <w:rPr>
          <w:rFonts w:hint="eastAsia"/>
          <w:sz w:val="24"/>
        </w:rPr>
        <w:t>“查看当前通知”栏内的选课须知、选课指南、制定个人学习计划须知、制定个人学习计划指南等内容，并根据指南进行选课操作、查看选课结果。</w:t>
      </w:r>
    </w:p>
    <w:p>
      <w:pPr>
        <w:spacing w:line="360" w:lineRule="auto"/>
        <w:ind w:firstLine="480" w:firstLineChars="200"/>
        <w:rPr>
          <w:sz w:val="24"/>
        </w:rPr>
      </w:pPr>
      <w:r>
        <w:rPr>
          <w:rFonts w:hint="eastAsia"/>
          <w:sz w:val="24"/>
        </w:rPr>
        <w:t>GRSINFO系统：</w:t>
      </w:r>
      <w:r>
        <w:fldChar w:fldCharType="begin"/>
      </w:r>
      <w:r>
        <w:instrText xml:space="preserve"> HYPERLINK "http://grs.zju.edu.cn/grsinfo.html" </w:instrText>
      </w:r>
      <w:r>
        <w:fldChar w:fldCharType="separate"/>
      </w:r>
      <w:r>
        <w:rPr>
          <w:rStyle w:val="23"/>
          <w:rFonts w:hint="eastAsia"/>
          <w:sz w:val="24"/>
        </w:rPr>
        <w:t>http://grs.zju.edu.cn/grsinfo.html</w:t>
      </w:r>
      <w:r>
        <w:rPr>
          <w:rStyle w:val="23"/>
          <w:rFonts w:hint="eastAsia"/>
          <w:sz w:val="24"/>
        </w:rPr>
        <w:fldChar w:fldCharType="end"/>
      </w:r>
      <w:r>
        <w:rPr>
          <w:rFonts w:hint="eastAsia"/>
          <w:sz w:val="24"/>
        </w:rPr>
        <w:t>，推荐使用Google Chrome浏览器。</w:t>
      </w:r>
    </w:p>
    <w:p>
      <w:pPr>
        <w:spacing w:line="360" w:lineRule="auto"/>
        <w:ind w:firstLine="420"/>
        <w:rPr>
          <w:sz w:val="24"/>
        </w:rPr>
      </w:pPr>
      <w:r>
        <w:rPr>
          <w:rFonts w:hint="eastAsia"/>
          <w:sz w:val="24"/>
        </w:rPr>
        <w:t>一般不允许在规定时间外补选或退选课程。确有需要的，应由学生本人提交书面申请、任课老师签字同意后交学院研究生科处理。（仅限本学院开设的专业课，学校公共课或其他院系开设的课程，应分别由研究生院培养处、其他院系研究生科处理。）</w:t>
      </w:r>
    </w:p>
    <w:p>
      <w:pPr>
        <w:spacing w:line="360" w:lineRule="auto"/>
        <w:ind w:firstLine="420"/>
        <w:rPr>
          <w:b/>
          <w:bCs/>
          <w:sz w:val="24"/>
        </w:rPr>
      </w:pPr>
      <w:r>
        <w:rPr>
          <w:rFonts w:hint="eastAsia"/>
          <w:b/>
          <w:bCs/>
          <w:sz w:val="24"/>
        </w:rPr>
        <w:t>【特别提醒】</w:t>
      </w:r>
    </w:p>
    <w:p>
      <w:pPr>
        <w:spacing w:line="360" w:lineRule="auto"/>
        <w:ind w:firstLine="420"/>
        <w:rPr>
          <w:sz w:val="24"/>
        </w:rPr>
      </w:pPr>
      <w:r>
        <w:rPr>
          <w:rFonts w:hint="eastAsia"/>
          <w:sz w:val="24"/>
        </w:rPr>
        <w:t>个人学习计划制定如有以下错误，会导致系统“课程成绩”部分（毕业课程学分网上自动审核环节）无法审核通过，请注意避免：</w:t>
      </w:r>
    </w:p>
    <w:p>
      <w:pPr>
        <w:spacing w:line="360" w:lineRule="auto"/>
        <w:ind w:firstLine="420"/>
        <w:rPr>
          <w:sz w:val="24"/>
        </w:rPr>
      </w:pPr>
      <w:r>
        <w:rPr>
          <w:rFonts w:hint="eastAsia"/>
          <w:sz w:val="24"/>
        </w:rPr>
        <w:t>① 学习计划中加入了课程编号为0000997、0000998课程导致审核无法通过；</w:t>
      </w:r>
    </w:p>
    <w:p>
      <w:pPr>
        <w:spacing w:line="360" w:lineRule="auto"/>
        <w:ind w:firstLine="420"/>
        <w:rPr>
          <w:sz w:val="24"/>
        </w:rPr>
      </w:pPr>
      <w:r>
        <w:rPr>
          <w:rFonts w:hint="eastAsia"/>
          <w:sz w:val="24"/>
        </w:rPr>
        <w:t>（请退选0000997、0000998两门课程，选择具体选修课程，保存并提交后请导师审核通过。注：0000999公共素质类课程可以制定在个人学习计划中）。</w:t>
      </w:r>
    </w:p>
    <w:p>
      <w:pPr>
        <w:spacing w:line="360" w:lineRule="auto"/>
        <w:ind w:firstLine="420"/>
        <w:rPr>
          <w:sz w:val="24"/>
        </w:rPr>
      </w:pPr>
      <w:r>
        <w:rPr>
          <w:rFonts w:hint="eastAsia"/>
          <w:sz w:val="24"/>
        </w:rPr>
        <w:t>② 学习计划中制定课程过多，但实际课程没有修读完成。</w:t>
      </w:r>
    </w:p>
    <w:p>
      <w:pPr>
        <w:spacing w:line="360" w:lineRule="auto"/>
        <w:ind w:firstLine="420"/>
        <w:rPr>
          <w:sz w:val="24"/>
        </w:rPr>
      </w:pPr>
      <w:r>
        <w:rPr>
          <w:rFonts w:hint="eastAsia"/>
          <w:sz w:val="24"/>
        </w:rPr>
        <w:t>（请在符合专业培养方案最低学分、课程要求的情况下，删除未修读的课程，保存并提交后请导师审核通过）。</w:t>
      </w:r>
    </w:p>
    <w:p>
      <w:pPr>
        <w:pStyle w:val="3"/>
      </w:pPr>
      <w:bookmarkStart w:id="64" w:name="_Toc25371"/>
      <w:bookmarkStart w:id="65" w:name="_Toc10759"/>
      <w:bookmarkStart w:id="66" w:name="_Toc15300"/>
      <w:r>
        <w:rPr>
          <w:rFonts w:hint="eastAsia"/>
          <w:lang w:val="en-US" w:eastAsia="zh-CN"/>
        </w:rPr>
        <w:t>5.</w:t>
      </w:r>
      <w:r>
        <w:rPr>
          <w:rFonts w:hint="eastAsia"/>
        </w:rPr>
        <w:t>5 考核与成绩</w:t>
      </w:r>
      <w:bookmarkEnd w:id="64"/>
      <w:bookmarkEnd w:id="65"/>
      <w:bookmarkEnd w:id="66"/>
    </w:p>
    <w:p>
      <w:pPr>
        <w:spacing w:line="360" w:lineRule="auto"/>
        <w:ind w:firstLine="420"/>
        <w:rPr>
          <w:sz w:val="24"/>
          <w:szCs w:val="32"/>
        </w:rPr>
      </w:pPr>
      <w:r>
        <w:rPr>
          <w:rFonts w:hint="eastAsia"/>
          <w:sz w:val="24"/>
          <w:szCs w:val="32"/>
        </w:rPr>
        <w:t>研究生学习的所有课程都必须进行考核。考核分为考试和考查两种。</w:t>
      </w:r>
    </w:p>
    <w:p>
      <w:pPr>
        <w:spacing w:line="360" w:lineRule="auto"/>
        <w:ind w:firstLine="420"/>
        <w:rPr>
          <w:sz w:val="24"/>
          <w:szCs w:val="32"/>
        </w:rPr>
      </w:pPr>
      <w:r>
        <w:rPr>
          <w:rFonts w:hint="eastAsia"/>
          <w:sz w:val="24"/>
          <w:szCs w:val="32"/>
        </w:rPr>
        <w:t>研究生课程的考试，可采取课堂开卷、课堂闭卷、课程论文、口试加笔试等不同的形式；研究生课程的考查，是根据平时听课、完成作业、课堂讨论、调研报告、社会实践等情况综合评定的成绩。</w:t>
      </w:r>
    </w:p>
    <w:p>
      <w:pPr>
        <w:spacing w:line="360" w:lineRule="auto"/>
        <w:ind w:firstLine="420"/>
        <w:rPr>
          <w:sz w:val="24"/>
          <w:szCs w:val="32"/>
        </w:rPr>
      </w:pPr>
      <w:r>
        <w:rPr>
          <w:rFonts w:hint="eastAsia"/>
          <w:sz w:val="24"/>
          <w:szCs w:val="32"/>
        </w:rPr>
        <w:t>考试一般安排在考试周，考试周听课，考试每天安排四场次，分别是：</w:t>
      </w:r>
    </w:p>
    <w:p>
      <w:pPr>
        <w:spacing w:line="360" w:lineRule="auto"/>
        <w:ind w:firstLine="420"/>
        <w:rPr>
          <w:sz w:val="24"/>
          <w:szCs w:val="32"/>
        </w:rPr>
      </w:pPr>
      <w:r>
        <w:rPr>
          <w:rFonts w:hint="eastAsia"/>
          <w:sz w:val="24"/>
          <w:szCs w:val="32"/>
        </w:rPr>
        <w:t>上午：08:00－10:00</w:t>
      </w:r>
      <w:r>
        <w:rPr>
          <w:rFonts w:hint="eastAsia"/>
          <w:sz w:val="24"/>
          <w:szCs w:val="32"/>
        </w:rPr>
        <w:tab/>
      </w:r>
      <w:r>
        <w:rPr>
          <w:rFonts w:hint="eastAsia"/>
          <w:sz w:val="24"/>
          <w:szCs w:val="32"/>
        </w:rPr>
        <w:tab/>
      </w:r>
      <w:r>
        <w:rPr>
          <w:rFonts w:hint="eastAsia"/>
          <w:sz w:val="24"/>
          <w:szCs w:val="32"/>
        </w:rPr>
        <w:t>10:30－12:30</w:t>
      </w:r>
    </w:p>
    <w:p>
      <w:pPr>
        <w:spacing w:line="360" w:lineRule="auto"/>
        <w:ind w:firstLine="420"/>
        <w:rPr>
          <w:sz w:val="24"/>
          <w:szCs w:val="32"/>
        </w:rPr>
      </w:pPr>
      <w:r>
        <w:rPr>
          <w:rFonts w:hint="eastAsia"/>
          <w:sz w:val="24"/>
          <w:szCs w:val="32"/>
        </w:rPr>
        <w:t>下午：14:00－16:00</w:t>
      </w:r>
    </w:p>
    <w:p>
      <w:pPr>
        <w:spacing w:line="360" w:lineRule="auto"/>
        <w:ind w:firstLine="420"/>
        <w:rPr>
          <w:sz w:val="24"/>
          <w:szCs w:val="32"/>
        </w:rPr>
      </w:pPr>
      <w:r>
        <w:rPr>
          <w:rFonts w:hint="eastAsia"/>
          <w:sz w:val="24"/>
          <w:szCs w:val="32"/>
        </w:rPr>
        <w:t>晚上：18:30－20:30</w:t>
      </w:r>
    </w:p>
    <w:p>
      <w:pPr>
        <w:spacing w:line="360" w:lineRule="auto"/>
        <w:ind w:firstLine="420"/>
        <w:rPr>
          <w:sz w:val="24"/>
          <w:szCs w:val="32"/>
        </w:rPr>
      </w:pPr>
      <w:r>
        <w:rPr>
          <w:rFonts w:hint="eastAsia"/>
          <w:sz w:val="24"/>
          <w:szCs w:val="32"/>
        </w:rPr>
        <w:t>考试周期间，原先由学校安排的上课教室一律收回，考试教室需要另外安排。请关注GRSINFO系统和任课教师通知。</w:t>
      </w:r>
    </w:p>
    <w:p>
      <w:pPr>
        <w:spacing w:line="360" w:lineRule="auto"/>
        <w:ind w:firstLine="420"/>
        <w:rPr>
          <w:sz w:val="24"/>
          <w:szCs w:val="32"/>
        </w:rPr>
      </w:pPr>
      <w:r>
        <w:rPr>
          <w:rFonts w:hint="eastAsia"/>
          <w:sz w:val="24"/>
          <w:szCs w:val="32"/>
        </w:rPr>
        <w:t>任课教师一般在课程考试结束后的两周内完成试卷的评分工作，并在网上完成登分。研究生在GRSINFO系统中完成相应课程的质量评价后，可查看本人分数。</w:t>
      </w:r>
    </w:p>
    <w:p>
      <w:pPr>
        <w:spacing w:line="360" w:lineRule="auto"/>
        <w:ind w:firstLine="420"/>
        <w:rPr>
          <w:rFonts w:hint="eastAsia" w:eastAsiaTheme="minorEastAsia"/>
          <w:sz w:val="24"/>
          <w:szCs w:val="32"/>
          <w:lang w:val="en-US" w:eastAsia="zh-CN"/>
        </w:rPr>
      </w:pPr>
      <w:r>
        <w:rPr>
          <w:rFonts w:hint="eastAsia"/>
          <w:sz w:val="24"/>
          <w:szCs w:val="32"/>
        </w:rPr>
        <w:t>研究生选修课考试成绩不及格或登记“缺考”，研究生可选择重修，也可以不参加重修，只要调整并完成个人学习计划，准予毕业和申请答辩，但不及格成绩或缺考记录将保存至个人成绩档案中。研究生学位课考试成绩不合格或登记“缺考”者必须参加重修，否则不能毕业。</w:t>
      </w:r>
    </w:p>
    <w:p>
      <w:pPr>
        <w:pStyle w:val="3"/>
        <w:rPr>
          <w:highlight w:val="yellow"/>
        </w:rPr>
      </w:pPr>
      <w:bookmarkStart w:id="67" w:name="_Toc4208"/>
      <w:bookmarkStart w:id="68" w:name="_Toc13291"/>
      <w:bookmarkStart w:id="69" w:name="_Toc10513"/>
      <w:r>
        <w:rPr>
          <w:rFonts w:hint="eastAsia"/>
          <w:highlight w:val="yellow"/>
          <w:lang w:val="en-US" w:eastAsia="zh-CN"/>
        </w:rPr>
        <w:t>5.</w:t>
      </w:r>
      <w:r>
        <w:rPr>
          <w:rFonts w:hint="eastAsia"/>
          <w:highlight w:val="yellow"/>
        </w:rPr>
        <w:t>6 浙江大学研究生教学管理实施细则</w:t>
      </w:r>
      <w:bookmarkEnd w:id="67"/>
      <w:bookmarkEnd w:id="68"/>
      <w:r>
        <w:rPr>
          <w:rFonts w:hint="eastAsia"/>
          <w:highlight w:val="yellow"/>
          <w:lang w:eastAsia="zh-CN"/>
        </w:rPr>
        <w:t>（</w:t>
      </w:r>
      <w:r>
        <w:rPr>
          <w:rFonts w:hint="eastAsia"/>
          <w:highlight w:val="yellow"/>
          <w:lang w:val="en-US" w:eastAsia="zh-CN"/>
        </w:rPr>
        <w:t>2017年修订</w:t>
      </w:r>
      <w:r>
        <w:rPr>
          <w:rFonts w:hint="eastAsia"/>
          <w:highlight w:val="yellow"/>
          <w:lang w:eastAsia="zh-CN"/>
        </w:rPr>
        <w:t>）</w:t>
      </w:r>
      <w:bookmarkEnd w:id="69"/>
    </w:p>
    <w:p>
      <w:pPr>
        <w:spacing w:line="360" w:lineRule="auto"/>
        <w:ind w:firstLine="420"/>
        <w:rPr>
          <w:sz w:val="24"/>
          <w:szCs w:val="32"/>
        </w:rPr>
      </w:pPr>
      <w:r>
        <w:rPr>
          <w:rFonts w:hint="eastAsia"/>
          <w:sz w:val="24"/>
          <w:szCs w:val="32"/>
        </w:rPr>
        <w:t>控制学院遵照《浙江大学研究生教学管理实施细则》</w:t>
      </w:r>
      <w:r>
        <w:rPr>
          <w:rFonts w:hint="eastAsia"/>
          <w:sz w:val="24"/>
          <w:szCs w:val="32"/>
          <w:lang w:eastAsia="zh-CN"/>
        </w:rPr>
        <w:t>（</w:t>
      </w:r>
      <w:r>
        <w:rPr>
          <w:rFonts w:hint="eastAsia"/>
          <w:sz w:val="24"/>
          <w:szCs w:val="32"/>
          <w:lang w:val="en-US" w:eastAsia="zh-CN"/>
        </w:rPr>
        <w:t>2017年修订</w:t>
      </w:r>
      <w:r>
        <w:rPr>
          <w:rFonts w:hint="eastAsia"/>
          <w:sz w:val="24"/>
          <w:szCs w:val="32"/>
          <w:lang w:eastAsia="zh-CN"/>
        </w:rPr>
        <w:t>）</w:t>
      </w:r>
      <w:r>
        <w:rPr>
          <w:rFonts w:hint="eastAsia"/>
          <w:sz w:val="24"/>
          <w:szCs w:val="32"/>
        </w:rPr>
        <w:t>【浙大研院〔2017〕 18 号】进行研究生教学管理：</w:t>
      </w:r>
    </w:p>
    <w:p>
      <w:pPr>
        <w:spacing w:line="360" w:lineRule="auto"/>
        <w:ind w:firstLine="420"/>
        <w:rPr>
          <w:rFonts w:hint="eastAsia"/>
        </w:rPr>
      </w:pPr>
      <w:r>
        <w:rPr>
          <w:rFonts w:hint="eastAsia"/>
        </w:rPr>
        <w:fldChar w:fldCharType="begin"/>
      </w:r>
      <w:r>
        <w:rPr>
          <w:rFonts w:hint="eastAsia"/>
        </w:rPr>
        <w:instrText xml:space="preserve"> HYPERLINK "http://grs.zju.edu.cn/redir.php?catalog_id=10032&amp;object_id=115643" </w:instrText>
      </w:r>
      <w:r>
        <w:rPr>
          <w:rFonts w:hint="eastAsia"/>
        </w:rPr>
        <w:fldChar w:fldCharType="separate"/>
      </w:r>
      <w:r>
        <w:rPr>
          <w:rStyle w:val="23"/>
          <w:rFonts w:hint="eastAsia"/>
        </w:rPr>
        <w:t>http://grs.zju.edu.cn/redir.php?catalog_id=10032&amp;object_id=115643</w:t>
      </w:r>
      <w:r>
        <w:rPr>
          <w:rFonts w:hint="eastAsia"/>
        </w:rPr>
        <w:fldChar w:fldCharType="end"/>
      </w:r>
    </w:p>
    <w:p>
      <w:pPr>
        <w:spacing w:line="360" w:lineRule="auto"/>
        <w:ind w:firstLine="420"/>
        <w:jc w:val="center"/>
        <w:rPr>
          <w:rFonts w:hint="eastAsia"/>
        </w:rPr>
      </w:pPr>
      <w:r>
        <w:rPr>
          <w:rFonts w:hint="eastAsia"/>
        </w:rPr>
        <w:drawing>
          <wp:inline distT="0" distB="0" distL="114300" distR="114300">
            <wp:extent cx="2856865" cy="2856865"/>
            <wp:effectExtent l="0" t="0" r="635" b="635"/>
            <wp:docPr id="27" name="44B7C0F4-79DB-4F8B-9303-0E098D69D8BE-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44B7C0F4-79DB-4F8B-9303-0E098D69D8BE-2" descr="qt_temp"/>
                    <pic:cNvPicPr>
                      <a:picLocks noChangeAspect="1"/>
                    </pic:cNvPicPr>
                  </pic:nvPicPr>
                  <pic:blipFill>
                    <a:blip r:embed="rId20"/>
                    <a:stretch>
                      <a:fillRect/>
                    </a:stretch>
                  </pic:blipFill>
                  <pic:spPr>
                    <a:xfrm>
                      <a:off x="0" y="0"/>
                      <a:ext cx="2856865" cy="2856865"/>
                    </a:xfrm>
                    <a:prstGeom prst="rect">
                      <a:avLst/>
                    </a:prstGeom>
                  </pic:spPr>
                </pic:pic>
              </a:graphicData>
            </a:graphic>
          </wp:inline>
        </w:drawing>
      </w:r>
    </w:p>
    <w:p>
      <w:pPr>
        <w:spacing w:line="360" w:lineRule="auto"/>
        <w:ind w:firstLine="420"/>
        <w:rPr>
          <w:rFonts w:hint="eastAsia"/>
        </w:rPr>
      </w:pPr>
    </w:p>
    <w:p>
      <w:pPr>
        <w:numPr>
          <w:ilvl w:val="0"/>
          <w:numId w:val="12"/>
        </w:numPr>
        <w:spacing w:line="360" w:lineRule="auto"/>
        <w:jc w:val="center"/>
        <w:rPr>
          <w:rFonts w:hint="eastAsia"/>
          <w:sz w:val="24"/>
          <w:szCs w:val="32"/>
        </w:rPr>
      </w:pPr>
      <w:r>
        <w:rPr>
          <w:rFonts w:hint="eastAsia"/>
          <w:sz w:val="24"/>
          <w:szCs w:val="32"/>
        </w:rPr>
        <w:t>总 则</w:t>
      </w:r>
    </w:p>
    <w:p>
      <w:pPr>
        <w:numPr>
          <w:ilvl w:val="0"/>
          <w:numId w:val="0"/>
        </w:numPr>
        <w:spacing w:line="360" w:lineRule="auto"/>
        <w:ind w:firstLine="420" w:firstLineChars="0"/>
        <w:jc w:val="both"/>
        <w:rPr>
          <w:rFonts w:hint="eastAsia"/>
          <w:sz w:val="24"/>
          <w:szCs w:val="32"/>
        </w:rPr>
      </w:pPr>
      <w:r>
        <w:rPr>
          <w:rFonts w:hint="eastAsia"/>
          <w:sz w:val="24"/>
          <w:szCs w:val="32"/>
        </w:rPr>
        <w:t>第一条 研究生教学要坚持以立德树人为根本，必须将育人意识贯穿于教学全过程，培育和践行社会主义核心价值观，培养研究生的社会责任感、科学精神、创新能力和实践能力。</w:t>
      </w:r>
    </w:p>
    <w:p>
      <w:pPr>
        <w:numPr>
          <w:ilvl w:val="0"/>
          <w:numId w:val="0"/>
        </w:numPr>
        <w:spacing w:line="360" w:lineRule="auto"/>
        <w:ind w:firstLine="420" w:firstLineChars="0"/>
        <w:jc w:val="both"/>
        <w:rPr>
          <w:rFonts w:hint="eastAsia"/>
          <w:sz w:val="24"/>
          <w:szCs w:val="32"/>
        </w:rPr>
      </w:pPr>
      <w:r>
        <w:rPr>
          <w:rFonts w:hint="eastAsia"/>
          <w:sz w:val="24"/>
          <w:szCs w:val="32"/>
        </w:rPr>
        <w:t>第二条 研究生教学是研究生培养工作的重要组成部分，是保障研究生培养质量的必备环节，在研究生成长成才中具有基础性作用。规范和加强研究生课程教学管理，建立和维护良好的课程教学秩序，是提高研究生培养质量的重要保证。</w:t>
      </w:r>
    </w:p>
    <w:p>
      <w:pPr>
        <w:numPr>
          <w:ilvl w:val="0"/>
          <w:numId w:val="0"/>
        </w:numPr>
        <w:spacing w:line="360" w:lineRule="auto"/>
        <w:ind w:firstLine="420" w:firstLineChars="0"/>
        <w:jc w:val="both"/>
        <w:rPr>
          <w:rFonts w:hint="eastAsia"/>
          <w:sz w:val="24"/>
          <w:szCs w:val="32"/>
        </w:rPr>
      </w:pPr>
      <w:r>
        <w:rPr>
          <w:rFonts w:hint="eastAsia"/>
          <w:sz w:val="24"/>
          <w:szCs w:val="32"/>
        </w:rPr>
        <w:t>第三条 我校研究生教学工作实行校、院两级管理，研究生院作为全校研究生课程教学的管理机构，负责全校研究生课程教学的宏观指导及全校研究生公共课程教学的协调和管理，并组织研究生课程建设和各类研究生课程教学的评估、检查工作。各学院（系）作为研究生课程教学的具体实施单位，负责本单位的研究生教学管理及评估、检查工作。</w:t>
      </w:r>
    </w:p>
    <w:p>
      <w:pPr>
        <w:numPr>
          <w:ilvl w:val="0"/>
          <w:numId w:val="0"/>
        </w:numPr>
        <w:spacing w:line="360" w:lineRule="auto"/>
        <w:jc w:val="center"/>
        <w:rPr>
          <w:rFonts w:hint="eastAsia"/>
          <w:sz w:val="24"/>
          <w:szCs w:val="32"/>
        </w:rPr>
      </w:pPr>
      <w:r>
        <w:rPr>
          <w:rFonts w:hint="eastAsia"/>
          <w:sz w:val="24"/>
          <w:szCs w:val="32"/>
        </w:rPr>
        <w:t>第二章 课程设置</w:t>
      </w:r>
    </w:p>
    <w:p>
      <w:pPr>
        <w:numPr>
          <w:ilvl w:val="0"/>
          <w:numId w:val="0"/>
        </w:numPr>
        <w:spacing w:line="360" w:lineRule="auto"/>
        <w:ind w:firstLine="420" w:firstLineChars="0"/>
        <w:jc w:val="both"/>
        <w:rPr>
          <w:rFonts w:hint="eastAsia"/>
          <w:sz w:val="24"/>
          <w:szCs w:val="32"/>
        </w:rPr>
      </w:pPr>
      <w:r>
        <w:rPr>
          <w:rFonts w:hint="eastAsia"/>
          <w:sz w:val="24"/>
          <w:szCs w:val="32"/>
        </w:rPr>
        <w:t>第四条 研究生课程应根据人才培养需求及培养方案制定要求，围绕培养目标进行设置。课程设置应坚持顶层设计、系统规划，注重完整性、前沿性、层次性、交叉性；应以能力培养为核心，加强研究生学术研究方法训练及逻辑思维、批判性思维的养成，突出获取知识、前沿跟踪、学术交流、学术（技术）创新等能力的培养；应针对不同能力培养要求，丰富课程设置结构，注重方法类、工具类、实验实践类、前沿讲座类、跨学科类、全英文授课类课程的设置。</w:t>
      </w:r>
    </w:p>
    <w:p>
      <w:pPr>
        <w:numPr>
          <w:ilvl w:val="0"/>
          <w:numId w:val="0"/>
        </w:numPr>
        <w:spacing w:line="360" w:lineRule="auto"/>
        <w:ind w:firstLine="420" w:firstLineChars="0"/>
        <w:jc w:val="both"/>
        <w:rPr>
          <w:rFonts w:hint="eastAsia"/>
          <w:sz w:val="24"/>
          <w:szCs w:val="32"/>
        </w:rPr>
      </w:pPr>
      <w:r>
        <w:rPr>
          <w:rFonts w:hint="eastAsia"/>
          <w:sz w:val="24"/>
          <w:szCs w:val="32"/>
        </w:rPr>
        <w:t>第五条 新开设课程应当有助形成研究生知识结构和提高研究生研究能力，其核心内容与现有课程内容不能重复。避免单纯因人设课。</w:t>
      </w:r>
    </w:p>
    <w:p>
      <w:pPr>
        <w:numPr>
          <w:ilvl w:val="0"/>
          <w:numId w:val="0"/>
        </w:numPr>
        <w:spacing w:line="360" w:lineRule="auto"/>
        <w:ind w:firstLine="420" w:firstLineChars="0"/>
        <w:jc w:val="both"/>
        <w:rPr>
          <w:rFonts w:hint="eastAsia"/>
          <w:sz w:val="24"/>
          <w:szCs w:val="32"/>
        </w:rPr>
      </w:pPr>
      <w:r>
        <w:rPr>
          <w:rFonts w:hint="eastAsia"/>
          <w:sz w:val="24"/>
          <w:szCs w:val="32"/>
        </w:rPr>
        <w:t>第六条 新开专业课应纳入培养方案，培养方案按微调流程处理。</w:t>
      </w:r>
    </w:p>
    <w:p>
      <w:pPr>
        <w:numPr>
          <w:ilvl w:val="0"/>
          <w:numId w:val="0"/>
        </w:numPr>
        <w:spacing w:line="360" w:lineRule="auto"/>
        <w:ind w:firstLine="420" w:firstLineChars="0"/>
        <w:jc w:val="both"/>
        <w:rPr>
          <w:rFonts w:hint="eastAsia"/>
          <w:sz w:val="24"/>
          <w:szCs w:val="32"/>
        </w:rPr>
      </w:pPr>
      <w:r>
        <w:rPr>
          <w:rFonts w:hint="eastAsia"/>
          <w:sz w:val="24"/>
          <w:szCs w:val="32"/>
        </w:rPr>
        <w:t>第七条 确需新开设课程时，应由课程负责人在研究生教育管理信息系统中提出申请，填写课程相关信息及教学大纲，导出新开课程审批表，经任课老师所在系所、课程所属学科学位评定委员会、开课学院（系）审核并签字、盖章后，报研究生院备案（审核内容包括任课教师的思想政治表现、课程的目标定位、适用对象、教学内容、教学设计、考核方式、使用教材、参考书、自编讲义、教学PPT及意识形态相关内容等）。其中哲学社科类课程申请开设新课或申请更换课程教材或参考书时，按下列流程审批：课程负责人在研究生教育管理信息系统中提出申请并提交有关审批表，经任课老师所在系所初审、课程所属学科学位评定委员会论证、院系主管领导确认、院系党委书记审核、哲学社科类课程改革推进工作小组审定并签字、盖章后，报研究生院备案。</w:t>
      </w:r>
    </w:p>
    <w:p>
      <w:pPr>
        <w:numPr>
          <w:ilvl w:val="0"/>
          <w:numId w:val="0"/>
        </w:numPr>
        <w:spacing w:line="360" w:lineRule="auto"/>
        <w:ind w:firstLine="420" w:firstLineChars="0"/>
        <w:jc w:val="both"/>
        <w:rPr>
          <w:rFonts w:hint="eastAsia"/>
          <w:sz w:val="24"/>
          <w:szCs w:val="32"/>
        </w:rPr>
      </w:pPr>
      <w:r>
        <w:rPr>
          <w:rFonts w:hint="eastAsia"/>
          <w:sz w:val="24"/>
          <w:szCs w:val="32"/>
        </w:rPr>
        <w:t>第八条 研究生院每年对研究生课程进行梳理，连续三个学年未开课的课程将作停开处理，如需重开按新开课程管理流程进行申请。</w:t>
      </w:r>
    </w:p>
    <w:p>
      <w:pPr>
        <w:numPr>
          <w:ilvl w:val="0"/>
          <w:numId w:val="0"/>
        </w:numPr>
        <w:spacing w:line="360" w:lineRule="auto"/>
        <w:jc w:val="center"/>
        <w:rPr>
          <w:rFonts w:hint="eastAsia"/>
          <w:sz w:val="24"/>
          <w:szCs w:val="32"/>
        </w:rPr>
      </w:pPr>
      <w:r>
        <w:rPr>
          <w:rFonts w:hint="eastAsia"/>
          <w:sz w:val="24"/>
          <w:szCs w:val="32"/>
        </w:rPr>
        <w:t>第三章 课程安排</w:t>
      </w:r>
    </w:p>
    <w:p>
      <w:pPr>
        <w:numPr>
          <w:ilvl w:val="0"/>
          <w:numId w:val="0"/>
        </w:numPr>
        <w:spacing w:line="360" w:lineRule="auto"/>
        <w:ind w:firstLine="420" w:firstLineChars="0"/>
        <w:jc w:val="both"/>
        <w:rPr>
          <w:rFonts w:hint="eastAsia"/>
          <w:sz w:val="24"/>
          <w:szCs w:val="32"/>
        </w:rPr>
      </w:pPr>
      <w:r>
        <w:rPr>
          <w:rFonts w:hint="eastAsia"/>
          <w:sz w:val="24"/>
          <w:szCs w:val="32"/>
        </w:rPr>
        <w:t>第九条 研究生院和各学院（系）分别承担全校性研究生公共课和专业课的课程安排。学校每学年集中两次安排研究生课程，分别在每学年夏学期、冬学期结束前一月内，安排秋冬学期、春夏学期的研究生课程。</w:t>
      </w:r>
    </w:p>
    <w:p>
      <w:pPr>
        <w:numPr>
          <w:ilvl w:val="0"/>
          <w:numId w:val="0"/>
        </w:numPr>
        <w:spacing w:line="360" w:lineRule="auto"/>
        <w:jc w:val="both"/>
        <w:rPr>
          <w:rFonts w:hint="eastAsia"/>
          <w:sz w:val="24"/>
          <w:szCs w:val="32"/>
        </w:rPr>
      </w:pPr>
      <w:r>
        <w:rPr>
          <w:rFonts w:hint="eastAsia"/>
          <w:sz w:val="24"/>
          <w:szCs w:val="32"/>
        </w:rPr>
        <w:t>       第十条 研究生院和各学院（系）根据研究生培养方案的课程设置要求分别制订开课计划，下达教学任务。课程安排要求确定任课教师及上课时间、地点、容量、语言等要素。课程安排应通过研究生教育管理信息系统完成，并于每学年夏学期、冬学期结束前一周内在系统中公布课程安排结果。课程一经排定，原则上不能更改，并严格执行，以保证课程教学秩序。</w:t>
      </w:r>
    </w:p>
    <w:p>
      <w:pPr>
        <w:numPr>
          <w:ilvl w:val="0"/>
          <w:numId w:val="0"/>
        </w:numPr>
        <w:spacing w:line="360" w:lineRule="auto"/>
        <w:jc w:val="center"/>
        <w:rPr>
          <w:rFonts w:hint="eastAsia"/>
          <w:sz w:val="24"/>
          <w:szCs w:val="32"/>
        </w:rPr>
      </w:pPr>
      <w:r>
        <w:rPr>
          <w:rFonts w:hint="eastAsia"/>
          <w:sz w:val="24"/>
          <w:szCs w:val="32"/>
        </w:rPr>
        <w:t>第四章 任课教师职责</w:t>
      </w:r>
    </w:p>
    <w:p>
      <w:pPr>
        <w:numPr>
          <w:ilvl w:val="0"/>
          <w:numId w:val="0"/>
        </w:numPr>
        <w:spacing w:line="360" w:lineRule="auto"/>
        <w:jc w:val="both"/>
        <w:rPr>
          <w:rFonts w:hint="eastAsia"/>
          <w:sz w:val="24"/>
          <w:szCs w:val="32"/>
        </w:rPr>
      </w:pPr>
      <w:r>
        <w:rPr>
          <w:rFonts w:hint="eastAsia"/>
          <w:sz w:val="24"/>
          <w:szCs w:val="32"/>
        </w:rPr>
        <w:t>       第十一条 研究生课程的主讲教师一般应由具有高级职称或博士学位的人员担任。</w:t>
      </w:r>
    </w:p>
    <w:p>
      <w:pPr>
        <w:numPr>
          <w:ilvl w:val="0"/>
          <w:numId w:val="0"/>
        </w:numPr>
        <w:spacing w:line="360" w:lineRule="auto"/>
        <w:jc w:val="both"/>
        <w:rPr>
          <w:rFonts w:hint="eastAsia"/>
          <w:sz w:val="24"/>
          <w:szCs w:val="32"/>
        </w:rPr>
      </w:pPr>
      <w:r>
        <w:rPr>
          <w:rFonts w:hint="eastAsia"/>
          <w:sz w:val="24"/>
          <w:szCs w:val="32"/>
        </w:rPr>
        <w:t>       第十二条 任课教师应在开课前公布教学计划、考核方式、评分标准等。任课教师必须按教学计划、教学大纲进行教学。为保证教学计划的严肃性，凡列入开课计划的课程必须按时开课，任课教师不能以任何理由随意停开或更改开课时间。为保证课程的完整性和连续性，任课老师确因特殊原因不能上课时，应办理书面请假手续，妥善安排好课程和选课学生，并经开课学院（系）批准。两周以上要由学院（系）报研究生院审批。</w:t>
      </w:r>
    </w:p>
    <w:p>
      <w:pPr>
        <w:numPr>
          <w:ilvl w:val="0"/>
          <w:numId w:val="0"/>
        </w:numPr>
        <w:spacing w:line="360" w:lineRule="auto"/>
        <w:jc w:val="both"/>
        <w:rPr>
          <w:rFonts w:hint="eastAsia"/>
          <w:sz w:val="24"/>
          <w:szCs w:val="32"/>
        </w:rPr>
      </w:pPr>
      <w:r>
        <w:rPr>
          <w:rFonts w:hint="eastAsia"/>
          <w:sz w:val="24"/>
          <w:szCs w:val="32"/>
        </w:rPr>
        <w:t>       第十三条 任课教师应配合教学管理部门做好开课选课、教学日历制订、课堂考勤、考试安排、成绩登记、教学评估等工作。</w:t>
      </w:r>
    </w:p>
    <w:p>
      <w:pPr>
        <w:numPr>
          <w:ilvl w:val="0"/>
          <w:numId w:val="0"/>
        </w:numPr>
        <w:spacing w:line="360" w:lineRule="auto"/>
        <w:ind w:firstLine="420" w:firstLineChars="0"/>
        <w:jc w:val="both"/>
        <w:rPr>
          <w:rFonts w:hint="eastAsia"/>
          <w:sz w:val="24"/>
          <w:szCs w:val="32"/>
        </w:rPr>
      </w:pPr>
      <w:r>
        <w:rPr>
          <w:rFonts w:hint="eastAsia"/>
          <w:sz w:val="24"/>
          <w:szCs w:val="32"/>
        </w:rPr>
        <w:t>第十四条 任课教师必须按计划组织完成教学工作，不得随意替换授课老师、变更教学和考核安排、减少学时和教学内容。</w:t>
      </w:r>
    </w:p>
    <w:p>
      <w:pPr>
        <w:numPr>
          <w:ilvl w:val="0"/>
          <w:numId w:val="0"/>
        </w:numPr>
        <w:spacing w:line="360" w:lineRule="auto"/>
        <w:ind w:firstLine="420" w:firstLineChars="0"/>
        <w:jc w:val="both"/>
        <w:rPr>
          <w:rFonts w:hint="eastAsia"/>
          <w:sz w:val="24"/>
          <w:szCs w:val="32"/>
        </w:rPr>
      </w:pPr>
      <w:r>
        <w:rPr>
          <w:rFonts w:hint="eastAsia"/>
          <w:sz w:val="24"/>
          <w:szCs w:val="32"/>
        </w:rPr>
        <w:t>第十五条 任课教师应遵守党的路线方针政策，在授课过程中应充分发挥教书育人作用，结合课程内容，体现伦理道德、学术规范、学术诚信教育、人文或科学素养等方面内容，应遵章守纪，恪守教师职业道德，弘扬正气，坚持社会主义核心价值观。</w:t>
      </w:r>
    </w:p>
    <w:p>
      <w:pPr>
        <w:numPr>
          <w:ilvl w:val="0"/>
          <w:numId w:val="0"/>
        </w:numPr>
        <w:spacing w:line="360" w:lineRule="auto"/>
        <w:ind w:firstLine="420" w:firstLineChars="0"/>
        <w:jc w:val="both"/>
        <w:rPr>
          <w:rFonts w:hint="eastAsia"/>
          <w:sz w:val="24"/>
          <w:szCs w:val="32"/>
        </w:rPr>
      </w:pPr>
      <w:r>
        <w:rPr>
          <w:rFonts w:hint="eastAsia"/>
          <w:sz w:val="24"/>
          <w:szCs w:val="32"/>
        </w:rPr>
        <w:t>第十六条 任课教师在教学活动中如有违反中华人民共和国宪法的言论、违背党的路线方针政策的言行、宣扬有悖社会公德的思想，或因任课教师责任造成教学秩序混乱、教学质量低下等情况，研究生院将参照学校有关文件按教学事故报人事处处理。</w:t>
      </w:r>
    </w:p>
    <w:p>
      <w:pPr>
        <w:numPr>
          <w:ilvl w:val="0"/>
          <w:numId w:val="0"/>
        </w:numPr>
        <w:spacing w:line="360" w:lineRule="auto"/>
        <w:jc w:val="center"/>
        <w:rPr>
          <w:rFonts w:hint="eastAsia"/>
          <w:sz w:val="24"/>
          <w:szCs w:val="32"/>
        </w:rPr>
      </w:pPr>
      <w:r>
        <w:rPr>
          <w:rFonts w:hint="eastAsia"/>
          <w:sz w:val="24"/>
          <w:szCs w:val="32"/>
        </w:rPr>
        <w:t>第五章 网上选（退）课</w:t>
      </w:r>
    </w:p>
    <w:p>
      <w:pPr>
        <w:numPr>
          <w:ilvl w:val="0"/>
          <w:numId w:val="0"/>
        </w:numPr>
        <w:spacing w:line="360" w:lineRule="auto"/>
        <w:ind w:firstLine="420" w:firstLineChars="0"/>
        <w:jc w:val="both"/>
        <w:rPr>
          <w:rFonts w:hint="eastAsia"/>
          <w:sz w:val="24"/>
          <w:szCs w:val="32"/>
        </w:rPr>
      </w:pPr>
      <w:r>
        <w:rPr>
          <w:rFonts w:hint="eastAsia"/>
          <w:sz w:val="24"/>
          <w:szCs w:val="32"/>
        </w:rPr>
        <w:t>第十七条 研究生须根据个人学习计划于每年暑假和寒假中后期分别在研究生教育管理信息系统中选（退）秋冬和春夏学期课程。每学年冬、夏学期初研究生也可在网上补（退）选冬、夏学期（不含秋冬、春夏学期连上课程）的课程。不在规定时限内的选（退）课视为无效选（退）课。</w:t>
      </w:r>
    </w:p>
    <w:p>
      <w:pPr>
        <w:numPr>
          <w:ilvl w:val="0"/>
          <w:numId w:val="0"/>
        </w:numPr>
        <w:spacing w:line="360" w:lineRule="auto"/>
        <w:ind w:firstLine="420" w:firstLineChars="0"/>
        <w:jc w:val="both"/>
        <w:rPr>
          <w:rFonts w:hint="eastAsia"/>
          <w:sz w:val="24"/>
          <w:szCs w:val="32"/>
        </w:rPr>
      </w:pPr>
      <w:r>
        <w:rPr>
          <w:rFonts w:hint="eastAsia"/>
          <w:sz w:val="24"/>
          <w:szCs w:val="32"/>
        </w:rPr>
        <w:t>第十八条 研究生院负责全校性研究生公共课选课处理，各学院（系）负责专业课选课处理。选课处理应在规定的时间内完成，并在研究生教育管理信息系统中公布。对于选课人数少于5人的课程，原则上予以停开处理。</w:t>
      </w:r>
    </w:p>
    <w:p>
      <w:pPr>
        <w:numPr>
          <w:ilvl w:val="0"/>
          <w:numId w:val="0"/>
        </w:numPr>
        <w:spacing w:line="360" w:lineRule="auto"/>
        <w:ind w:firstLine="420" w:firstLineChars="0"/>
        <w:jc w:val="both"/>
        <w:rPr>
          <w:rFonts w:hint="eastAsia"/>
          <w:sz w:val="24"/>
          <w:szCs w:val="32"/>
        </w:rPr>
      </w:pPr>
      <w:r>
        <w:rPr>
          <w:rFonts w:hint="eastAsia"/>
          <w:sz w:val="24"/>
          <w:szCs w:val="32"/>
        </w:rPr>
        <w:t>第十九条 研究生院、各学院（系）和任课教师不受理研究生个别选（退）课。      </w:t>
      </w:r>
    </w:p>
    <w:p>
      <w:pPr>
        <w:numPr>
          <w:ilvl w:val="0"/>
          <w:numId w:val="0"/>
        </w:numPr>
        <w:spacing w:line="360" w:lineRule="auto"/>
        <w:ind w:firstLine="420" w:firstLineChars="0"/>
        <w:jc w:val="both"/>
        <w:rPr>
          <w:rFonts w:hint="eastAsia"/>
          <w:sz w:val="24"/>
          <w:szCs w:val="32"/>
        </w:rPr>
      </w:pPr>
      <w:r>
        <w:rPr>
          <w:rFonts w:hint="eastAsia"/>
          <w:sz w:val="24"/>
          <w:szCs w:val="32"/>
        </w:rPr>
        <w:t>第二十条 网上选（退）课结束后，正式确定选课名单。研究生应参加已选课程的学习和考试，一般情况下不得缺考，缺考者成绩登记为“缺考”。</w:t>
      </w:r>
    </w:p>
    <w:p>
      <w:pPr>
        <w:numPr>
          <w:ilvl w:val="0"/>
          <w:numId w:val="0"/>
        </w:numPr>
        <w:spacing w:line="360" w:lineRule="auto"/>
        <w:ind w:firstLine="420" w:firstLineChars="0"/>
        <w:jc w:val="both"/>
        <w:rPr>
          <w:rFonts w:hint="eastAsia"/>
          <w:sz w:val="24"/>
          <w:szCs w:val="32"/>
        </w:rPr>
      </w:pPr>
      <w:r>
        <w:rPr>
          <w:rFonts w:hint="eastAsia"/>
          <w:sz w:val="24"/>
          <w:szCs w:val="32"/>
        </w:rPr>
        <w:t>第二十一条 研究生选修本科生课程、具备选课资格的本科生选修研究生课程，参照《浙江大学本科生 研究生互通选课管理办法（试行）》（浙大本发﹝2011﹞ 11 号 浙大研院﹝2011﹞ 21 号）执行。</w:t>
      </w:r>
    </w:p>
    <w:p>
      <w:pPr>
        <w:numPr>
          <w:ilvl w:val="0"/>
          <w:numId w:val="0"/>
        </w:numPr>
        <w:spacing w:line="360" w:lineRule="auto"/>
        <w:jc w:val="center"/>
        <w:rPr>
          <w:rFonts w:hint="eastAsia"/>
          <w:sz w:val="24"/>
          <w:szCs w:val="32"/>
        </w:rPr>
      </w:pPr>
      <w:r>
        <w:rPr>
          <w:rFonts w:hint="eastAsia"/>
          <w:sz w:val="24"/>
          <w:szCs w:val="32"/>
        </w:rPr>
        <w:t>第六章 免修、重修和缓考</w:t>
      </w:r>
    </w:p>
    <w:p>
      <w:pPr>
        <w:numPr>
          <w:ilvl w:val="0"/>
          <w:numId w:val="0"/>
        </w:numPr>
        <w:spacing w:line="360" w:lineRule="auto"/>
        <w:jc w:val="both"/>
        <w:rPr>
          <w:rFonts w:hint="eastAsia"/>
          <w:sz w:val="24"/>
          <w:szCs w:val="32"/>
        </w:rPr>
      </w:pPr>
      <w:r>
        <w:rPr>
          <w:rFonts w:hint="eastAsia"/>
          <w:sz w:val="24"/>
          <w:szCs w:val="32"/>
        </w:rPr>
        <w:t>       第二十二条 研究生对某专业课程若有较好的基础，可以申请免修该课程，但不免考。具体操作流程为：由研究生本人提出免修申请并附相关证明材料，经有关任课老师面试合格，报开课学院（系）主管院长批准后，方可准予免修；在该课程结束时，必须与学习该课程的研究生一起参加考核。研究生学位英语免修另行规定。</w:t>
      </w:r>
    </w:p>
    <w:p>
      <w:pPr>
        <w:numPr>
          <w:ilvl w:val="0"/>
          <w:numId w:val="0"/>
        </w:numPr>
        <w:spacing w:line="360" w:lineRule="auto"/>
        <w:jc w:val="both"/>
        <w:rPr>
          <w:rFonts w:hint="eastAsia"/>
          <w:sz w:val="24"/>
          <w:szCs w:val="32"/>
        </w:rPr>
      </w:pPr>
      <w:r>
        <w:rPr>
          <w:rFonts w:hint="eastAsia"/>
          <w:sz w:val="24"/>
          <w:szCs w:val="32"/>
        </w:rPr>
        <w:t>       第二十三条 若研究生课程成绩不合格或登记为“缺考”，学校不单独组织补考，研究生可在网上选课期间重新进行选课，重修课程的学习和考核要求与一起上课的研究生相同。重修后的合格成绩覆盖该研究生原来的不合格或“缺考”成绩，但会有重修记录。若该门课程因故停开，经研究生院同意，研究生可在导师指导下选修相近课程并参加考试。若研究生已取得某门课程的合格成绩，则不予重修该课程。</w:t>
      </w:r>
    </w:p>
    <w:p>
      <w:pPr>
        <w:numPr>
          <w:ilvl w:val="0"/>
          <w:numId w:val="0"/>
        </w:numPr>
        <w:spacing w:line="360" w:lineRule="auto"/>
        <w:jc w:val="both"/>
        <w:rPr>
          <w:rFonts w:hint="eastAsia"/>
          <w:sz w:val="24"/>
          <w:szCs w:val="32"/>
        </w:rPr>
      </w:pPr>
      <w:r>
        <w:rPr>
          <w:rFonts w:hint="eastAsia"/>
          <w:sz w:val="24"/>
          <w:szCs w:val="32"/>
        </w:rPr>
        <w:t>       第二十四条 研究生因特殊原因不能按时应考，必须事先书面请假，经任课教师同意、学院（系）核准并报研究生院批准后，方可缓考。申请缓考的研究生，其成绩暂登记为“缺考”，学校不单独组织补考，只需在以后学期网上选课时重新进行选课，并参加考试即可。若该门课程因故停开，经研究生院同意，研究生可在导师指导下选修相近课程并参加考试。</w:t>
      </w:r>
    </w:p>
    <w:p>
      <w:pPr>
        <w:numPr>
          <w:ilvl w:val="0"/>
          <w:numId w:val="0"/>
        </w:numPr>
        <w:spacing w:line="360" w:lineRule="auto"/>
        <w:jc w:val="center"/>
        <w:rPr>
          <w:rFonts w:hint="eastAsia"/>
          <w:sz w:val="24"/>
          <w:szCs w:val="32"/>
        </w:rPr>
      </w:pPr>
      <w:r>
        <w:rPr>
          <w:rFonts w:hint="eastAsia"/>
          <w:sz w:val="24"/>
          <w:szCs w:val="32"/>
        </w:rPr>
        <w:t>第七章 课程考核</w:t>
      </w:r>
    </w:p>
    <w:p>
      <w:pPr>
        <w:numPr>
          <w:ilvl w:val="0"/>
          <w:numId w:val="0"/>
        </w:numPr>
        <w:spacing w:line="360" w:lineRule="auto"/>
        <w:jc w:val="both"/>
        <w:rPr>
          <w:rFonts w:hint="eastAsia"/>
          <w:sz w:val="24"/>
          <w:szCs w:val="32"/>
        </w:rPr>
      </w:pPr>
      <w:r>
        <w:rPr>
          <w:rFonts w:hint="eastAsia"/>
          <w:sz w:val="24"/>
          <w:szCs w:val="32"/>
        </w:rPr>
        <w:t>       第二十五条 所有研究生课程都必须设置考核环节。任课老师应根据课程内容、教学要求、教学方式等确定考核方式。考核方式包括课堂开卷、课堂闭卷、课程论文、课程实验、调研报告等。研究生应独立完成课程考试试卷、论文、作业及调研报告，严禁抄袭，严格遵循学术规范。</w:t>
      </w:r>
    </w:p>
    <w:p>
      <w:pPr>
        <w:numPr>
          <w:ilvl w:val="0"/>
          <w:numId w:val="0"/>
        </w:numPr>
        <w:spacing w:line="360" w:lineRule="auto"/>
        <w:ind w:firstLine="420" w:firstLineChars="0"/>
        <w:jc w:val="both"/>
        <w:rPr>
          <w:rFonts w:hint="eastAsia"/>
          <w:sz w:val="24"/>
          <w:szCs w:val="32"/>
        </w:rPr>
      </w:pPr>
      <w:r>
        <w:rPr>
          <w:rFonts w:hint="eastAsia"/>
          <w:sz w:val="24"/>
          <w:szCs w:val="32"/>
        </w:rPr>
        <w:t>第二十六条 应注重考核形式的多样化、有效性和可操作性，加强对研究生基础知识、创新性思维和发现问题、解决问题能力的考查。应重视教学过程考核，加强考核过程与教学过程的紧密结合，通过考核促进研究生积极学习和教师课程教学的改进提高。</w:t>
      </w:r>
    </w:p>
    <w:p>
      <w:pPr>
        <w:numPr>
          <w:ilvl w:val="0"/>
          <w:numId w:val="0"/>
        </w:numPr>
        <w:spacing w:line="360" w:lineRule="auto"/>
        <w:jc w:val="both"/>
        <w:rPr>
          <w:rFonts w:hint="eastAsia"/>
          <w:sz w:val="24"/>
          <w:szCs w:val="32"/>
        </w:rPr>
      </w:pPr>
      <w:r>
        <w:rPr>
          <w:rFonts w:hint="eastAsia"/>
          <w:sz w:val="24"/>
          <w:szCs w:val="32"/>
        </w:rPr>
        <w:t>       第二十七条 研究生的公共学位课，以及部分研究生学位课的命题工作，应实行教考分离的管理办法，成立专门的命题小组，或逐步建立该课程的试题库。所有任课教师和命题人员都应严格遵守试题保密的有关规定，不得以任何方式泄漏试题。试题应有适当的题量和难度，研究生的课堂考试时间一般为120分钟。</w:t>
      </w:r>
    </w:p>
    <w:p>
      <w:pPr>
        <w:numPr>
          <w:ilvl w:val="0"/>
          <w:numId w:val="0"/>
        </w:numPr>
        <w:spacing w:line="360" w:lineRule="auto"/>
        <w:jc w:val="both"/>
        <w:rPr>
          <w:rFonts w:hint="eastAsia"/>
          <w:sz w:val="24"/>
          <w:szCs w:val="32"/>
        </w:rPr>
      </w:pPr>
      <w:r>
        <w:rPr>
          <w:rFonts w:hint="eastAsia"/>
          <w:sz w:val="24"/>
          <w:szCs w:val="32"/>
        </w:rPr>
        <w:t>       第二十八条 全校性研究生公共课由研究生院安排考试并组织监考，专业课由开课学院（系）安排考试并组织监考。课程考试一般在短学期考试周进行。考试安排一律于考前一个月在网上公布，不得任意变动，确需调整的，要及时做好通知工作。每个考场应根据考试人数安排监考人员，至少要有两名监考人员，监考人员应严格遵守学校课程考试的有关规定。研究生院与各学院（系）组织巡考，一旦发现违纪，即严肃处理。研究生学位英语考试另行规定。</w:t>
      </w:r>
    </w:p>
    <w:p>
      <w:pPr>
        <w:numPr>
          <w:ilvl w:val="0"/>
          <w:numId w:val="0"/>
        </w:numPr>
        <w:spacing w:line="360" w:lineRule="auto"/>
        <w:jc w:val="center"/>
        <w:rPr>
          <w:rFonts w:hint="eastAsia"/>
          <w:sz w:val="24"/>
          <w:szCs w:val="32"/>
        </w:rPr>
      </w:pPr>
      <w:r>
        <w:rPr>
          <w:rFonts w:hint="eastAsia"/>
          <w:sz w:val="24"/>
          <w:szCs w:val="32"/>
        </w:rPr>
        <w:t>第八章 考场规则</w:t>
      </w:r>
    </w:p>
    <w:p>
      <w:pPr>
        <w:numPr>
          <w:ilvl w:val="0"/>
          <w:numId w:val="0"/>
        </w:numPr>
        <w:spacing w:line="360" w:lineRule="auto"/>
        <w:jc w:val="both"/>
        <w:rPr>
          <w:rFonts w:hint="eastAsia"/>
          <w:sz w:val="24"/>
          <w:szCs w:val="32"/>
        </w:rPr>
      </w:pPr>
      <w:r>
        <w:rPr>
          <w:rFonts w:hint="eastAsia"/>
          <w:sz w:val="24"/>
          <w:szCs w:val="32"/>
        </w:rPr>
        <w:t>       第二十九条 研究生参加考试应携带本人研究生证或校园卡进入考场，服从监考老师安排，按指定座位入座。证件放在桌面左上角，以便检查。迟到30分钟不得进入考场，考试30分钟后方可交卷离开考场。研究生学位英语考试考场规则另行规定。</w:t>
      </w:r>
    </w:p>
    <w:p>
      <w:pPr>
        <w:numPr>
          <w:ilvl w:val="0"/>
          <w:numId w:val="0"/>
        </w:numPr>
        <w:spacing w:line="360" w:lineRule="auto"/>
        <w:jc w:val="both"/>
        <w:rPr>
          <w:rFonts w:hint="eastAsia"/>
          <w:sz w:val="24"/>
          <w:szCs w:val="32"/>
        </w:rPr>
      </w:pPr>
      <w:r>
        <w:rPr>
          <w:rFonts w:hint="eastAsia"/>
          <w:sz w:val="24"/>
          <w:szCs w:val="32"/>
        </w:rPr>
        <w:t>       第三十条 闭卷考试只准携带必需的文具，开卷考试可以携带任课教师指定的资料。与考试无关的用品应置于监考教师指定的地方，通讯工具必须关闭。</w:t>
      </w:r>
    </w:p>
    <w:p>
      <w:pPr>
        <w:numPr>
          <w:ilvl w:val="0"/>
          <w:numId w:val="0"/>
        </w:numPr>
        <w:spacing w:line="360" w:lineRule="auto"/>
        <w:jc w:val="both"/>
        <w:rPr>
          <w:rFonts w:hint="eastAsia"/>
          <w:sz w:val="24"/>
          <w:szCs w:val="32"/>
        </w:rPr>
      </w:pPr>
      <w:r>
        <w:rPr>
          <w:rFonts w:hint="eastAsia"/>
          <w:sz w:val="24"/>
          <w:szCs w:val="32"/>
        </w:rPr>
        <w:t>       第三十一条 考试必须独立完成，考试期间不得交头接耳，不得互换资料，不得抄袭或有意让他人抄袭答题内容，不得接传答案或者交换答卷等。考场内严禁吸烟。考试结束信号发出后，考生应立即停止答题，并整理好答题纸，连同试卷交给监考老师，不得延误。</w:t>
      </w:r>
    </w:p>
    <w:p>
      <w:pPr>
        <w:numPr>
          <w:ilvl w:val="0"/>
          <w:numId w:val="0"/>
        </w:numPr>
        <w:spacing w:line="360" w:lineRule="auto"/>
        <w:jc w:val="both"/>
        <w:rPr>
          <w:rFonts w:hint="eastAsia"/>
          <w:sz w:val="24"/>
          <w:szCs w:val="32"/>
        </w:rPr>
      </w:pPr>
      <w:r>
        <w:rPr>
          <w:rFonts w:hint="eastAsia"/>
          <w:sz w:val="24"/>
          <w:szCs w:val="32"/>
        </w:rPr>
        <w:t>       第三十二条 违反上述考试纪律者，考试成绩作零分处理。情节严重者，将按照学校有关规定给予相应的校纪处分。</w:t>
      </w:r>
    </w:p>
    <w:p>
      <w:pPr>
        <w:numPr>
          <w:ilvl w:val="0"/>
          <w:numId w:val="0"/>
        </w:numPr>
        <w:spacing w:line="360" w:lineRule="auto"/>
        <w:jc w:val="center"/>
        <w:rPr>
          <w:rFonts w:hint="eastAsia"/>
          <w:sz w:val="24"/>
          <w:szCs w:val="32"/>
        </w:rPr>
      </w:pPr>
      <w:r>
        <w:rPr>
          <w:rFonts w:hint="eastAsia"/>
          <w:sz w:val="24"/>
          <w:szCs w:val="32"/>
        </w:rPr>
        <w:t>第九章 成绩管理</w:t>
      </w:r>
    </w:p>
    <w:p>
      <w:pPr>
        <w:numPr>
          <w:ilvl w:val="0"/>
          <w:numId w:val="0"/>
        </w:numPr>
        <w:spacing w:line="360" w:lineRule="auto"/>
        <w:jc w:val="both"/>
        <w:rPr>
          <w:rFonts w:hint="eastAsia"/>
          <w:sz w:val="24"/>
          <w:szCs w:val="32"/>
        </w:rPr>
      </w:pPr>
      <w:r>
        <w:rPr>
          <w:rFonts w:hint="eastAsia"/>
          <w:sz w:val="24"/>
          <w:szCs w:val="32"/>
        </w:rPr>
        <w:t>       第三十三条 研究生课程成绩评定，根据课程大纲要求和性质不同，可采用百分制、五级制和二级制。五级制分为优（90-100分）、良（80-89分）、中（70-79分）、及格（60-69分）和不及格（60分以下），在成绩统计时分别按90、80、70、60计算（不及格成绩不作统计）。二级制分为通过和不通过两种。“免修”成绩在统计时按75分计算。</w:t>
      </w:r>
    </w:p>
    <w:p>
      <w:pPr>
        <w:numPr>
          <w:ilvl w:val="0"/>
          <w:numId w:val="0"/>
        </w:numPr>
        <w:spacing w:line="360" w:lineRule="auto"/>
        <w:jc w:val="both"/>
        <w:rPr>
          <w:rFonts w:hint="eastAsia"/>
          <w:sz w:val="24"/>
          <w:szCs w:val="32"/>
        </w:rPr>
      </w:pPr>
      <w:r>
        <w:rPr>
          <w:rFonts w:hint="eastAsia"/>
          <w:sz w:val="24"/>
          <w:szCs w:val="32"/>
        </w:rPr>
        <w:t>       第三十四条 任课教师或阅卷教师应实事求是、客观公正地评判研究生课程成绩，保证研究生课程成绩的科学性，特别是对全校性研究生公共课和修读人数较多的专业课，应保持成绩的正态分布。研究生课程总成绩的评定，应根据本课程的考核方式，合理安排平时成绩和期末考试成绩比例，综合平时的测验、作业成绩和期末考试成绩加以合理、科学评定。</w:t>
      </w:r>
    </w:p>
    <w:p>
      <w:pPr>
        <w:numPr>
          <w:ilvl w:val="0"/>
          <w:numId w:val="0"/>
        </w:numPr>
        <w:spacing w:line="360" w:lineRule="auto"/>
        <w:jc w:val="both"/>
        <w:rPr>
          <w:rFonts w:hint="eastAsia"/>
          <w:sz w:val="24"/>
          <w:szCs w:val="32"/>
        </w:rPr>
      </w:pPr>
      <w:r>
        <w:rPr>
          <w:rFonts w:hint="eastAsia"/>
          <w:sz w:val="24"/>
          <w:szCs w:val="32"/>
        </w:rPr>
        <w:t>       第三十五条 任课教师一般应在课程考试结束后的两周内完成课程的成绩评定工作，并完成网上成绩登记。课程成绩单由任课教师打印、签名后在课程考试结束后一个月内递交，未按时递交视作教学事故处理，其中专业课成绩单递交开课学院（系），公共课成绩单递交研究生院。修改研究生成绩，应在递交成绩单后两个月内完成，逾期一律不予修改。成绩修改应由任课教师在研究生教育管理信息系统中提出申请，并本人持试卷或论文复印件及成绩修改申请表，到研究生院进行修改。</w:t>
      </w:r>
    </w:p>
    <w:p>
      <w:pPr>
        <w:numPr>
          <w:ilvl w:val="0"/>
          <w:numId w:val="0"/>
        </w:numPr>
        <w:spacing w:line="360" w:lineRule="auto"/>
        <w:jc w:val="both"/>
        <w:rPr>
          <w:rFonts w:hint="eastAsia"/>
          <w:sz w:val="24"/>
          <w:szCs w:val="32"/>
        </w:rPr>
      </w:pPr>
      <w:r>
        <w:rPr>
          <w:rFonts w:hint="eastAsia"/>
          <w:sz w:val="24"/>
          <w:szCs w:val="32"/>
        </w:rPr>
        <w:t>       第三十六条 培养方案中非必修的研究生课程考试成绩不及格或登记“缺考”，研究生可选择重修，也可选择不重修，只要在导师和学院（系）指导下调整个人学习计划并完成个人学习计划的课程修读要求，即满足毕业和申请学位论文答辩的学分要求即可，但不及格成绩或“缺考”记录仍将保存至个人成绩档案中。研究生必修课考试成绩不合格或登记“缺考”者必须参加课程重修，否则不能毕业。</w:t>
      </w:r>
    </w:p>
    <w:p>
      <w:pPr>
        <w:numPr>
          <w:ilvl w:val="0"/>
          <w:numId w:val="0"/>
        </w:numPr>
        <w:spacing w:line="360" w:lineRule="auto"/>
        <w:jc w:val="both"/>
        <w:rPr>
          <w:rFonts w:hint="eastAsia"/>
          <w:sz w:val="24"/>
          <w:szCs w:val="32"/>
        </w:rPr>
      </w:pPr>
      <w:r>
        <w:rPr>
          <w:rFonts w:hint="eastAsia"/>
          <w:sz w:val="24"/>
          <w:szCs w:val="32"/>
        </w:rPr>
        <w:t>       第三十七条 研究生课程考试的试题、试卷(包括口试记录、考核论文等)均由开设该课程的学院（系）负责保存。如无特殊情况，试卷可在研究生毕业两年后销毁。</w:t>
      </w:r>
    </w:p>
    <w:p>
      <w:pPr>
        <w:numPr>
          <w:ilvl w:val="0"/>
          <w:numId w:val="0"/>
        </w:numPr>
        <w:spacing w:line="360" w:lineRule="auto"/>
        <w:jc w:val="both"/>
        <w:rPr>
          <w:rFonts w:hint="eastAsia"/>
          <w:sz w:val="24"/>
          <w:szCs w:val="32"/>
        </w:rPr>
      </w:pPr>
      <w:r>
        <w:rPr>
          <w:rFonts w:hint="eastAsia"/>
          <w:sz w:val="24"/>
          <w:szCs w:val="32"/>
        </w:rPr>
        <w:t>       第三十八条 研究生毕业归档成绩单由其所在的学院（系）研究生管理科（室）具体管理。学院（系）研究生管理科（室）应在研究生修完个人学习计划确定的所有课程、申请学位论文答辩前，校核该研究生所有课程成绩，校核无误后打印毕业归档成绩单，经主管院长审核，加盖成绩校核章和学院（系）公章后，送交学校档案馆存档。</w:t>
      </w:r>
    </w:p>
    <w:p>
      <w:pPr>
        <w:numPr>
          <w:ilvl w:val="0"/>
          <w:numId w:val="0"/>
        </w:numPr>
        <w:spacing w:line="360" w:lineRule="auto"/>
        <w:jc w:val="both"/>
        <w:rPr>
          <w:rFonts w:hint="eastAsia"/>
          <w:sz w:val="24"/>
          <w:szCs w:val="32"/>
        </w:rPr>
      </w:pPr>
      <w:r>
        <w:rPr>
          <w:rFonts w:hint="eastAsia"/>
          <w:sz w:val="24"/>
          <w:szCs w:val="32"/>
        </w:rPr>
        <w:t>       第三十九条 研究生如因就业、考试等原因需要个人课程成绩单，可通过研究生院“自助服务一体机”自助打印。毕业研究生的成绩证明由学校档案馆提供，加盖档案馆成绩专用章后有效。研究生的出国成绩证明可通过研究生院“自助服务一体机”自助打印。研究生的各类成绩证明应如实反映在学期间的学习状况，不得任意改动。</w:t>
      </w:r>
    </w:p>
    <w:p>
      <w:pPr>
        <w:numPr>
          <w:ilvl w:val="0"/>
          <w:numId w:val="0"/>
        </w:numPr>
        <w:spacing w:line="360" w:lineRule="auto"/>
        <w:ind w:firstLine="420" w:firstLineChars="0"/>
        <w:jc w:val="both"/>
        <w:rPr>
          <w:rFonts w:hint="eastAsia"/>
          <w:sz w:val="24"/>
          <w:szCs w:val="32"/>
        </w:rPr>
      </w:pPr>
      <w:r>
        <w:rPr>
          <w:rFonts w:hint="eastAsia"/>
          <w:sz w:val="24"/>
          <w:szCs w:val="32"/>
        </w:rPr>
        <w:t>第四十条 因创业、休学等情况保留学籍的研究生，之前已修读的课程成绩及已获学分予以保留；因退学等情况中止学业的研究生，在学期间所修读的课程成绩及已获学分予以记录；重新参加入学考试、符合录取条件，再次入学的研究生，已修读的课程成绩及已获学分，经相关课程任课老师、开课学院（系）认定，予以承认。</w:t>
      </w:r>
    </w:p>
    <w:p>
      <w:pPr>
        <w:numPr>
          <w:ilvl w:val="0"/>
          <w:numId w:val="0"/>
        </w:numPr>
        <w:spacing w:line="360" w:lineRule="auto"/>
        <w:ind w:firstLine="420" w:firstLineChars="0"/>
        <w:jc w:val="both"/>
        <w:rPr>
          <w:rFonts w:hint="eastAsia"/>
          <w:sz w:val="24"/>
          <w:szCs w:val="32"/>
        </w:rPr>
      </w:pPr>
      <w:r>
        <w:rPr>
          <w:rFonts w:hint="eastAsia"/>
          <w:sz w:val="24"/>
          <w:szCs w:val="32"/>
        </w:rPr>
        <w:t>第四十一条 研究生海外交流课程成绩认定及学分转换按照《浙江大学研究生海外交流课程成绩认定及学分转换管理办法（试行）》（浙大研院〔2017〕17号）执行。如因特殊情况，需在国内同水平高校联合培养并修读课程的研究生，其课程成绩认定及学分转换参照该办法执行。</w:t>
      </w:r>
    </w:p>
    <w:p>
      <w:pPr>
        <w:numPr>
          <w:ilvl w:val="0"/>
          <w:numId w:val="0"/>
        </w:numPr>
        <w:spacing w:line="360" w:lineRule="auto"/>
        <w:jc w:val="center"/>
        <w:rPr>
          <w:rFonts w:hint="eastAsia"/>
          <w:sz w:val="24"/>
          <w:szCs w:val="32"/>
        </w:rPr>
      </w:pPr>
      <w:r>
        <w:rPr>
          <w:rFonts w:hint="eastAsia"/>
          <w:sz w:val="24"/>
          <w:szCs w:val="32"/>
        </w:rPr>
        <w:t>第十章 教学评估与监督</w:t>
      </w:r>
    </w:p>
    <w:p>
      <w:pPr>
        <w:numPr>
          <w:ilvl w:val="0"/>
          <w:numId w:val="0"/>
        </w:numPr>
        <w:spacing w:line="360" w:lineRule="auto"/>
        <w:ind w:firstLine="420" w:firstLineChars="0"/>
        <w:jc w:val="both"/>
        <w:rPr>
          <w:rFonts w:hint="eastAsia"/>
          <w:sz w:val="24"/>
          <w:szCs w:val="32"/>
        </w:rPr>
      </w:pPr>
      <w:r>
        <w:rPr>
          <w:rFonts w:hint="eastAsia"/>
          <w:sz w:val="24"/>
          <w:szCs w:val="32"/>
        </w:rPr>
        <w:t>第四十二条 加强教学评估与监督，构建校院领导、教学相关职能部门、督导、教师、学生多方参与的教学评估、监督、反馈、跟踪机制。      </w:t>
      </w:r>
    </w:p>
    <w:p>
      <w:pPr>
        <w:numPr>
          <w:ilvl w:val="0"/>
          <w:numId w:val="0"/>
        </w:numPr>
        <w:spacing w:line="360" w:lineRule="auto"/>
        <w:ind w:firstLine="420" w:firstLineChars="0"/>
        <w:jc w:val="both"/>
        <w:rPr>
          <w:rFonts w:hint="eastAsia"/>
          <w:sz w:val="24"/>
          <w:szCs w:val="32"/>
        </w:rPr>
      </w:pPr>
      <w:r>
        <w:rPr>
          <w:rFonts w:hint="eastAsia"/>
          <w:sz w:val="24"/>
          <w:szCs w:val="32"/>
        </w:rPr>
        <w:t>第四十三条 研究生课程教学的日常评估和检查由各学院（系）组织实施。各学院（系）应组建由党委和行政领导班子成员、学科负责人、教师及学生组成的教学评估与监督委员会，建立学院（系）听课、评课制度，对学院（系）的课程教学进行考核与评估、督察与指导。学院（系）应不定期组织相关人员检查课程考勤、上课纪律，不定期组织研究生课程教学经验交流，掌握本学院（系）研究生课程教学情况，维护正常的教学秩序，提高研究生课程教学质量。</w:t>
      </w:r>
    </w:p>
    <w:p>
      <w:pPr>
        <w:numPr>
          <w:ilvl w:val="0"/>
          <w:numId w:val="0"/>
        </w:numPr>
        <w:spacing w:line="360" w:lineRule="auto"/>
        <w:jc w:val="both"/>
        <w:rPr>
          <w:rFonts w:hint="eastAsia"/>
          <w:sz w:val="24"/>
          <w:szCs w:val="32"/>
        </w:rPr>
      </w:pPr>
      <w:r>
        <w:rPr>
          <w:rFonts w:hint="eastAsia"/>
          <w:sz w:val="24"/>
          <w:szCs w:val="32"/>
        </w:rPr>
        <w:t>       第四十四条 研究生教育督导是对学校研究生课程教学进行检查、评估的重要支撑，不定期检查督察学校研究生课程的教学质量和教学管理水平。各学院（系）应积极配合督导工作，对督导提出的意见和建议，应认真听取，充分考虑，努力改进。</w:t>
      </w:r>
    </w:p>
    <w:p>
      <w:pPr>
        <w:numPr>
          <w:ilvl w:val="0"/>
          <w:numId w:val="0"/>
        </w:numPr>
        <w:spacing w:line="360" w:lineRule="auto"/>
        <w:ind w:firstLine="420" w:firstLineChars="0"/>
        <w:jc w:val="both"/>
        <w:rPr>
          <w:rFonts w:hint="eastAsia"/>
          <w:sz w:val="24"/>
          <w:szCs w:val="32"/>
        </w:rPr>
      </w:pPr>
      <w:r>
        <w:rPr>
          <w:rFonts w:hint="eastAsia"/>
          <w:sz w:val="24"/>
          <w:szCs w:val="32"/>
        </w:rPr>
        <w:t>第四十五条 参照学校有关文件实施学校领导、研究生教学相关职能部门负责人和各学院（系）党政班子成员听课制度，通过领导干部带头深入教学一线，听课评课，及时掌握教师教学和学生学习情况，研究解决教学中存在的问题。学校领导和相关职能部门负责人听课以面向全校研究生开设的课程为主，各学院（系）党政班子成员以本学院（系）开设的课程为主。</w:t>
      </w:r>
    </w:p>
    <w:p>
      <w:pPr>
        <w:numPr>
          <w:ilvl w:val="0"/>
          <w:numId w:val="0"/>
        </w:numPr>
        <w:spacing w:line="360" w:lineRule="auto"/>
        <w:ind w:firstLine="420" w:firstLineChars="0"/>
        <w:jc w:val="both"/>
        <w:rPr>
          <w:rFonts w:hint="eastAsia"/>
          <w:sz w:val="24"/>
          <w:szCs w:val="32"/>
        </w:rPr>
      </w:pPr>
      <w:r>
        <w:rPr>
          <w:rFonts w:hint="eastAsia"/>
          <w:sz w:val="24"/>
          <w:szCs w:val="32"/>
        </w:rPr>
        <w:t>第四十六条 研究生登录研究生教育管理信息系统，对所修读课程任课教师的教学态度、教学内容、教学方法及教学效果进行评价，建立研究生对课程的评价与监督机制，做到以评促教。</w:t>
      </w:r>
    </w:p>
    <w:p>
      <w:pPr>
        <w:numPr>
          <w:ilvl w:val="0"/>
          <w:numId w:val="0"/>
        </w:numPr>
        <w:spacing w:line="360" w:lineRule="auto"/>
        <w:ind w:firstLine="420" w:firstLineChars="0"/>
        <w:jc w:val="both"/>
        <w:rPr>
          <w:rFonts w:hint="eastAsia"/>
          <w:sz w:val="24"/>
          <w:szCs w:val="32"/>
        </w:rPr>
      </w:pPr>
      <w:r>
        <w:rPr>
          <w:rFonts w:hint="eastAsia"/>
          <w:sz w:val="24"/>
          <w:szCs w:val="32"/>
        </w:rPr>
        <w:t>第四十七条 各学院（系）应不定期对专业课课程教材、参考书、自编讲义、教学大纲、教学PPT进行检查。研究生院应不定期组织督导和专家对全校性研究生公共课的课程教材、参考书、自编讲义、教学大纲、教学PPT进行检查。相关任课教师应做好配合工作。</w:t>
      </w:r>
    </w:p>
    <w:p>
      <w:pPr>
        <w:numPr>
          <w:ilvl w:val="0"/>
          <w:numId w:val="0"/>
        </w:numPr>
        <w:spacing w:line="360" w:lineRule="auto"/>
        <w:jc w:val="center"/>
        <w:rPr>
          <w:rFonts w:hint="eastAsia"/>
          <w:sz w:val="24"/>
          <w:szCs w:val="32"/>
        </w:rPr>
      </w:pPr>
      <w:r>
        <w:rPr>
          <w:rFonts w:hint="eastAsia"/>
          <w:sz w:val="24"/>
          <w:szCs w:val="32"/>
        </w:rPr>
        <w:t>第十一章 附 则</w:t>
      </w:r>
    </w:p>
    <w:p>
      <w:pPr>
        <w:numPr>
          <w:ilvl w:val="0"/>
          <w:numId w:val="0"/>
        </w:numPr>
        <w:spacing w:line="360" w:lineRule="auto"/>
        <w:ind w:firstLine="420" w:firstLineChars="0"/>
        <w:jc w:val="both"/>
        <w:rPr>
          <w:rFonts w:hint="eastAsia"/>
          <w:sz w:val="24"/>
          <w:szCs w:val="32"/>
        </w:rPr>
      </w:pPr>
      <w:r>
        <w:rPr>
          <w:rFonts w:hint="eastAsia"/>
          <w:sz w:val="24"/>
          <w:szCs w:val="32"/>
        </w:rPr>
        <w:t>第四十八条 本实施细则适用于本校按照国家招生政策和规定录取的接受学历教育的研究生。</w:t>
      </w:r>
    </w:p>
    <w:p>
      <w:pPr>
        <w:numPr>
          <w:ilvl w:val="0"/>
          <w:numId w:val="0"/>
        </w:numPr>
        <w:spacing w:line="360" w:lineRule="auto"/>
        <w:ind w:firstLine="420" w:firstLineChars="0"/>
        <w:jc w:val="both"/>
        <w:rPr>
          <w:rFonts w:hint="eastAsia"/>
          <w:sz w:val="24"/>
          <w:szCs w:val="32"/>
        </w:rPr>
      </w:pPr>
      <w:r>
        <w:rPr>
          <w:rFonts w:hint="eastAsia"/>
          <w:sz w:val="24"/>
          <w:szCs w:val="32"/>
        </w:rPr>
        <w:t>第四十九条 专业学位研究生的课程教学除各教学指导委员会另有特别规定外，均应按本实施细则的相应要求执行。</w:t>
      </w:r>
    </w:p>
    <w:p>
      <w:pPr>
        <w:numPr>
          <w:ilvl w:val="0"/>
          <w:numId w:val="0"/>
        </w:numPr>
        <w:spacing w:line="360" w:lineRule="auto"/>
        <w:ind w:firstLine="420" w:firstLineChars="0"/>
        <w:jc w:val="both"/>
        <w:rPr>
          <w:rFonts w:hint="eastAsia"/>
          <w:sz w:val="24"/>
          <w:szCs w:val="32"/>
        </w:rPr>
      </w:pPr>
      <w:r>
        <w:rPr>
          <w:rFonts w:hint="eastAsia"/>
          <w:sz w:val="24"/>
          <w:szCs w:val="32"/>
        </w:rPr>
        <w:t>第五十条 留学生、港澳台研究生、同等学力申请博士学位人员、同等学力申请硕士学位人员、外校课程进修生、海外来华留学交换生的教学管理参照本实施细则执行。</w:t>
      </w:r>
    </w:p>
    <w:p>
      <w:pPr>
        <w:numPr>
          <w:ilvl w:val="0"/>
          <w:numId w:val="0"/>
        </w:numPr>
        <w:spacing w:line="360" w:lineRule="auto"/>
        <w:jc w:val="both"/>
        <w:rPr>
          <w:rFonts w:hint="eastAsia"/>
          <w:sz w:val="24"/>
          <w:szCs w:val="32"/>
        </w:rPr>
      </w:pPr>
      <w:r>
        <w:rPr>
          <w:rFonts w:hint="eastAsia"/>
          <w:sz w:val="24"/>
          <w:szCs w:val="32"/>
        </w:rPr>
        <w:t>       第五十一条 本实施细则自2017年9月1日起实行，《浙江大学研究生教学管理实施细则》（浙大研院〔2006〕21号）同时废止。其他有关文件规定与本细则不一致的，以本细则为准。</w:t>
      </w:r>
    </w:p>
    <w:p>
      <w:pPr>
        <w:numPr>
          <w:ilvl w:val="0"/>
          <w:numId w:val="0"/>
        </w:numPr>
        <w:spacing w:line="360" w:lineRule="auto"/>
        <w:jc w:val="both"/>
        <w:rPr>
          <w:rFonts w:hint="eastAsia"/>
          <w:sz w:val="24"/>
          <w:szCs w:val="32"/>
        </w:rPr>
      </w:pPr>
      <w:r>
        <w:rPr>
          <w:rFonts w:hint="eastAsia"/>
          <w:sz w:val="24"/>
          <w:szCs w:val="32"/>
        </w:rPr>
        <w:t>       第五十二条 本实施细则由研究生院负责解释。  </w:t>
      </w:r>
    </w:p>
    <w:p>
      <w:pPr>
        <w:numPr>
          <w:ilvl w:val="0"/>
          <w:numId w:val="0"/>
        </w:numPr>
        <w:spacing w:line="360" w:lineRule="auto"/>
        <w:jc w:val="right"/>
        <w:rPr>
          <w:rFonts w:hint="eastAsia"/>
          <w:sz w:val="24"/>
          <w:szCs w:val="32"/>
        </w:rPr>
      </w:pPr>
      <w:r>
        <w:rPr>
          <w:rFonts w:hint="eastAsia"/>
          <w:sz w:val="24"/>
          <w:szCs w:val="32"/>
        </w:rPr>
        <w:t>                                                           浙江大学研究生院</w:t>
      </w:r>
    </w:p>
    <w:p>
      <w:pPr>
        <w:numPr>
          <w:ilvl w:val="0"/>
          <w:numId w:val="0"/>
        </w:numPr>
        <w:spacing w:line="360" w:lineRule="auto"/>
        <w:jc w:val="right"/>
        <w:rPr>
          <w:rFonts w:hint="eastAsia"/>
          <w:sz w:val="24"/>
          <w:szCs w:val="32"/>
        </w:rPr>
      </w:pPr>
      <w:r>
        <w:rPr>
          <w:rFonts w:hint="eastAsia"/>
          <w:sz w:val="24"/>
          <w:szCs w:val="32"/>
        </w:rPr>
        <w:t>                                                                   2017年7月27日</w:t>
      </w:r>
    </w:p>
    <w:p>
      <w:pPr>
        <w:pStyle w:val="3"/>
        <w:rPr>
          <w:rFonts w:hint="eastAsia"/>
          <w:highlight w:val="yellow"/>
        </w:rPr>
      </w:pPr>
      <w:bookmarkStart w:id="70" w:name="_Toc5231"/>
      <w:bookmarkStart w:id="71" w:name="_Toc14004"/>
      <w:bookmarkStart w:id="72" w:name="_Toc27377"/>
      <w:r>
        <w:rPr>
          <w:rFonts w:hint="eastAsia"/>
          <w:highlight w:val="yellow"/>
          <w:lang w:val="en-US" w:eastAsia="zh-CN"/>
        </w:rPr>
        <w:t>5.</w:t>
      </w:r>
      <w:r>
        <w:rPr>
          <w:rFonts w:hint="eastAsia"/>
          <w:highlight w:val="yellow"/>
        </w:rPr>
        <w:t>7浙江大学研究生外语教学有关规定（2017年修订）</w:t>
      </w:r>
      <w:bookmarkEnd w:id="70"/>
    </w:p>
    <w:p>
      <w:pPr>
        <w:numPr>
          <w:ilvl w:val="0"/>
          <w:numId w:val="0"/>
        </w:numPr>
        <w:spacing w:line="360" w:lineRule="auto"/>
        <w:jc w:val="both"/>
        <w:rPr>
          <w:rFonts w:hint="eastAsia"/>
          <w:sz w:val="24"/>
          <w:szCs w:val="32"/>
        </w:rPr>
      </w:pPr>
      <w:r>
        <w:rPr>
          <w:rFonts w:hint="eastAsia"/>
          <w:sz w:val="24"/>
          <w:szCs w:val="32"/>
        </w:rPr>
        <w:fldChar w:fldCharType="begin"/>
      </w:r>
      <w:r>
        <w:rPr>
          <w:rFonts w:hint="eastAsia"/>
          <w:sz w:val="24"/>
          <w:szCs w:val="32"/>
        </w:rPr>
        <w:instrText xml:space="preserve"> HYPERLINK "http://grs.zju.edu.cn/redir.php?catalog_id=10032&amp;object_id=115378" </w:instrText>
      </w:r>
      <w:r>
        <w:rPr>
          <w:rFonts w:hint="eastAsia"/>
          <w:sz w:val="24"/>
          <w:szCs w:val="32"/>
        </w:rPr>
        <w:fldChar w:fldCharType="separate"/>
      </w:r>
      <w:r>
        <w:rPr>
          <w:rStyle w:val="23"/>
          <w:rFonts w:hint="eastAsia"/>
          <w:sz w:val="24"/>
          <w:szCs w:val="32"/>
        </w:rPr>
        <w:t>http://grs.zju.edu.cn/redir.php?catalog_id=10032&amp;object_id=115378</w:t>
      </w:r>
      <w:r>
        <w:rPr>
          <w:rFonts w:hint="eastAsia"/>
          <w:sz w:val="24"/>
          <w:szCs w:val="32"/>
        </w:rPr>
        <w:fldChar w:fldCharType="end"/>
      </w:r>
    </w:p>
    <w:p>
      <w:pPr>
        <w:numPr>
          <w:ilvl w:val="0"/>
          <w:numId w:val="0"/>
        </w:numPr>
        <w:spacing w:line="360" w:lineRule="auto"/>
        <w:jc w:val="center"/>
        <w:rPr>
          <w:rFonts w:hint="eastAsia" w:eastAsiaTheme="minorEastAsia"/>
          <w:sz w:val="24"/>
          <w:szCs w:val="32"/>
          <w:lang w:eastAsia="zh-CN"/>
        </w:rPr>
      </w:pPr>
      <w:r>
        <w:rPr>
          <w:rFonts w:hint="eastAsia" w:eastAsiaTheme="minorEastAsia"/>
          <w:sz w:val="24"/>
          <w:szCs w:val="32"/>
          <w:lang w:eastAsia="zh-CN"/>
        </w:rPr>
        <w:drawing>
          <wp:inline distT="0" distB="0" distL="114300" distR="114300">
            <wp:extent cx="1804035" cy="1804035"/>
            <wp:effectExtent l="0" t="0" r="5715" b="5715"/>
            <wp:docPr id="29" name="44B7C0F4-79DB-4F8B-9303-0E098D69D8BE-3"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44B7C0F4-79DB-4F8B-9303-0E098D69D8BE-3" descr="qt_temp"/>
                    <pic:cNvPicPr>
                      <a:picLocks noChangeAspect="1"/>
                    </pic:cNvPicPr>
                  </pic:nvPicPr>
                  <pic:blipFill>
                    <a:blip r:embed="rId21"/>
                    <a:stretch>
                      <a:fillRect/>
                    </a:stretch>
                  </pic:blipFill>
                  <pic:spPr>
                    <a:xfrm>
                      <a:off x="0" y="0"/>
                      <a:ext cx="1804035" cy="1804035"/>
                    </a:xfrm>
                    <a:prstGeom prst="rect">
                      <a:avLst/>
                    </a:prstGeom>
                  </pic:spPr>
                </pic:pic>
              </a:graphicData>
            </a:graphic>
          </wp:inline>
        </w:drawing>
      </w:r>
    </w:p>
    <w:p>
      <w:pPr>
        <w:numPr>
          <w:ilvl w:val="0"/>
          <w:numId w:val="0"/>
        </w:numPr>
        <w:spacing w:line="360" w:lineRule="auto"/>
        <w:jc w:val="both"/>
        <w:rPr>
          <w:rFonts w:hint="eastAsia"/>
          <w:sz w:val="24"/>
          <w:szCs w:val="32"/>
        </w:rPr>
      </w:pPr>
    </w:p>
    <w:p>
      <w:pPr>
        <w:numPr>
          <w:ilvl w:val="0"/>
          <w:numId w:val="0"/>
        </w:numPr>
        <w:spacing w:line="360" w:lineRule="auto"/>
        <w:jc w:val="both"/>
        <w:rPr>
          <w:rFonts w:hint="eastAsia"/>
          <w:sz w:val="24"/>
          <w:szCs w:val="32"/>
        </w:rPr>
      </w:pPr>
      <w:r>
        <w:rPr>
          <w:rFonts w:hint="eastAsia"/>
          <w:sz w:val="24"/>
          <w:szCs w:val="32"/>
        </w:rPr>
        <w:t>各学院（系）、有关单位：</w:t>
      </w:r>
    </w:p>
    <w:p>
      <w:pPr>
        <w:numPr>
          <w:ilvl w:val="0"/>
          <w:numId w:val="0"/>
        </w:numPr>
        <w:spacing w:line="360" w:lineRule="auto"/>
        <w:ind w:firstLine="420" w:firstLineChars="0"/>
        <w:jc w:val="both"/>
        <w:rPr>
          <w:rFonts w:hint="eastAsia"/>
          <w:sz w:val="24"/>
          <w:szCs w:val="32"/>
        </w:rPr>
      </w:pPr>
      <w:r>
        <w:rPr>
          <w:rFonts w:hint="eastAsia"/>
          <w:sz w:val="24"/>
          <w:szCs w:val="32"/>
        </w:rPr>
        <w:t>2017—2018学年秋冬学期开始，学校实行研究生外语课程教学的进一步改革。教学改革本着因材施教、个性化学习和分层次教学相结合的原则，使研究生外语教学形成立足本土、放眼世界的国际化特点。为配合、规范研究生外语教学改革，特制定本规定，自发布之日起执行。</w:t>
      </w:r>
    </w:p>
    <w:p>
      <w:pPr>
        <w:numPr>
          <w:ilvl w:val="0"/>
          <w:numId w:val="0"/>
        </w:numPr>
        <w:spacing w:line="360" w:lineRule="auto"/>
        <w:ind w:firstLine="420" w:firstLineChars="0"/>
        <w:jc w:val="both"/>
        <w:rPr>
          <w:rFonts w:hint="eastAsia"/>
          <w:sz w:val="24"/>
          <w:szCs w:val="32"/>
        </w:rPr>
      </w:pPr>
      <w:r>
        <w:rPr>
          <w:rFonts w:hint="eastAsia"/>
          <w:sz w:val="24"/>
          <w:szCs w:val="32"/>
        </w:rPr>
        <w:t>一、课程设置</w:t>
      </w:r>
    </w:p>
    <w:p>
      <w:pPr>
        <w:numPr>
          <w:ilvl w:val="0"/>
          <w:numId w:val="0"/>
        </w:numPr>
        <w:spacing w:line="360" w:lineRule="auto"/>
        <w:ind w:firstLine="420" w:firstLineChars="0"/>
        <w:jc w:val="both"/>
        <w:rPr>
          <w:rFonts w:hint="eastAsia"/>
          <w:sz w:val="24"/>
          <w:szCs w:val="32"/>
        </w:rPr>
      </w:pPr>
      <w:r>
        <w:rPr>
          <w:rFonts w:hint="eastAsia"/>
          <w:sz w:val="24"/>
          <w:szCs w:val="32"/>
        </w:rPr>
        <w:t>自2017-2018学年秋冬学期开始，研究生学位英语课程0500006研究生英语水平测试、0500007研究生英语交流能力，相应调整为0500008研究生英语基础技能、0500009研究生英语能力提升。研究生学位英语课程仍硕博通用，共2个学分，0500008研究生英语基础技能和0500009研究生英语能力提升各1学分。二门课程均按百分制记分，60分及以上为合格标准。</w:t>
      </w:r>
    </w:p>
    <w:p>
      <w:pPr>
        <w:numPr>
          <w:ilvl w:val="0"/>
          <w:numId w:val="0"/>
        </w:numPr>
        <w:spacing w:line="360" w:lineRule="auto"/>
        <w:ind w:firstLine="420" w:firstLineChars="0"/>
        <w:jc w:val="both"/>
        <w:rPr>
          <w:rFonts w:hint="eastAsia"/>
          <w:sz w:val="24"/>
          <w:szCs w:val="32"/>
        </w:rPr>
      </w:pPr>
      <w:r>
        <w:rPr>
          <w:rFonts w:hint="eastAsia"/>
          <w:sz w:val="24"/>
          <w:szCs w:val="32"/>
        </w:rPr>
        <w:t>二、教学安排及考试方式</w:t>
      </w:r>
    </w:p>
    <w:p>
      <w:pPr>
        <w:numPr>
          <w:ilvl w:val="0"/>
          <w:numId w:val="0"/>
        </w:numPr>
        <w:spacing w:line="360" w:lineRule="auto"/>
        <w:ind w:firstLine="420" w:firstLineChars="0"/>
        <w:jc w:val="both"/>
        <w:rPr>
          <w:rFonts w:hint="eastAsia"/>
          <w:sz w:val="24"/>
          <w:szCs w:val="32"/>
        </w:rPr>
      </w:pPr>
      <w:r>
        <w:rPr>
          <w:rFonts w:hint="eastAsia"/>
          <w:sz w:val="24"/>
          <w:szCs w:val="32"/>
        </w:rPr>
        <w:t>0500008研究生英语基础技能不安排日常教学，以研究生自学为主，无需选课，只需在规定时间内进行网上报名参加考试即可。0500008研究生英语基础技能课程采用计算机考试方式，一年安排4次（秋、冬、春、夏各一次，具体以研究生院通知为准），研究生根据研究生院公布的考试时间网上报名选择考场。课程考试时间80分钟（其中听力部分20分钟，其余部分60分钟。），考试题型及分数分布如下：听力15分（听力选择9题，短文2篇6题；1分/题。），词汇30分（共20题，1.5分/题。），阅读40分（4篇共20题，2分/题。），完形填空15分（1篇15题，1分/题。）。</w:t>
      </w:r>
    </w:p>
    <w:p>
      <w:pPr>
        <w:numPr>
          <w:ilvl w:val="0"/>
          <w:numId w:val="0"/>
        </w:numPr>
        <w:spacing w:line="360" w:lineRule="auto"/>
        <w:ind w:firstLine="420" w:firstLineChars="0"/>
        <w:jc w:val="both"/>
        <w:rPr>
          <w:rFonts w:hint="eastAsia"/>
          <w:sz w:val="24"/>
          <w:szCs w:val="32"/>
        </w:rPr>
      </w:pPr>
      <w:r>
        <w:rPr>
          <w:rFonts w:hint="eastAsia"/>
          <w:sz w:val="24"/>
          <w:szCs w:val="32"/>
        </w:rPr>
        <w:t>0500009研究生英语能力提升需网上选课、参加课堂教学及考试。该门课程为秋、冬、春、夏短学期课程，共安排32学时课堂教学。课堂授课内容为学术英语演讲技能学习与演练，基于健康与医疗改革、科技、教育、经济、环境、法律、时尚等主题的英语口语交流等。该课程考试旨在测试学生英语学术交流能力，每个选课学生需要按照提前抽取的演讲题目准备一场带PPT展示的英语演讲并用英语回答提问。课程考试具体由任课老师安排。</w:t>
      </w:r>
    </w:p>
    <w:p>
      <w:pPr>
        <w:numPr>
          <w:ilvl w:val="0"/>
          <w:numId w:val="0"/>
        </w:numPr>
        <w:spacing w:line="360" w:lineRule="auto"/>
        <w:ind w:firstLine="420" w:firstLineChars="0"/>
        <w:jc w:val="both"/>
        <w:rPr>
          <w:rFonts w:hint="eastAsia"/>
          <w:sz w:val="24"/>
          <w:szCs w:val="32"/>
        </w:rPr>
      </w:pPr>
      <w:r>
        <w:rPr>
          <w:rFonts w:hint="eastAsia"/>
          <w:sz w:val="24"/>
          <w:szCs w:val="32"/>
        </w:rPr>
        <w:t>三、课程免修条件</w:t>
      </w:r>
    </w:p>
    <w:p>
      <w:pPr>
        <w:numPr>
          <w:ilvl w:val="0"/>
          <w:numId w:val="0"/>
        </w:numPr>
        <w:spacing w:line="360" w:lineRule="auto"/>
        <w:ind w:firstLine="420" w:firstLineChars="0"/>
        <w:jc w:val="both"/>
        <w:rPr>
          <w:rFonts w:hint="eastAsia"/>
          <w:sz w:val="24"/>
          <w:szCs w:val="32"/>
        </w:rPr>
      </w:pPr>
      <w:r>
        <w:rPr>
          <w:rFonts w:hint="eastAsia"/>
          <w:sz w:val="24"/>
          <w:szCs w:val="32"/>
        </w:rPr>
        <w:t>研究生学位英语课程采用免修免考制，免修通过后不必参加免修课程的日常教学及考试。免修申请可同时选择0500008研究生英语基础技能、0500009研究生英语能力提升等二门课程，也可只申请免修其中一门。免修仅限于在免修申请前仍未取得学分的课程，对于已取得学分的课程不能申请免修。如历史上课程考试有不合格记录，该门课程仍可申请免修，但将打上“重修”标记。</w:t>
      </w:r>
    </w:p>
    <w:p>
      <w:pPr>
        <w:numPr>
          <w:ilvl w:val="0"/>
          <w:numId w:val="0"/>
        </w:numPr>
        <w:spacing w:line="360" w:lineRule="auto"/>
        <w:ind w:firstLine="420" w:firstLineChars="0"/>
        <w:jc w:val="both"/>
        <w:rPr>
          <w:rFonts w:hint="eastAsia"/>
          <w:sz w:val="24"/>
          <w:szCs w:val="32"/>
        </w:rPr>
      </w:pPr>
      <w:r>
        <w:rPr>
          <w:rFonts w:hint="eastAsia"/>
          <w:sz w:val="24"/>
          <w:szCs w:val="32"/>
        </w:rPr>
        <w:t>研究生学位英语免修申请条件为在免修确认前二年内通过以下考试（满足一项）：①大学英语六级及以上等级[大学英语六级免修分数线：总分480分及以上，其中听力成绩145分及以上。]；②托福总分80分及以上；③雅思6分及以上（对雅思考试日期在2014年6月1日至2016年9月30日期间的学生，仍按原最低要求总分5.5分执行。对2016年10月1日及以后参加雅思考试的学生，均按新的要求执行）；④英语专业八级考试成绩合格；⑤通过0500006研究生英语水平测试或0500007研究生英语交流能力考试获得学分的（不包括通过免修获得学分的）硕士生，如二年内通过考试被录取为博士研究生的，在博士阶段仍可申请相应课程免修。</w:t>
      </w:r>
    </w:p>
    <w:p>
      <w:pPr>
        <w:numPr>
          <w:ilvl w:val="0"/>
          <w:numId w:val="0"/>
        </w:numPr>
        <w:spacing w:line="360" w:lineRule="auto"/>
        <w:ind w:firstLine="420" w:firstLineChars="0"/>
        <w:jc w:val="both"/>
        <w:rPr>
          <w:rFonts w:hint="eastAsia"/>
          <w:sz w:val="24"/>
          <w:szCs w:val="32"/>
        </w:rPr>
      </w:pPr>
      <w:r>
        <w:rPr>
          <w:rFonts w:hint="eastAsia"/>
          <w:sz w:val="24"/>
          <w:szCs w:val="32"/>
        </w:rPr>
        <w:t>符合免修申请条件的研究生需在网上选课期间（冬、夏学期补退选除外）在选课系统中申请研究生学位英语课程免修、登记证书信息并上传证书原件的扫描件（彩色，PDF格式），无需再进行现场确认。研究生培养处统一对申请材料进行网上审核，审核后对免修结果予以公示。</w:t>
      </w:r>
    </w:p>
    <w:p>
      <w:pPr>
        <w:numPr>
          <w:ilvl w:val="0"/>
          <w:numId w:val="0"/>
        </w:numPr>
        <w:spacing w:line="360" w:lineRule="auto"/>
        <w:ind w:firstLine="420" w:firstLineChars="0"/>
        <w:jc w:val="both"/>
        <w:rPr>
          <w:rFonts w:hint="eastAsia"/>
          <w:sz w:val="24"/>
          <w:szCs w:val="32"/>
        </w:rPr>
      </w:pPr>
      <w:r>
        <w:rPr>
          <w:rFonts w:hint="eastAsia"/>
          <w:sz w:val="24"/>
          <w:szCs w:val="32"/>
        </w:rPr>
        <w:t>硕士生入学全国统考英语（英语一）成绩75分及以上[单考除外]，系统将自动确认研究生学位英语课程免修并给予学分。</w:t>
      </w:r>
    </w:p>
    <w:p>
      <w:pPr>
        <w:numPr>
          <w:ilvl w:val="0"/>
          <w:numId w:val="0"/>
        </w:numPr>
        <w:spacing w:line="360" w:lineRule="auto"/>
        <w:ind w:firstLine="420" w:firstLineChars="0"/>
        <w:jc w:val="both"/>
        <w:rPr>
          <w:rFonts w:hint="eastAsia"/>
          <w:sz w:val="24"/>
          <w:szCs w:val="32"/>
        </w:rPr>
      </w:pPr>
      <w:r>
        <w:rPr>
          <w:rFonts w:hint="eastAsia"/>
          <w:sz w:val="24"/>
          <w:szCs w:val="32"/>
        </w:rPr>
        <w:t>入学时未达到研究生学位英语课程免修申请条件的研究生，入学后也可以不参加学校的研究生学位英语课程教学及考试，直接参加大学英语六级、托福、雅思等考试，达到学校规定的免修分数线，按学校要求进行免修申请。</w:t>
      </w:r>
    </w:p>
    <w:p>
      <w:pPr>
        <w:numPr>
          <w:ilvl w:val="0"/>
          <w:numId w:val="0"/>
        </w:numPr>
        <w:spacing w:line="360" w:lineRule="auto"/>
        <w:ind w:firstLine="420" w:firstLineChars="0"/>
        <w:jc w:val="both"/>
        <w:rPr>
          <w:rFonts w:hint="eastAsia"/>
          <w:sz w:val="24"/>
          <w:szCs w:val="32"/>
        </w:rPr>
      </w:pPr>
      <w:r>
        <w:rPr>
          <w:rFonts w:hint="eastAsia"/>
          <w:sz w:val="24"/>
          <w:szCs w:val="32"/>
        </w:rPr>
        <w:t>研究生院将根据实际对研究生学位英语课程免修条件进行适当调整，最新的研究生学位英语课程免修条件以当前学期《网上选课须知》中的有关内容为准。</w:t>
      </w:r>
    </w:p>
    <w:p>
      <w:pPr>
        <w:numPr>
          <w:ilvl w:val="0"/>
          <w:numId w:val="0"/>
        </w:numPr>
        <w:spacing w:line="360" w:lineRule="auto"/>
        <w:ind w:firstLine="420" w:firstLineChars="0"/>
        <w:jc w:val="both"/>
        <w:rPr>
          <w:rFonts w:hint="eastAsia"/>
          <w:sz w:val="24"/>
          <w:szCs w:val="32"/>
        </w:rPr>
      </w:pPr>
      <w:r>
        <w:rPr>
          <w:rFonts w:hint="eastAsia"/>
          <w:sz w:val="24"/>
          <w:szCs w:val="32"/>
        </w:rPr>
        <w:t>四、关于小语种一外及基础英语二外</w:t>
      </w:r>
    </w:p>
    <w:p>
      <w:pPr>
        <w:numPr>
          <w:ilvl w:val="0"/>
          <w:numId w:val="0"/>
        </w:numPr>
        <w:spacing w:line="360" w:lineRule="auto"/>
        <w:ind w:firstLine="420" w:firstLineChars="0"/>
        <w:jc w:val="both"/>
        <w:rPr>
          <w:rFonts w:hint="eastAsia"/>
          <w:sz w:val="24"/>
          <w:szCs w:val="32"/>
        </w:rPr>
      </w:pPr>
      <w:r>
        <w:rPr>
          <w:rFonts w:hint="eastAsia"/>
          <w:sz w:val="24"/>
          <w:szCs w:val="32"/>
        </w:rPr>
        <w:t>参加非英语语种考试入学的研究生，第一外国语为入学考试语种所对应一外公共学位课程（2学分），同时应修基础英语二外（课程编号：0509004）。</w:t>
      </w:r>
    </w:p>
    <w:p>
      <w:pPr>
        <w:numPr>
          <w:ilvl w:val="0"/>
          <w:numId w:val="0"/>
        </w:numPr>
        <w:spacing w:line="360" w:lineRule="auto"/>
        <w:jc w:val="right"/>
        <w:rPr>
          <w:rFonts w:hint="eastAsia"/>
          <w:sz w:val="24"/>
          <w:szCs w:val="32"/>
        </w:rPr>
      </w:pPr>
      <w:r>
        <w:rPr>
          <w:rFonts w:hint="eastAsia"/>
          <w:sz w:val="24"/>
          <w:szCs w:val="32"/>
        </w:rPr>
        <w:t>研究生培养处</w:t>
      </w:r>
    </w:p>
    <w:p>
      <w:pPr>
        <w:numPr>
          <w:ilvl w:val="0"/>
          <w:numId w:val="0"/>
        </w:numPr>
        <w:spacing w:line="360" w:lineRule="auto"/>
        <w:jc w:val="right"/>
        <w:rPr>
          <w:rFonts w:hint="eastAsia"/>
          <w:sz w:val="24"/>
          <w:szCs w:val="32"/>
        </w:rPr>
      </w:pPr>
      <w:r>
        <w:rPr>
          <w:rFonts w:hint="eastAsia"/>
          <w:sz w:val="24"/>
          <w:szCs w:val="32"/>
        </w:rPr>
        <w:t>2017年7月19日</w:t>
      </w:r>
    </w:p>
    <w:p>
      <w:pPr>
        <w:numPr>
          <w:ilvl w:val="0"/>
          <w:numId w:val="0"/>
        </w:numPr>
        <w:spacing w:line="360" w:lineRule="auto"/>
        <w:jc w:val="both"/>
        <w:rPr>
          <w:rFonts w:hint="eastAsia"/>
          <w:sz w:val="24"/>
          <w:szCs w:val="32"/>
        </w:rPr>
      </w:pPr>
    </w:p>
    <w:p>
      <w:pPr>
        <w:pStyle w:val="3"/>
        <w:rPr>
          <w:rFonts w:hint="eastAsia"/>
          <w:highlight w:val="yellow"/>
          <w:lang w:val="en-US" w:eastAsia="zh-CN"/>
        </w:rPr>
      </w:pPr>
      <w:bookmarkStart w:id="73" w:name="_Toc10963"/>
      <w:r>
        <w:rPr>
          <w:rFonts w:hint="eastAsia"/>
          <w:highlight w:val="yellow"/>
          <w:lang w:val="en-US" w:eastAsia="zh-CN"/>
        </w:rPr>
        <w:t>5.8 浙江大学研究生海外交流课程成绩认定及学分转换管理办法（试行）</w:t>
      </w:r>
      <w:bookmarkEnd w:id="73"/>
    </w:p>
    <w:p>
      <w:pPr>
        <w:rPr>
          <w:rFonts w:hint="eastAsia"/>
          <w:lang w:val="en-US" w:eastAsia="zh-CN"/>
        </w:rPr>
      </w:pPr>
      <w:r>
        <w:rPr>
          <w:rFonts w:hint="eastAsia"/>
          <w:lang w:val="en-US" w:eastAsia="zh-CN"/>
        </w:rPr>
        <w:fldChar w:fldCharType="begin"/>
      </w:r>
      <w:r>
        <w:rPr>
          <w:rFonts w:hint="eastAsia"/>
          <w:lang w:val="en-US" w:eastAsia="zh-CN"/>
        </w:rPr>
        <w:instrText xml:space="preserve"> HYPERLINK "http://grs.zju.edu.cn/redir.php?catalog_id=10032&amp;object_id=115639" </w:instrText>
      </w:r>
      <w:r>
        <w:rPr>
          <w:rFonts w:hint="eastAsia"/>
          <w:lang w:val="en-US" w:eastAsia="zh-CN"/>
        </w:rPr>
        <w:fldChar w:fldCharType="separate"/>
      </w:r>
      <w:r>
        <w:rPr>
          <w:rStyle w:val="23"/>
          <w:rFonts w:hint="eastAsia"/>
          <w:lang w:val="en-US" w:eastAsia="zh-CN"/>
        </w:rPr>
        <w:t>http://grs.zju.edu.cn/redir.php?catalog_id=10032&amp;object_id=115639</w:t>
      </w:r>
      <w:r>
        <w:rPr>
          <w:rFonts w:hint="eastAsia"/>
          <w:lang w:val="en-US" w:eastAsia="zh-CN"/>
        </w:rPr>
        <w:fldChar w:fldCharType="end"/>
      </w:r>
    </w:p>
    <w:p>
      <w:pPr>
        <w:jc w:val="center"/>
        <w:rPr>
          <w:rFonts w:hint="eastAsia"/>
          <w:lang w:val="en-US" w:eastAsia="zh-CN"/>
        </w:rPr>
      </w:pPr>
      <w:r>
        <w:rPr>
          <w:rFonts w:hint="eastAsia"/>
          <w:lang w:val="en-US" w:eastAsia="zh-CN"/>
        </w:rPr>
        <w:drawing>
          <wp:inline distT="0" distB="0" distL="114300" distR="114300">
            <wp:extent cx="2044700" cy="2044700"/>
            <wp:effectExtent l="0" t="0" r="12700" b="12700"/>
            <wp:docPr id="28" name="44B7C0F4-79DB-4F8B-9303-0E098D69D8BE-4"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44B7C0F4-79DB-4F8B-9303-0E098D69D8BE-4" descr="qt_temp"/>
                    <pic:cNvPicPr>
                      <a:picLocks noChangeAspect="1"/>
                    </pic:cNvPicPr>
                  </pic:nvPicPr>
                  <pic:blipFill>
                    <a:blip r:embed="rId22"/>
                    <a:stretch>
                      <a:fillRect/>
                    </a:stretch>
                  </pic:blipFill>
                  <pic:spPr>
                    <a:xfrm>
                      <a:off x="0" y="0"/>
                      <a:ext cx="2044700" cy="2044700"/>
                    </a:xfrm>
                    <a:prstGeom prst="rect">
                      <a:avLst/>
                    </a:prstGeom>
                  </pic:spPr>
                </pic:pic>
              </a:graphicData>
            </a:graphic>
          </wp:inline>
        </w:drawing>
      </w:r>
    </w:p>
    <w:p>
      <w:pPr>
        <w:spacing w:line="360" w:lineRule="auto"/>
        <w:ind w:firstLine="420"/>
        <w:jc w:val="center"/>
        <w:rPr>
          <w:rFonts w:hint="eastAsia"/>
          <w:sz w:val="24"/>
          <w:szCs w:val="32"/>
          <w:lang w:val="en-US" w:eastAsia="zh-CN"/>
        </w:rPr>
      </w:pPr>
      <w:r>
        <w:rPr>
          <w:rFonts w:hint="eastAsia"/>
          <w:sz w:val="24"/>
          <w:szCs w:val="32"/>
          <w:lang w:val="en-US" w:eastAsia="zh-CN"/>
        </w:rPr>
        <w:t>浙大研院〔2017〕 17 号</w:t>
      </w:r>
    </w:p>
    <w:p>
      <w:pPr>
        <w:spacing w:line="360" w:lineRule="auto"/>
        <w:ind w:firstLine="420"/>
        <w:jc w:val="left"/>
        <w:rPr>
          <w:rFonts w:hint="eastAsia"/>
          <w:sz w:val="24"/>
          <w:szCs w:val="32"/>
          <w:lang w:val="en-US" w:eastAsia="zh-CN"/>
        </w:rPr>
      </w:pPr>
      <w:r>
        <w:rPr>
          <w:rFonts w:hint="eastAsia"/>
          <w:sz w:val="24"/>
          <w:szCs w:val="32"/>
          <w:lang w:val="en-US" w:eastAsia="zh-CN"/>
        </w:rPr>
        <w:t>随着研究生教育国际化程度的不断提高，我校研究生与海外高校的学术交流日益频繁，规模不断扩大，交流形式更趋多样化。为进一步规范研究生赴海外交流修读课程、成绩认定及学分转换的程序，特制定本办法。</w:t>
      </w:r>
    </w:p>
    <w:p>
      <w:pPr>
        <w:spacing w:line="360" w:lineRule="auto"/>
        <w:ind w:firstLine="420"/>
        <w:jc w:val="left"/>
        <w:rPr>
          <w:rFonts w:hint="eastAsia"/>
          <w:sz w:val="24"/>
          <w:szCs w:val="32"/>
          <w:lang w:val="en-US" w:eastAsia="zh-CN"/>
        </w:rPr>
      </w:pPr>
      <w:r>
        <w:rPr>
          <w:rFonts w:hint="eastAsia"/>
          <w:sz w:val="24"/>
          <w:szCs w:val="32"/>
          <w:lang w:val="en-US" w:eastAsia="zh-CN"/>
        </w:rPr>
        <w:t>第一条 本办法适用于研究生因国家、学校、学院（系）等对外交流项目赴外交流期间，在海外高校所修读的课程。</w:t>
      </w:r>
    </w:p>
    <w:p>
      <w:pPr>
        <w:spacing w:line="360" w:lineRule="auto"/>
        <w:ind w:firstLine="420"/>
        <w:jc w:val="left"/>
        <w:rPr>
          <w:rFonts w:hint="eastAsia"/>
          <w:sz w:val="24"/>
          <w:szCs w:val="32"/>
          <w:lang w:val="en-US" w:eastAsia="zh-CN"/>
        </w:rPr>
      </w:pPr>
      <w:r>
        <w:rPr>
          <w:rFonts w:hint="eastAsia"/>
          <w:sz w:val="24"/>
          <w:szCs w:val="32"/>
          <w:lang w:val="en-US" w:eastAsia="zh-CN"/>
        </w:rPr>
        <w:t>第二条 研究生赴海外交流前应充分了解海外高校的课程设置和开课情况，结合本人学习计划，与导师商议拟定在海外高校学习期间的课程修读计划，妥善安排自己的学习。</w:t>
      </w:r>
    </w:p>
    <w:p>
      <w:pPr>
        <w:spacing w:line="360" w:lineRule="auto"/>
        <w:ind w:firstLine="420"/>
        <w:jc w:val="left"/>
        <w:rPr>
          <w:rFonts w:hint="eastAsia"/>
          <w:sz w:val="24"/>
          <w:szCs w:val="32"/>
          <w:lang w:val="en-US" w:eastAsia="zh-CN"/>
        </w:rPr>
      </w:pPr>
      <w:r>
        <w:rPr>
          <w:rFonts w:hint="eastAsia"/>
          <w:sz w:val="24"/>
          <w:szCs w:val="32"/>
          <w:lang w:val="en-US" w:eastAsia="zh-CN"/>
        </w:rPr>
        <w:t>第三条 研究生交流期满、回校报到后，需由研究生提出申请，学校对研究生在海外高校所修读的课程进行成绩认定及学分转换。</w:t>
      </w:r>
    </w:p>
    <w:p>
      <w:pPr>
        <w:spacing w:line="360" w:lineRule="auto"/>
        <w:ind w:firstLine="420"/>
        <w:jc w:val="left"/>
        <w:rPr>
          <w:rFonts w:hint="eastAsia"/>
          <w:sz w:val="24"/>
          <w:szCs w:val="32"/>
          <w:lang w:val="en-US" w:eastAsia="zh-CN"/>
        </w:rPr>
      </w:pPr>
      <w:r>
        <w:rPr>
          <w:rFonts w:hint="eastAsia"/>
          <w:sz w:val="24"/>
          <w:szCs w:val="32"/>
          <w:lang w:val="en-US" w:eastAsia="zh-CN"/>
        </w:rPr>
        <w:t>第四条 研究生在海外高校所修读课程的教学内容及教学要求与申请学分转换的我校课程须一致或主体内容相近，修读课程需符合我校相关学院（系）相关专业对研究生的培养要求。</w:t>
      </w:r>
    </w:p>
    <w:p>
      <w:pPr>
        <w:spacing w:line="360" w:lineRule="auto"/>
        <w:ind w:firstLine="420"/>
        <w:jc w:val="left"/>
        <w:rPr>
          <w:rFonts w:hint="eastAsia"/>
          <w:sz w:val="24"/>
          <w:szCs w:val="32"/>
          <w:lang w:val="en-US" w:eastAsia="zh-CN"/>
        </w:rPr>
      </w:pPr>
      <w:r>
        <w:rPr>
          <w:rFonts w:hint="eastAsia"/>
          <w:sz w:val="24"/>
          <w:szCs w:val="32"/>
          <w:lang w:val="en-US" w:eastAsia="zh-CN"/>
        </w:rPr>
        <w:t>第五条 按照学习量对等原则，学分转换参照我校学分与学时对应关系，原则上海外高校课程成绩认定后，课程学分转换按照我校课程学分标准确定。申请学分转换的海外高校课程学分经换算后不得低于我校相应课程学分。课程学分按每学期课堂上课不少于 16 学时（每学时45分钟）计 1 学分的方式进行折算，且仅计算课堂上课所用学时。</w:t>
      </w:r>
    </w:p>
    <w:p>
      <w:pPr>
        <w:spacing w:line="360" w:lineRule="auto"/>
        <w:ind w:firstLine="420"/>
        <w:jc w:val="left"/>
        <w:rPr>
          <w:rFonts w:hint="eastAsia"/>
          <w:sz w:val="24"/>
          <w:szCs w:val="32"/>
          <w:lang w:val="en-US" w:eastAsia="zh-CN"/>
        </w:rPr>
      </w:pPr>
      <w:r>
        <w:rPr>
          <w:rFonts w:hint="eastAsia"/>
          <w:sz w:val="24"/>
          <w:szCs w:val="32"/>
          <w:lang w:val="en-US" w:eastAsia="zh-CN"/>
        </w:rPr>
        <w:t>第六条 同一课程内容仅可用于一次学分转换的申请。学分转换需一次办理完成。已在我校选课或获得学分的课程不再进行学分转换。</w:t>
      </w:r>
    </w:p>
    <w:p>
      <w:pPr>
        <w:spacing w:line="360" w:lineRule="auto"/>
        <w:ind w:firstLine="420"/>
        <w:jc w:val="left"/>
        <w:rPr>
          <w:rFonts w:hint="eastAsia"/>
          <w:sz w:val="24"/>
          <w:szCs w:val="32"/>
          <w:lang w:val="en-US" w:eastAsia="zh-CN"/>
        </w:rPr>
      </w:pPr>
      <w:r>
        <w:rPr>
          <w:rFonts w:hint="eastAsia"/>
          <w:sz w:val="24"/>
          <w:szCs w:val="32"/>
          <w:lang w:val="en-US" w:eastAsia="zh-CN"/>
        </w:rPr>
        <w:t>第七条 除校际联合培养协议规定外，对研究生在海外高校修读课程的成绩认定与学分转换，原则上不超过研究生所在专业培养方案中规定的应修课程最低总学分的50%。</w:t>
      </w:r>
    </w:p>
    <w:p>
      <w:pPr>
        <w:spacing w:line="360" w:lineRule="auto"/>
        <w:ind w:firstLine="420"/>
        <w:jc w:val="left"/>
        <w:rPr>
          <w:rFonts w:hint="eastAsia"/>
          <w:sz w:val="24"/>
          <w:szCs w:val="32"/>
          <w:lang w:val="en-US" w:eastAsia="zh-CN"/>
        </w:rPr>
      </w:pPr>
      <w:r>
        <w:rPr>
          <w:rFonts w:hint="eastAsia"/>
          <w:sz w:val="24"/>
          <w:szCs w:val="32"/>
          <w:lang w:val="en-US" w:eastAsia="zh-CN"/>
        </w:rPr>
        <w:t>第八条 研究生在海外高校获得的成绩，若为百分制，则按实际分数登记成绩；若为等级制，则按等级制登记成绩。除以上两种情况外，研究生课程成绩的认定由任课老师根据海外高校获得的成绩及学生知识水平和能力提供成绩意见。</w:t>
      </w:r>
    </w:p>
    <w:p>
      <w:pPr>
        <w:spacing w:line="360" w:lineRule="auto"/>
        <w:ind w:firstLine="420"/>
        <w:jc w:val="left"/>
        <w:rPr>
          <w:rFonts w:hint="eastAsia"/>
          <w:sz w:val="24"/>
          <w:szCs w:val="32"/>
          <w:lang w:val="en-US" w:eastAsia="zh-CN"/>
        </w:rPr>
      </w:pPr>
      <w:r>
        <w:rPr>
          <w:rFonts w:hint="eastAsia"/>
          <w:sz w:val="24"/>
          <w:szCs w:val="32"/>
          <w:lang w:val="en-US" w:eastAsia="zh-CN"/>
        </w:rPr>
        <w:t>第九条 研究生应于回国后3个月内申请课程成绩认定及学分转换。申请成绩认定及学分转换的研究生，需填写《浙江大学研究生海外交流课程成绩认定及学分转换申请表》，同时提供海外高校教学教务部门出具的成绩单原件及复印件一份，并附上海外高校的课程大纲、课时安排、成绩标准、因公出国境申请表等相关证明材料，由任课老师进行成绩认定、导师及所在学院（系）审核后，报研究生院审批。</w:t>
      </w:r>
    </w:p>
    <w:p>
      <w:pPr>
        <w:spacing w:line="360" w:lineRule="auto"/>
        <w:ind w:firstLine="420"/>
        <w:jc w:val="left"/>
        <w:rPr>
          <w:rFonts w:hint="eastAsia"/>
          <w:sz w:val="24"/>
          <w:szCs w:val="32"/>
          <w:lang w:val="en-US" w:eastAsia="zh-CN"/>
        </w:rPr>
      </w:pPr>
      <w:r>
        <w:rPr>
          <w:rFonts w:hint="eastAsia"/>
          <w:sz w:val="24"/>
          <w:szCs w:val="32"/>
          <w:lang w:val="en-US" w:eastAsia="zh-CN"/>
        </w:rPr>
        <w:t>第十条 本办法自发布之日起实施，原有相关规定与本办法相冲突的，以本办法为准。</w:t>
      </w:r>
    </w:p>
    <w:p>
      <w:pPr>
        <w:spacing w:line="360" w:lineRule="auto"/>
        <w:ind w:firstLine="420"/>
        <w:jc w:val="left"/>
        <w:rPr>
          <w:rFonts w:hint="eastAsia"/>
          <w:sz w:val="24"/>
          <w:szCs w:val="32"/>
          <w:lang w:val="en-US" w:eastAsia="zh-CN"/>
        </w:rPr>
      </w:pPr>
      <w:r>
        <w:rPr>
          <w:rFonts w:hint="eastAsia"/>
          <w:sz w:val="24"/>
          <w:szCs w:val="32"/>
          <w:lang w:val="en-US" w:eastAsia="zh-CN"/>
        </w:rPr>
        <w:t>第十一条 本办法由研究生院负责解释。</w:t>
      </w:r>
    </w:p>
    <w:p>
      <w:pPr>
        <w:spacing w:line="360" w:lineRule="auto"/>
        <w:ind w:firstLine="420"/>
        <w:jc w:val="right"/>
        <w:rPr>
          <w:rFonts w:hint="eastAsia"/>
          <w:sz w:val="24"/>
          <w:szCs w:val="32"/>
          <w:lang w:val="en-US" w:eastAsia="zh-CN"/>
        </w:rPr>
      </w:pPr>
      <w:r>
        <w:rPr>
          <w:rFonts w:hint="eastAsia"/>
          <w:sz w:val="24"/>
          <w:szCs w:val="32"/>
          <w:lang w:val="en-US" w:eastAsia="zh-CN"/>
        </w:rPr>
        <w:t>浙江大学研究生院</w:t>
      </w:r>
    </w:p>
    <w:p>
      <w:pPr>
        <w:spacing w:line="360" w:lineRule="auto"/>
        <w:ind w:firstLine="420"/>
        <w:jc w:val="right"/>
        <w:rPr>
          <w:rFonts w:hint="eastAsia"/>
          <w:sz w:val="24"/>
          <w:szCs w:val="32"/>
          <w:lang w:val="en-US" w:eastAsia="zh-CN"/>
        </w:rPr>
      </w:pPr>
      <w:r>
        <w:rPr>
          <w:rFonts w:hint="eastAsia"/>
          <w:sz w:val="24"/>
          <w:szCs w:val="32"/>
          <w:lang w:val="en-US" w:eastAsia="zh-CN"/>
        </w:rPr>
        <w:t>2017年 7 月 27 日</w:t>
      </w:r>
    </w:p>
    <w:p>
      <w:pPr>
        <w:rPr>
          <w:rFonts w:hint="eastAsia"/>
          <w:lang w:val="en-US" w:eastAsia="zh-CN"/>
        </w:rPr>
      </w:pPr>
    </w:p>
    <w:p>
      <w:pPr>
        <w:rPr>
          <w:rFonts w:hint="eastAsia"/>
          <w:lang w:val="en-US" w:eastAsia="zh-CN"/>
        </w:rPr>
      </w:pPr>
      <w:r>
        <w:rPr>
          <w:rFonts w:hint="eastAsia"/>
          <w:lang w:val="en-US" w:eastAsia="zh-CN"/>
        </w:rPr>
        <w:br w:type="page"/>
      </w:r>
    </w:p>
    <w:p>
      <w:pPr>
        <w:pStyle w:val="3"/>
      </w:pPr>
      <w:bookmarkStart w:id="74" w:name="_Toc26720"/>
      <w:r>
        <w:rPr>
          <w:rFonts w:hint="eastAsia"/>
          <w:lang w:val="en-US" w:eastAsia="zh-CN"/>
        </w:rPr>
        <w:t>5.9</w:t>
      </w:r>
      <w:r>
        <w:rPr>
          <w:rFonts w:hint="eastAsia"/>
        </w:rPr>
        <w:t xml:space="preserve"> 培养环节</w:t>
      </w:r>
      <w:bookmarkEnd w:id="71"/>
      <w:bookmarkEnd w:id="72"/>
      <w:bookmarkEnd w:id="74"/>
    </w:p>
    <w:tbl>
      <w:tblPr>
        <w:tblStyle w:val="25"/>
        <w:tblW w:w="66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85"/>
        <w:gridCol w:w="890"/>
        <w:gridCol w:w="696"/>
        <w:gridCol w:w="739"/>
        <w:gridCol w:w="804"/>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培养类型</w:t>
            </w:r>
          </w:p>
        </w:tc>
        <w:tc>
          <w:tcPr>
            <w:tcW w:w="885"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读书报告</w:t>
            </w:r>
          </w:p>
        </w:tc>
        <w:tc>
          <w:tcPr>
            <w:tcW w:w="890"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开题报告</w:t>
            </w:r>
          </w:p>
        </w:tc>
        <w:tc>
          <w:tcPr>
            <w:tcW w:w="696"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中期考核</w:t>
            </w:r>
          </w:p>
        </w:tc>
        <w:tc>
          <w:tcPr>
            <w:tcW w:w="739" w:type="dxa"/>
            <w:tcBorders>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社会实践</w:t>
            </w:r>
          </w:p>
        </w:tc>
        <w:tc>
          <w:tcPr>
            <w:tcW w:w="804" w:type="dxa"/>
            <w:tcBorders>
              <w:lef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实习实践</w:t>
            </w:r>
          </w:p>
        </w:tc>
        <w:tc>
          <w:tcPr>
            <w:tcW w:w="118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预答辩/预审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直接攻博</w:t>
            </w:r>
          </w:p>
        </w:tc>
        <w:tc>
          <w:tcPr>
            <w:tcW w:w="885"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 10</w:t>
            </w:r>
          </w:p>
        </w:tc>
        <w:tc>
          <w:tcPr>
            <w:tcW w:w="890"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696"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739" w:type="dxa"/>
            <w:tcBorders>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804" w:type="dxa"/>
            <w:tcBorders>
              <w:lef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118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普博生</w:t>
            </w:r>
          </w:p>
        </w:tc>
        <w:tc>
          <w:tcPr>
            <w:tcW w:w="885"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  6</w:t>
            </w:r>
          </w:p>
        </w:tc>
        <w:tc>
          <w:tcPr>
            <w:tcW w:w="890"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696"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739" w:type="dxa"/>
            <w:tcBorders>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804" w:type="dxa"/>
            <w:tcBorders>
              <w:lef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118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学术硕士</w:t>
            </w:r>
          </w:p>
        </w:tc>
        <w:tc>
          <w:tcPr>
            <w:tcW w:w="885"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  4</w:t>
            </w:r>
          </w:p>
        </w:tc>
        <w:tc>
          <w:tcPr>
            <w:tcW w:w="890"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696"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739" w:type="dxa"/>
            <w:tcBorders>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804" w:type="dxa"/>
            <w:tcBorders>
              <w:lef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118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1"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专业硕士</w:t>
            </w:r>
          </w:p>
        </w:tc>
        <w:tc>
          <w:tcPr>
            <w:tcW w:w="885"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  4</w:t>
            </w:r>
          </w:p>
        </w:tc>
        <w:tc>
          <w:tcPr>
            <w:tcW w:w="890"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696"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739" w:type="dxa"/>
            <w:tcBorders>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804" w:type="dxa"/>
            <w:tcBorders>
              <w:lef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c>
          <w:tcPr>
            <w:tcW w:w="1189" w:type="dxa"/>
            <w:vAlign w:val="center"/>
          </w:tcPr>
          <w:p>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74" w:type="dxa"/>
            <w:gridSpan w:val="7"/>
            <w:tcBorders>
              <w:left w:val="nil"/>
              <w:bottom w:val="nil"/>
              <w:right w:val="nil"/>
            </w:tcBorders>
            <w:vAlign w:val="center"/>
          </w:tcPr>
          <w:p>
            <w:pPr>
              <w:keepNext w:val="0"/>
              <w:keepLines w:val="0"/>
              <w:suppressLineNumbers w:val="0"/>
              <w:spacing w:before="0" w:beforeAutospacing="0" w:after="0" w:afterAutospacing="0" w:line="360" w:lineRule="auto"/>
              <w:ind w:left="0" w:right="0"/>
              <w:jc w:val="right"/>
              <w:rPr>
                <w:rFonts w:hint="default"/>
                <w:sz w:val="24"/>
              </w:rPr>
            </w:pPr>
            <w:r>
              <w:rPr>
                <w:rFonts w:hint="eastAsia"/>
                <w:sz w:val="24"/>
              </w:rPr>
              <w:t>☆：必须</w:t>
            </w:r>
          </w:p>
          <w:p>
            <w:pPr>
              <w:keepNext w:val="0"/>
              <w:keepLines w:val="0"/>
              <w:suppressLineNumbers w:val="0"/>
              <w:spacing w:before="0" w:beforeAutospacing="0" w:after="0" w:afterAutospacing="0" w:line="360" w:lineRule="auto"/>
              <w:ind w:left="0" w:right="0"/>
              <w:jc w:val="right"/>
              <w:rPr>
                <w:rFonts w:hint="default"/>
                <w:sz w:val="24"/>
              </w:rPr>
            </w:pPr>
            <w:r>
              <w:rPr>
                <w:rFonts w:hint="eastAsia"/>
                <w:sz w:val="24"/>
              </w:rPr>
              <w:t>△：可选</w:t>
            </w:r>
          </w:p>
        </w:tc>
      </w:tr>
    </w:tbl>
    <w:p>
      <w:pPr>
        <w:pStyle w:val="4"/>
      </w:pPr>
      <w:bookmarkStart w:id="75" w:name="_Toc13876"/>
      <w:bookmarkStart w:id="76" w:name="_Toc20221"/>
      <w:bookmarkStart w:id="77" w:name="_3.7.1_读书报告"/>
      <w:bookmarkStart w:id="78" w:name="_5.7.1 控制学院研究生读书报告实施细则"/>
      <w:r>
        <w:rPr>
          <w:rFonts w:hint="eastAsia"/>
          <w:lang w:val="en-US" w:eastAsia="zh-CN"/>
        </w:rPr>
        <w:t>5.8</w:t>
      </w:r>
      <w:r>
        <w:rPr>
          <w:rFonts w:hint="eastAsia"/>
        </w:rPr>
        <w:t>.1 控制学院研究生读书报告实施细则</w:t>
      </w:r>
      <w:bookmarkEnd w:id="75"/>
      <w:bookmarkEnd w:id="76"/>
    </w:p>
    <w:bookmarkEnd w:id="77"/>
    <w:bookmarkEnd w:id="78"/>
    <w:p>
      <w:pPr>
        <w:spacing w:line="360" w:lineRule="auto"/>
        <w:ind w:firstLine="420"/>
        <w:jc w:val="left"/>
        <w:rPr>
          <w:sz w:val="24"/>
          <w:szCs w:val="32"/>
        </w:rPr>
      </w:pPr>
      <w:r>
        <w:rPr>
          <w:rFonts w:hint="eastAsia"/>
          <w:sz w:val="24"/>
          <w:szCs w:val="32"/>
        </w:rPr>
        <w:t>读书报告是研究生培养的重要环节，为保证研究生培养质量，根据学校对研究生培养的基本要求，特制定浙江大学控制科学与工程学院研究生读书报告实施细则。</w:t>
      </w:r>
    </w:p>
    <w:p>
      <w:pPr>
        <w:spacing w:line="360" w:lineRule="auto"/>
        <w:ind w:firstLine="420"/>
        <w:jc w:val="left"/>
        <w:rPr>
          <w:sz w:val="24"/>
          <w:szCs w:val="32"/>
        </w:rPr>
      </w:pPr>
      <w:r>
        <w:rPr>
          <w:rFonts w:hint="eastAsia"/>
          <w:sz w:val="24"/>
          <w:szCs w:val="32"/>
        </w:rPr>
        <w:t>1、读书报告的次数要求</w:t>
      </w:r>
    </w:p>
    <w:p>
      <w:pPr>
        <w:spacing w:line="360" w:lineRule="auto"/>
        <w:ind w:firstLine="420"/>
        <w:jc w:val="left"/>
        <w:rPr>
          <w:sz w:val="24"/>
          <w:szCs w:val="32"/>
        </w:rPr>
      </w:pPr>
      <w:r>
        <w:rPr>
          <w:rFonts w:hint="eastAsia"/>
          <w:sz w:val="24"/>
          <w:szCs w:val="32"/>
        </w:rPr>
        <w:t>（1）根据校研究生院相关培养方案的要求，硕士研究生在学期间须做读书报告4次，其中至少公开在学科或学院学术论坛做读书报告1次，累计完成4次计2个学分；博士研究生在学期间须做读书报告6次，其中至少公开在学科或学院学术论坛做读书报告2次，完成累计6次计2学分；直接攻博研究生在学期间须做读书报告10次，其中至少公开在学科或学院学术论坛做读书报告4次，累计完成10次计4学分。</w:t>
      </w:r>
    </w:p>
    <w:p>
      <w:pPr>
        <w:spacing w:line="360" w:lineRule="auto"/>
        <w:ind w:firstLine="420"/>
        <w:jc w:val="left"/>
        <w:rPr>
          <w:sz w:val="24"/>
          <w:szCs w:val="32"/>
        </w:rPr>
      </w:pPr>
      <w:r>
        <w:rPr>
          <w:rFonts w:hint="eastAsia"/>
          <w:sz w:val="24"/>
          <w:szCs w:val="32"/>
        </w:rPr>
        <w:t>（2）每学年不超过4次，开题报告之前至少完成所要求读书报告次数的一半或以上。</w:t>
      </w:r>
    </w:p>
    <w:p>
      <w:pPr>
        <w:spacing w:line="360" w:lineRule="auto"/>
        <w:ind w:firstLine="420"/>
        <w:jc w:val="left"/>
        <w:rPr>
          <w:sz w:val="24"/>
          <w:szCs w:val="32"/>
        </w:rPr>
      </w:pPr>
      <w:r>
        <w:rPr>
          <w:rFonts w:hint="eastAsia"/>
          <w:sz w:val="24"/>
          <w:szCs w:val="32"/>
        </w:rPr>
        <w:t>2、读书报告的内容要求</w:t>
      </w:r>
    </w:p>
    <w:p>
      <w:pPr>
        <w:spacing w:line="360" w:lineRule="auto"/>
        <w:ind w:firstLine="420"/>
        <w:jc w:val="left"/>
        <w:rPr>
          <w:sz w:val="24"/>
          <w:szCs w:val="32"/>
        </w:rPr>
      </w:pPr>
      <w:r>
        <w:rPr>
          <w:rFonts w:hint="eastAsia"/>
          <w:sz w:val="24"/>
          <w:szCs w:val="32"/>
        </w:rPr>
        <w:t>读书报告内容由导师提出或核准。原则上应与学位论文内容密切相关。</w:t>
      </w:r>
    </w:p>
    <w:p>
      <w:pPr>
        <w:spacing w:line="360" w:lineRule="auto"/>
        <w:ind w:firstLine="420"/>
        <w:jc w:val="left"/>
        <w:rPr>
          <w:sz w:val="24"/>
          <w:szCs w:val="32"/>
        </w:rPr>
      </w:pPr>
      <w:r>
        <w:rPr>
          <w:rFonts w:hint="eastAsia"/>
          <w:sz w:val="24"/>
          <w:szCs w:val="32"/>
        </w:rPr>
        <w:t>3、读书报告的形式要求：</w:t>
      </w:r>
    </w:p>
    <w:p>
      <w:pPr>
        <w:spacing w:line="360" w:lineRule="auto"/>
        <w:ind w:firstLine="420"/>
        <w:jc w:val="left"/>
        <w:rPr>
          <w:sz w:val="24"/>
          <w:szCs w:val="32"/>
        </w:rPr>
      </w:pPr>
      <w:r>
        <w:rPr>
          <w:rFonts w:hint="eastAsia"/>
          <w:sz w:val="24"/>
          <w:szCs w:val="32"/>
        </w:rPr>
        <w:t>研究生参加以下形式的学术活动，经导师核准后，都可认为是完成一次读书报告：</w:t>
      </w:r>
    </w:p>
    <w:p>
      <w:pPr>
        <w:spacing w:line="360" w:lineRule="auto"/>
        <w:ind w:firstLine="420"/>
        <w:jc w:val="left"/>
        <w:rPr>
          <w:sz w:val="24"/>
          <w:szCs w:val="32"/>
        </w:rPr>
      </w:pPr>
      <w:r>
        <w:rPr>
          <w:rFonts w:hint="eastAsia"/>
          <w:sz w:val="24"/>
          <w:szCs w:val="32"/>
        </w:rPr>
        <w:t>（1）主持课题组学术讨论；</w:t>
      </w:r>
    </w:p>
    <w:p>
      <w:pPr>
        <w:spacing w:line="360" w:lineRule="auto"/>
        <w:ind w:firstLine="420"/>
        <w:jc w:val="left"/>
        <w:rPr>
          <w:sz w:val="24"/>
          <w:szCs w:val="32"/>
        </w:rPr>
      </w:pPr>
      <w:r>
        <w:rPr>
          <w:rFonts w:hint="eastAsia"/>
          <w:sz w:val="24"/>
          <w:szCs w:val="32"/>
        </w:rPr>
        <w:t>（2）参加课题组学术讨论，并主讲30分钟以上；</w:t>
      </w:r>
    </w:p>
    <w:p>
      <w:pPr>
        <w:spacing w:line="360" w:lineRule="auto"/>
        <w:ind w:firstLine="420"/>
        <w:jc w:val="left"/>
        <w:rPr>
          <w:sz w:val="24"/>
          <w:szCs w:val="32"/>
        </w:rPr>
      </w:pPr>
      <w:r>
        <w:rPr>
          <w:rFonts w:hint="eastAsia"/>
          <w:sz w:val="24"/>
          <w:szCs w:val="32"/>
        </w:rPr>
        <w:t>（3）在国内重要学术会议、国际学术会议或学术论坛上宣读论文一篇可替代一次学科或学院学术论坛读书报告，直博生可替代不超过2次，其他可替代1次。</w:t>
      </w:r>
    </w:p>
    <w:p>
      <w:pPr>
        <w:spacing w:line="360" w:lineRule="auto"/>
        <w:ind w:firstLine="420"/>
        <w:jc w:val="left"/>
        <w:rPr>
          <w:sz w:val="24"/>
          <w:szCs w:val="32"/>
        </w:rPr>
      </w:pPr>
      <w:r>
        <w:rPr>
          <w:rFonts w:hint="eastAsia"/>
          <w:sz w:val="24"/>
          <w:szCs w:val="32"/>
        </w:rPr>
        <w:t>书面形式的文献摘录、读后感等不能认定为读书报告。</w:t>
      </w:r>
    </w:p>
    <w:p>
      <w:pPr>
        <w:spacing w:line="360" w:lineRule="auto"/>
        <w:ind w:firstLine="420"/>
        <w:jc w:val="left"/>
        <w:rPr>
          <w:sz w:val="24"/>
          <w:szCs w:val="32"/>
        </w:rPr>
      </w:pPr>
      <w:r>
        <w:rPr>
          <w:rFonts w:hint="eastAsia"/>
          <w:sz w:val="24"/>
          <w:szCs w:val="32"/>
        </w:rPr>
        <w:t>4、读书报告的审核和归档</w:t>
      </w:r>
    </w:p>
    <w:p>
      <w:pPr>
        <w:spacing w:line="360" w:lineRule="auto"/>
        <w:ind w:firstLine="420"/>
        <w:jc w:val="left"/>
        <w:rPr>
          <w:sz w:val="24"/>
          <w:szCs w:val="32"/>
        </w:rPr>
      </w:pPr>
      <w:r>
        <w:rPr>
          <w:rFonts w:hint="eastAsia"/>
          <w:sz w:val="24"/>
          <w:szCs w:val="32"/>
        </w:rPr>
        <w:t>研究生完成读书报告后，须登录学校研究生院的“研究生管理信息系统”，如实完整填写相关内容，并打印读书报告登记表，经导师签字后交研究生科审核、归档。</w:t>
      </w:r>
    </w:p>
    <w:p>
      <w:pPr>
        <w:spacing w:line="360" w:lineRule="auto"/>
        <w:ind w:firstLine="420"/>
        <w:jc w:val="left"/>
        <w:rPr>
          <w:sz w:val="24"/>
          <w:szCs w:val="32"/>
        </w:rPr>
      </w:pPr>
      <w:r>
        <w:rPr>
          <w:rFonts w:hint="eastAsia"/>
          <w:sz w:val="24"/>
          <w:szCs w:val="32"/>
        </w:rPr>
        <w:t>读书报告登记表归档每年二次，时间分别为六月和十二月。</w:t>
      </w:r>
    </w:p>
    <w:p>
      <w:pPr>
        <w:spacing w:line="360" w:lineRule="auto"/>
        <w:ind w:firstLine="420"/>
        <w:jc w:val="left"/>
        <w:rPr>
          <w:sz w:val="24"/>
          <w:szCs w:val="32"/>
        </w:rPr>
      </w:pPr>
      <w:r>
        <w:rPr>
          <w:rFonts w:hint="eastAsia"/>
          <w:sz w:val="24"/>
          <w:szCs w:val="32"/>
        </w:rPr>
        <w:t>5、其他</w:t>
      </w:r>
    </w:p>
    <w:p>
      <w:pPr>
        <w:spacing w:line="360" w:lineRule="auto"/>
        <w:ind w:firstLine="420"/>
        <w:jc w:val="left"/>
      </w:pPr>
      <w:r>
        <w:rPr>
          <w:rFonts w:hint="eastAsia"/>
          <w:sz w:val="24"/>
          <w:szCs w:val="32"/>
        </w:rPr>
        <w:t>本细则由控制学院控制学科学位评定委员负责解释。如与学校相关规定相抵触，按照学校规定执行。</w:t>
      </w:r>
    </w:p>
    <w:p>
      <w:pPr>
        <w:pStyle w:val="4"/>
      </w:pPr>
      <w:bookmarkStart w:id="79" w:name="_Toc6412"/>
      <w:bookmarkStart w:id="80" w:name="_Toc32090"/>
      <w:bookmarkStart w:id="81" w:name="_3.7.2_开题报告"/>
      <w:bookmarkStart w:id="82" w:name="_5.7.2 控制学院研究生开题报告实施细则"/>
      <w:r>
        <w:rPr>
          <w:rFonts w:hint="eastAsia"/>
          <w:lang w:val="en-US" w:eastAsia="zh-CN"/>
        </w:rPr>
        <w:t>5.8</w:t>
      </w:r>
      <w:r>
        <w:rPr>
          <w:rFonts w:hint="eastAsia"/>
        </w:rPr>
        <w:t>.2 控制学院研究生开题报告实施细则</w:t>
      </w:r>
      <w:bookmarkEnd w:id="79"/>
      <w:bookmarkEnd w:id="80"/>
    </w:p>
    <w:bookmarkEnd w:id="81"/>
    <w:bookmarkEnd w:id="82"/>
    <w:p>
      <w:pPr>
        <w:spacing w:line="360" w:lineRule="auto"/>
        <w:jc w:val="left"/>
        <w:rPr>
          <w:sz w:val="24"/>
          <w:szCs w:val="32"/>
        </w:rPr>
      </w:pPr>
      <w:r>
        <w:rPr>
          <w:rFonts w:hint="eastAsia"/>
          <w:sz w:val="24"/>
          <w:szCs w:val="32"/>
        </w:rPr>
        <w:tab/>
      </w:r>
      <w:r>
        <w:rPr>
          <w:rFonts w:hint="eastAsia"/>
          <w:sz w:val="24"/>
          <w:szCs w:val="32"/>
        </w:rPr>
        <w:t>开题报告是研究生培养的重要环节，为保证研究生培养质量，根据学校对研究生培养的基本要求，特制定浙江大学控制科学与工程学院研究生开题报告实施细则。</w:t>
      </w:r>
    </w:p>
    <w:p>
      <w:pPr>
        <w:numPr>
          <w:ilvl w:val="0"/>
          <w:numId w:val="13"/>
        </w:numPr>
        <w:spacing w:line="360" w:lineRule="auto"/>
        <w:rPr>
          <w:b/>
          <w:bCs/>
          <w:sz w:val="24"/>
          <w:szCs w:val="32"/>
        </w:rPr>
      </w:pPr>
      <w:r>
        <w:rPr>
          <w:rFonts w:hint="eastAsia"/>
          <w:b/>
          <w:bCs/>
          <w:sz w:val="24"/>
          <w:szCs w:val="32"/>
        </w:rPr>
        <w:t>开题报告考核</w:t>
      </w:r>
      <w:r>
        <w:rPr>
          <w:rFonts w:hint="eastAsia"/>
          <w:b/>
          <w:bCs/>
          <w:sz w:val="24"/>
        </w:rPr>
        <w:t>专家组</w:t>
      </w:r>
      <w:r>
        <w:rPr>
          <w:rFonts w:hint="eastAsia"/>
          <w:b/>
          <w:bCs/>
          <w:sz w:val="24"/>
          <w:szCs w:val="32"/>
        </w:rPr>
        <w:t>的组成</w:t>
      </w:r>
    </w:p>
    <w:p>
      <w:pPr>
        <w:spacing w:line="360" w:lineRule="auto"/>
        <w:ind w:firstLine="420"/>
        <w:jc w:val="left"/>
        <w:rPr>
          <w:sz w:val="24"/>
          <w:szCs w:val="32"/>
        </w:rPr>
      </w:pPr>
      <w:r>
        <w:rPr>
          <w:rFonts w:hint="eastAsia"/>
          <w:sz w:val="24"/>
          <w:szCs w:val="32"/>
        </w:rPr>
        <w:t>开题报告的考核由</w:t>
      </w:r>
      <w:r>
        <w:rPr>
          <w:rFonts w:hint="eastAsia"/>
          <w:sz w:val="24"/>
          <w:szCs w:val="32"/>
          <w:highlight w:val="yellow"/>
          <w:lang w:val="en-US" w:eastAsia="zh-CN"/>
        </w:rPr>
        <w:t>学院和</w:t>
      </w:r>
      <w:r>
        <w:rPr>
          <w:rFonts w:hint="eastAsia"/>
          <w:sz w:val="24"/>
          <w:szCs w:val="32"/>
        </w:rPr>
        <w:t>各研究所负责组织实施，可视人数分批或按课题内容分小组进行。由3－5位具有副教授以上职称或具有博士学位的教师组成硕士生开题报告考核专家组，由</w:t>
      </w:r>
      <w:r>
        <w:rPr>
          <w:rFonts w:hint="eastAsia"/>
          <w:sz w:val="24"/>
          <w:szCs w:val="32"/>
          <w:highlight w:val="yellow"/>
        </w:rPr>
        <w:t>3-5位具有副教授以上职称</w:t>
      </w:r>
      <w:r>
        <w:rPr>
          <w:rFonts w:hint="eastAsia"/>
          <w:sz w:val="24"/>
          <w:szCs w:val="32"/>
          <w:highlight w:val="yellow"/>
          <w:lang w:val="en-US" w:eastAsia="zh-CN"/>
        </w:rPr>
        <w:t>的</w:t>
      </w:r>
      <w:r>
        <w:rPr>
          <w:rFonts w:hint="eastAsia"/>
          <w:sz w:val="24"/>
          <w:szCs w:val="32"/>
          <w:highlight w:val="yellow"/>
        </w:rPr>
        <w:t>教师(至少应有2位博导)</w:t>
      </w:r>
      <w:r>
        <w:rPr>
          <w:rFonts w:hint="eastAsia"/>
          <w:sz w:val="24"/>
          <w:szCs w:val="32"/>
        </w:rPr>
        <w:t>组成博士生开题报告考核专家组。</w:t>
      </w:r>
    </w:p>
    <w:p>
      <w:pPr>
        <w:numPr>
          <w:ilvl w:val="0"/>
          <w:numId w:val="13"/>
        </w:numPr>
        <w:spacing w:line="360" w:lineRule="auto"/>
        <w:rPr>
          <w:b/>
          <w:bCs/>
          <w:sz w:val="24"/>
          <w:szCs w:val="32"/>
        </w:rPr>
      </w:pPr>
      <w:r>
        <w:rPr>
          <w:rFonts w:hint="eastAsia"/>
          <w:b/>
          <w:bCs/>
          <w:sz w:val="24"/>
          <w:szCs w:val="32"/>
        </w:rPr>
        <w:t>开题报告的具体实施办法</w:t>
      </w:r>
    </w:p>
    <w:p>
      <w:pPr>
        <w:spacing w:line="360" w:lineRule="auto"/>
        <w:ind w:firstLine="420"/>
        <w:jc w:val="left"/>
        <w:rPr>
          <w:rFonts w:hint="eastAsia"/>
          <w:sz w:val="24"/>
          <w:szCs w:val="32"/>
          <w:highlight w:val="yellow"/>
        </w:rPr>
      </w:pPr>
      <w:r>
        <w:rPr>
          <w:rFonts w:hint="eastAsia"/>
          <w:sz w:val="24"/>
          <w:szCs w:val="32"/>
          <w:highlight w:val="yellow"/>
          <w:lang w:val="en-US" w:eastAsia="zh-CN"/>
        </w:rPr>
        <w:t>1、开题准备：每位研究生准备15分钟（硕士生）或30分钟（博士生）的开题报告陈述PPT；还</w:t>
      </w:r>
      <w:r>
        <w:rPr>
          <w:rFonts w:hint="eastAsia"/>
          <w:sz w:val="24"/>
          <w:szCs w:val="32"/>
          <w:highlight w:val="yellow"/>
        </w:rPr>
        <w:t>需研读指导教师提供或认可的5~10篇</w:t>
      </w:r>
      <w:r>
        <w:rPr>
          <w:rFonts w:hint="eastAsia"/>
          <w:sz w:val="24"/>
          <w:szCs w:val="32"/>
          <w:highlight w:val="yellow"/>
          <w:lang w:eastAsia="zh-CN"/>
        </w:rPr>
        <w:t>（</w:t>
      </w:r>
      <w:r>
        <w:rPr>
          <w:rFonts w:hint="eastAsia"/>
          <w:sz w:val="24"/>
          <w:szCs w:val="32"/>
          <w:highlight w:val="yellow"/>
          <w:lang w:val="en-US" w:eastAsia="zh-CN"/>
        </w:rPr>
        <w:t>硕士生</w:t>
      </w:r>
      <w:r>
        <w:rPr>
          <w:rFonts w:hint="eastAsia"/>
          <w:sz w:val="24"/>
          <w:szCs w:val="32"/>
          <w:highlight w:val="yellow"/>
          <w:lang w:eastAsia="zh-CN"/>
        </w:rPr>
        <w:t>）</w:t>
      </w:r>
      <w:r>
        <w:rPr>
          <w:rFonts w:hint="eastAsia"/>
          <w:sz w:val="24"/>
          <w:szCs w:val="32"/>
          <w:highlight w:val="yellow"/>
          <w:lang w:val="en-US" w:eastAsia="zh-CN"/>
        </w:rPr>
        <w:t>或10~20篇（博士生）</w:t>
      </w:r>
      <w:r>
        <w:rPr>
          <w:rFonts w:hint="eastAsia"/>
          <w:sz w:val="24"/>
          <w:szCs w:val="32"/>
          <w:highlight w:val="yellow"/>
        </w:rPr>
        <w:t xml:space="preserve">与其研究方向相关的文献，并在开题报告前一周由指导教师指定其中1~2篇作为答辩考核材料之一。 </w:t>
      </w:r>
    </w:p>
    <w:p>
      <w:pPr>
        <w:spacing w:line="360" w:lineRule="auto"/>
        <w:ind w:firstLine="420"/>
        <w:jc w:val="left"/>
        <w:rPr>
          <w:rFonts w:hint="eastAsia"/>
          <w:sz w:val="24"/>
          <w:szCs w:val="32"/>
        </w:rPr>
      </w:pPr>
      <w:r>
        <w:rPr>
          <w:rFonts w:hint="eastAsia"/>
          <w:sz w:val="24"/>
          <w:szCs w:val="32"/>
          <w:lang w:val="en-US" w:eastAsia="zh-CN"/>
        </w:rPr>
        <w:t>2、开题申请：</w:t>
      </w:r>
      <w:r>
        <w:rPr>
          <w:rFonts w:hint="eastAsia"/>
          <w:sz w:val="24"/>
          <w:szCs w:val="32"/>
        </w:rPr>
        <w:t>研究生做好开题准备后，</w:t>
      </w:r>
      <w:r>
        <w:rPr>
          <w:rFonts w:hint="eastAsia"/>
          <w:sz w:val="24"/>
          <w:szCs w:val="32"/>
          <w:lang w:val="en-US" w:eastAsia="zh-CN"/>
        </w:rPr>
        <w:t>经导师同意可</w:t>
      </w:r>
      <w:r>
        <w:rPr>
          <w:rFonts w:hint="eastAsia"/>
          <w:sz w:val="24"/>
          <w:szCs w:val="32"/>
        </w:rPr>
        <w:t>提出开题申请</w:t>
      </w:r>
      <w:r>
        <w:rPr>
          <w:rFonts w:hint="eastAsia"/>
          <w:sz w:val="24"/>
          <w:szCs w:val="32"/>
          <w:lang w:val="en-US" w:eastAsia="zh-CN"/>
        </w:rPr>
        <w:t>。</w:t>
      </w:r>
    </w:p>
    <w:p>
      <w:pPr>
        <w:spacing w:line="360" w:lineRule="auto"/>
        <w:ind w:firstLine="420"/>
        <w:jc w:val="left"/>
        <w:rPr>
          <w:rFonts w:hint="eastAsia"/>
          <w:sz w:val="24"/>
          <w:szCs w:val="32"/>
          <w:lang w:eastAsia="zh-CN"/>
        </w:rPr>
      </w:pPr>
      <w:r>
        <w:rPr>
          <w:rFonts w:hint="eastAsia"/>
          <w:sz w:val="24"/>
          <w:szCs w:val="32"/>
          <w:lang w:val="en-US" w:eastAsia="zh-CN"/>
        </w:rPr>
        <w:t>3、开题陈述：</w:t>
      </w:r>
      <w:r>
        <w:rPr>
          <w:rFonts w:hint="eastAsia"/>
          <w:sz w:val="24"/>
          <w:szCs w:val="32"/>
        </w:rPr>
        <w:t>每位研究生作15分钟（硕士</w:t>
      </w:r>
      <w:r>
        <w:rPr>
          <w:rFonts w:hint="eastAsia"/>
          <w:sz w:val="24"/>
          <w:szCs w:val="32"/>
          <w:lang w:val="en-US" w:eastAsia="zh-CN"/>
        </w:rPr>
        <w:t>生</w:t>
      </w:r>
      <w:r>
        <w:rPr>
          <w:rFonts w:hint="eastAsia"/>
          <w:sz w:val="24"/>
          <w:szCs w:val="32"/>
        </w:rPr>
        <w:t>）或30分钟（博士</w:t>
      </w:r>
      <w:r>
        <w:rPr>
          <w:rFonts w:hint="eastAsia"/>
          <w:sz w:val="24"/>
          <w:szCs w:val="32"/>
          <w:lang w:val="en-US" w:eastAsia="zh-CN"/>
        </w:rPr>
        <w:t>生</w:t>
      </w:r>
      <w:r>
        <w:rPr>
          <w:rFonts w:hint="eastAsia"/>
          <w:sz w:val="24"/>
          <w:szCs w:val="32"/>
        </w:rPr>
        <w:t>）的开题报告陈述</w:t>
      </w:r>
      <w:r>
        <w:rPr>
          <w:rFonts w:hint="eastAsia"/>
          <w:sz w:val="24"/>
          <w:szCs w:val="32"/>
          <w:lang w:eastAsia="zh-CN"/>
        </w:rPr>
        <w:t>：一方面就论文选题、主要研究内容及研究方案进行论证，另一方面，基于指导教师指定的其中1-2篇文献，研究生需要指出该篇论文的研究背景、解决的主要问题、创新点。</w:t>
      </w:r>
    </w:p>
    <w:p>
      <w:pPr>
        <w:spacing w:line="360" w:lineRule="auto"/>
        <w:ind w:firstLine="420"/>
        <w:jc w:val="left"/>
        <w:rPr>
          <w:rFonts w:hint="eastAsia"/>
          <w:sz w:val="24"/>
          <w:szCs w:val="32"/>
        </w:rPr>
      </w:pPr>
      <w:r>
        <w:rPr>
          <w:rFonts w:hint="eastAsia"/>
          <w:sz w:val="24"/>
          <w:szCs w:val="32"/>
          <w:lang w:val="en-US" w:eastAsia="zh-CN"/>
        </w:rPr>
        <w:t>4、开题答辩：</w:t>
      </w:r>
      <w:r>
        <w:rPr>
          <w:rFonts w:hint="eastAsia"/>
          <w:sz w:val="24"/>
          <w:szCs w:val="32"/>
        </w:rPr>
        <w:t>考核专家组对论文的选题、研究思路</w:t>
      </w:r>
      <w:r>
        <w:rPr>
          <w:rFonts w:hint="eastAsia"/>
          <w:sz w:val="24"/>
          <w:szCs w:val="32"/>
          <w:lang w:eastAsia="zh-CN"/>
        </w:rPr>
        <w:t>、</w:t>
      </w:r>
      <w:r>
        <w:rPr>
          <w:rFonts w:hint="eastAsia"/>
          <w:sz w:val="24"/>
          <w:szCs w:val="32"/>
        </w:rPr>
        <w:t>课题技术路线</w:t>
      </w:r>
      <w:r>
        <w:rPr>
          <w:rFonts w:hint="eastAsia"/>
          <w:sz w:val="24"/>
          <w:szCs w:val="32"/>
          <w:lang w:val="en-US" w:eastAsia="zh-CN"/>
        </w:rPr>
        <w:t>以及研究生对指定文献及其研究领域的理解程度等</w:t>
      </w:r>
      <w:r>
        <w:rPr>
          <w:rFonts w:hint="eastAsia"/>
          <w:sz w:val="24"/>
          <w:szCs w:val="32"/>
        </w:rPr>
        <w:t>进行提问，提出相应的建议或修改意见乃至重新开题的要求，并将这些意见签署到《开题报告考核表》上。</w:t>
      </w:r>
    </w:p>
    <w:p>
      <w:pPr>
        <w:spacing w:line="360" w:lineRule="auto"/>
        <w:ind w:firstLine="420" w:firstLineChars="0"/>
        <w:jc w:val="left"/>
        <w:rPr>
          <w:rFonts w:hint="eastAsia"/>
          <w:sz w:val="24"/>
          <w:szCs w:val="32"/>
        </w:rPr>
      </w:pPr>
      <w:r>
        <w:rPr>
          <w:rFonts w:hint="eastAsia"/>
          <w:sz w:val="24"/>
          <w:szCs w:val="32"/>
          <w:lang w:val="en-US" w:eastAsia="zh-CN"/>
        </w:rPr>
        <w:t>5、信息录入：</w:t>
      </w:r>
      <w:r>
        <w:rPr>
          <w:rFonts w:hint="eastAsia"/>
          <w:sz w:val="24"/>
          <w:szCs w:val="32"/>
        </w:rPr>
        <w:t>开题报告完成后，研究生本人登录研究生管理系统，录入开题报告相关内容（研究方向、指导小组成员、拟定论文题目、报告时间、报告地点、听众人数、评审专家信息），并上传开题报告原文。</w:t>
      </w:r>
    </w:p>
    <w:p>
      <w:pPr>
        <w:spacing w:line="360" w:lineRule="auto"/>
        <w:ind w:firstLine="420" w:firstLineChars="0"/>
        <w:jc w:val="left"/>
        <w:rPr>
          <w:sz w:val="24"/>
          <w:szCs w:val="32"/>
        </w:rPr>
      </w:pPr>
      <w:r>
        <w:rPr>
          <w:rFonts w:hint="eastAsia"/>
          <w:sz w:val="24"/>
          <w:szCs w:val="32"/>
          <w:lang w:val="en-US" w:eastAsia="zh-CN"/>
        </w:rPr>
        <w:t>6、审核归档：</w:t>
      </w:r>
      <w:r>
        <w:rPr>
          <w:rFonts w:hint="eastAsia"/>
          <w:sz w:val="24"/>
          <w:szCs w:val="32"/>
        </w:rPr>
        <w:t>完成上述网上操作后，将开题报告考核表交到学院研究生科审核、归档。归档时间每年二次，分别为六月和十二月。</w:t>
      </w:r>
    </w:p>
    <w:p>
      <w:pPr>
        <w:numPr>
          <w:ilvl w:val="0"/>
          <w:numId w:val="13"/>
        </w:numPr>
        <w:spacing w:line="360" w:lineRule="auto"/>
        <w:rPr>
          <w:b/>
          <w:bCs/>
          <w:sz w:val="24"/>
          <w:szCs w:val="32"/>
        </w:rPr>
      </w:pPr>
      <w:r>
        <w:rPr>
          <w:rFonts w:hint="eastAsia"/>
          <w:b/>
          <w:bCs/>
          <w:sz w:val="24"/>
          <w:szCs w:val="32"/>
        </w:rPr>
        <w:t>开题报告的时间安排</w:t>
      </w:r>
    </w:p>
    <w:p>
      <w:pPr>
        <w:spacing w:line="360" w:lineRule="auto"/>
        <w:ind w:firstLine="420"/>
        <w:jc w:val="left"/>
        <w:rPr>
          <w:sz w:val="24"/>
          <w:szCs w:val="32"/>
        </w:rPr>
      </w:pPr>
      <w:r>
        <w:rPr>
          <w:rFonts w:hint="eastAsia"/>
          <w:sz w:val="24"/>
          <w:szCs w:val="32"/>
        </w:rPr>
        <w:t>建议硕士生在第二学年秋冬学期申请开题；普通博士生（包括提前攻博生）在第二学年秋冬学期（春季入学者春夏学期）申请开题；直接攻博生在第三学年秋冬学期申请开题。开题通过与学位论文答辩时间的最小间隔应为：硕士1年，博士1年半，直博士生2年。提前答辩（少于所要求的时间间隔），应由本人提出申请，指导教师同意，并由控制学科学位评定委员会批准。</w:t>
      </w:r>
    </w:p>
    <w:p>
      <w:pPr>
        <w:spacing w:line="360" w:lineRule="auto"/>
        <w:ind w:firstLine="420"/>
        <w:jc w:val="left"/>
        <w:rPr>
          <w:sz w:val="24"/>
          <w:szCs w:val="32"/>
        </w:rPr>
      </w:pPr>
      <w:r>
        <w:rPr>
          <w:rFonts w:hint="eastAsia"/>
          <w:sz w:val="24"/>
          <w:szCs w:val="32"/>
        </w:rPr>
        <w:t>各研究所应把好研究生论文开题的质量关。第一次开题如未通过，则第二次开题至少要推后1个月进行。最多给予每位研究生三次开题机会，第三次开题仍未通过者，将作肄业处理。</w:t>
      </w:r>
    </w:p>
    <w:p>
      <w:pPr>
        <w:numPr>
          <w:ilvl w:val="0"/>
          <w:numId w:val="13"/>
        </w:numPr>
        <w:spacing w:line="360" w:lineRule="auto"/>
        <w:rPr>
          <w:b/>
          <w:bCs/>
          <w:sz w:val="24"/>
          <w:szCs w:val="32"/>
        </w:rPr>
      </w:pPr>
      <w:r>
        <w:rPr>
          <w:rFonts w:hint="eastAsia"/>
          <w:b/>
          <w:bCs/>
          <w:sz w:val="24"/>
          <w:szCs w:val="32"/>
        </w:rPr>
        <w:t>开题报告的参考提纲</w:t>
      </w:r>
    </w:p>
    <w:p>
      <w:pPr>
        <w:spacing w:line="360" w:lineRule="auto"/>
        <w:ind w:firstLine="420"/>
        <w:jc w:val="left"/>
        <w:rPr>
          <w:sz w:val="24"/>
          <w:szCs w:val="32"/>
        </w:rPr>
      </w:pPr>
      <w:r>
        <w:rPr>
          <w:rFonts w:hint="eastAsia"/>
          <w:sz w:val="24"/>
          <w:szCs w:val="32"/>
        </w:rPr>
        <w:t>课题背景、意义、国内外现状</w:t>
      </w:r>
    </w:p>
    <w:p>
      <w:pPr>
        <w:spacing w:line="360" w:lineRule="auto"/>
        <w:ind w:firstLine="420"/>
        <w:jc w:val="left"/>
        <w:rPr>
          <w:sz w:val="24"/>
          <w:szCs w:val="32"/>
        </w:rPr>
      </w:pPr>
      <w:r>
        <w:rPr>
          <w:rFonts w:hint="eastAsia"/>
          <w:sz w:val="24"/>
          <w:szCs w:val="32"/>
        </w:rPr>
        <w:t>课题研究内容、潜在创新点、关键技术指标（功能、性能）</w:t>
      </w:r>
    </w:p>
    <w:p>
      <w:pPr>
        <w:spacing w:line="360" w:lineRule="auto"/>
        <w:ind w:firstLine="420"/>
        <w:jc w:val="left"/>
        <w:rPr>
          <w:sz w:val="24"/>
          <w:szCs w:val="32"/>
        </w:rPr>
      </w:pPr>
      <w:r>
        <w:rPr>
          <w:rFonts w:hint="eastAsia"/>
          <w:sz w:val="24"/>
          <w:szCs w:val="32"/>
        </w:rPr>
        <w:t>课题技术路线</w:t>
      </w:r>
    </w:p>
    <w:p>
      <w:pPr>
        <w:spacing w:line="360" w:lineRule="auto"/>
        <w:ind w:firstLine="420"/>
        <w:jc w:val="left"/>
        <w:rPr>
          <w:sz w:val="24"/>
          <w:szCs w:val="32"/>
        </w:rPr>
      </w:pPr>
      <w:r>
        <w:rPr>
          <w:rFonts w:hint="eastAsia"/>
          <w:sz w:val="24"/>
          <w:szCs w:val="32"/>
        </w:rPr>
        <w:t>已经取得的阶段性成果，与前人工作的区别</w:t>
      </w:r>
    </w:p>
    <w:p>
      <w:pPr>
        <w:spacing w:line="360" w:lineRule="auto"/>
        <w:ind w:firstLine="420"/>
        <w:jc w:val="left"/>
        <w:rPr>
          <w:sz w:val="24"/>
          <w:szCs w:val="32"/>
        </w:rPr>
      </w:pPr>
      <w:r>
        <w:rPr>
          <w:rFonts w:hint="eastAsia"/>
          <w:sz w:val="24"/>
          <w:szCs w:val="32"/>
        </w:rPr>
        <w:t>进一步工作的难点、关键</w:t>
      </w:r>
    </w:p>
    <w:p>
      <w:pPr>
        <w:spacing w:line="360" w:lineRule="auto"/>
        <w:ind w:firstLine="420"/>
        <w:jc w:val="left"/>
        <w:rPr>
          <w:sz w:val="24"/>
          <w:szCs w:val="32"/>
        </w:rPr>
      </w:pPr>
      <w:r>
        <w:rPr>
          <w:rFonts w:hint="eastAsia"/>
          <w:sz w:val="24"/>
          <w:szCs w:val="32"/>
        </w:rPr>
        <w:t xml:space="preserve">进度安排 </w:t>
      </w:r>
    </w:p>
    <w:p>
      <w:pPr>
        <w:numPr>
          <w:ilvl w:val="0"/>
          <w:numId w:val="13"/>
        </w:numPr>
        <w:spacing w:line="360" w:lineRule="auto"/>
        <w:rPr>
          <w:b/>
          <w:bCs/>
          <w:sz w:val="24"/>
          <w:szCs w:val="32"/>
        </w:rPr>
      </w:pPr>
      <w:r>
        <w:rPr>
          <w:rFonts w:hint="eastAsia"/>
          <w:b/>
          <w:bCs/>
          <w:sz w:val="24"/>
          <w:szCs w:val="32"/>
        </w:rPr>
        <w:t>其他</w:t>
      </w:r>
    </w:p>
    <w:p>
      <w:pPr>
        <w:spacing w:line="360" w:lineRule="auto"/>
        <w:ind w:firstLine="420"/>
        <w:jc w:val="left"/>
      </w:pPr>
      <w:r>
        <w:rPr>
          <w:sz w:val="24"/>
          <w:szCs w:val="32"/>
        </w:rPr>
        <w:t>本</w:t>
      </w:r>
      <w:r>
        <w:rPr>
          <w:rFonts w:hint="eastAsia"/>
          <w:sz w:val="24"/>
          <w:szCs w:val="32"/>
        </w:rPr>
        <w:t>细则</w:t>
      </w:r>
      <w:r>
        <w:rPr>
          <w:sz w:val="24"/>
          <w:szCs w:val="32"/>
        </w:rPr>
        <w:t>由</w:t>
      </w:r>
      <w:r>
        <w:rPr>
          <w:rFonts w:hint="eastAsia"/>
          <w:sz w:val="24"/>
          <w:szCs w:val="32"/>
        </w:rPr>
        <w:t>控制学院控制学科学位评定委员</w:t>
      </w:r>
      <w:r>
        <w:rPr>
          <w:sz w:val="24"/>
          <w:szCs w:val="32"/>
        </w:rPr>
        <w:t>负责解释。如与学校相关规定相抵触，按照学校规定执行。</w:t>
      </w:r>
      <w:r>
        <w:rPr>
          <w:rFonts w:hint="eastAsia"/>
        </w:rPr>
        <w:t xml:space="preserve"> </w:t>
      </w:r>
    </w:p>
    <w:p/>
    <w:p>
      <w:pPr>
        <w:pStyle w:val="2"/>
        <w:rPr>
          <w:rFonts w:hint="default"/>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83" w:name="_Toc12921"/>
    </w:p>
    <w:bookmarkEnd w:id="83"/>
    <w:p>
      <w:pPr>
        <w:pStyle w:val="2"/>
      </w:pPr>
      <w:bookmarkStart w:id="84" w:name="_Toc28186"/>
      <w:bookmarkStart w:id="85" w:name="_Toc31946"/>
      <w:bookmarkStart w:id="86" w:name="_Toc17319"/>
      <w:bookmarkStart w:id="87" w:name="_Toc29852"/>
      <w:r>
        <w:t>6 学术博士</w:t>
      </w:r>
      <w:bookmarkEnd w:id="84"/>
      <w:bookmarkEnd w:id="85"/>
      <w:bookmarkEnd w:id="86"/>
      <w:bookmarkEnd w:id="87"/>
      <w:r>
        <w:t xml:space="preserve"> </w:t>
      </w:r>
    </w:p>
    <w:tbl>
      <w:tblPr>
        <w:tblStyle w:val="25"/>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1663"/>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restart"/>
            <w:vAlign w:val="center"/>
          </w:tcPr>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如有问题，请联系</w:t>
            </w:r>
          </w:p>
          <w:p>
            <w:pPr>
              <w:keepNext w:val="0"/>
              <w:keepLines w:val="0"/>
              <w:suppressLineNumbers w:val="0"/>
              <w:spacing w:before="0" w:beforeAutospacing="0" w:after="0" w:afterAutospacing="0"/>
              <w:ind w:left="0" w:right="0"/>
              <w:jc w:val="center"/>
              <w:rPr>
                <w:rFonts w:hint="default"/>
                <w:lang w:val="en-US" w:eastAsia="zh-CN"/>
              </w:rPr>
            </w:pPr>
            <w:r>
              <w:rPr>
                <w:rFonts w:hint="default"/>
                <w:lang w:val="en-US" w:eastAsia="zh-CN"/>
              </w:rPr>
              <w:t>徐巍华</w:t>
            </w:r>
          </w:p>
        </w:tc>
        <w:tc>
          <w:tcPr>
            <w:tcW w:w="1663"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401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87952369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663"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401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13600549753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663"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401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642309822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663"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401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whxu@iipc.zju.edu.cn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663"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401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whxu@zju.edu.cn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2"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1663"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4018"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642309822@qq.com</w:t>
            </w:r>
          </w:p>
        </w:tc>
      </w:tr>
    </w:tbl>
    <w:p>
      <w:pPr>
        <w:rPr>
          <w:rFonts w:hint="default"/>
        </w:rPr>
      </w:pPr>
    </w:p>
    <w:p>
      <w:pPr>
        <w:pStyle w:val="3"/>
      </w:pPr>
      <w:bookmarkStart w:id="88" w:name="_Toc17632"/>
      <w:bookmarkStart w:id="89" w:name="_Toc26367"/>
      <w:bookmarkStart w:id="90" w:name="_Toc32422"/>
      <w:bookmarkStart w:id="91" w:name="_Toc3692"/>
      <w:r>
        <w:rPr>
          <w:rFonts w:hint="eastAsia"/>
        </w:rPr>
        <w:t>6.1 基本要求</w:t>
      </w:r>
      <w:bookmarkEnd w:id="88"/>
      <w:bookmarkEnd w:id="89"/>
      <w:bookmarkEnd w:id="90"/>
      <w:bookmarkEnd w:id="91"/>
    </w:p>
    <w:p>
      <w:pPr>
        <w:spacing w:line="360" w:lineRule="auto"/>
        <w:ind w:firstLine="420"/>
        <w:rPr>
          <w:sz w:val="24"/>
          <w:szCs w:val="32"/>
        </w:rPr>
      </w:pPr>
      <w:r>
        <w:rPr>
          <w:rFonts w:hint="eastAsia"/>
          <w:sz w:val="24"/>
          <w:szCs w:val="32"/>
        </w:rPr>
        <w:t>一、完成个人课程学习计划，达到控制科学与工程学院普博生或者直博生课程学分基本要求（参见</w:t>
      </w:r>
      <w:r>
        <w:rPr>
          <w:rFonts w:hint="eastAsia"/>
          <w:sz w:val="24"/>
          <w:szCs w:val="32"/>
        </w:rPr>
        <w:fldChar w:fldCharType="begin"/>
      </w:r>
      <w:r>
        <w:rPr>
          <w:rFonts w:hint="eastAsia"/>
          <w:sz w:val="24"/>
          <w:szCs w:val="32"/>
        </w:rPr>
        <w:instrText xml:space="preserve"> HYPERLINK \l "_5.2 课程体系与学分要求" </w:instrText>
      </w:r>
      <w:r>
        <w:rPr>
          <w:rFonts w:hint="eastAsia"/>
          <w:sz w:val="24"/>
          <w:szCs w:val="32"/>
        </w:rPr>
        <w:fldChar w:fldCharType="separate"/>
      </w:r>
      <w:r>
        <w:rPr>
          <w:rStyle w:val="22"/>
          <w:rFonts w:hint="eastAsia"/>
          <w:sz w:val="24"/>
          <w:szCs w:val="32"/>
        </w:rPr>
        <w:t>5.2 课程体系与学分要求</w:t>
      </w:r>
      <w:r>
        <w:rPr>
          <w:rFonts w:hint="eastAsia"/>
          <w:sz w:val="24"/>
          <w:szCs w:val="32"/>
        </w:rPr>
        <w:fldChar w:fldCharType="end"/>
      </w:r>
      <w:r>
        <w:rPr>
          <w:rFonts w:hint="eastAsia"/>
          <w:sz w:val="24"/>
          <w:szCs w:val="32"/>
        </w:rPr>
        <w:t>）。</w:t>
      </w:r>
    </w:p>
    <w:p>
      <w:pPr>
        <w:spacing w:line="360" w:lineRule="auto"/>
        <w:ind w:firstLine="420"/>
        <w:rPr>
          <w:sz w:val="24"/>
          <w:szCs w:val="32"/>
        </w:rPr>
      </w:pPr>
      <w:r>
        <w:rPr>
          <w:rFonts w:hint="eastAsia"/>
          <w:sz w:val="24"/>
          <w:szCs w:val="32"/>
        </w:rPr>
        <w:t>二、通过包括</w:t>
      </w:r>
      <w:r>
        <w:fldChar w:fldCharType="begin"/>
      </w:r>
      <w:r>
        <w:instrText xml:space="preserve"> HYPERLINK \l "_6.2 读书报告" </w:instrText>
      </w:r>
      <w:r>
        <w:fldChar w:fldCharType="separate"/>
      </w:r>
      <w:r>
        <w:rPr>
          <w:rFonts w:hint="eastAsia"/>
          <w:sz w:val="24"/>
          <w:szCs w:val="32"/>
        </w:rPr>
        <w:t>读书报告</w:t>
      </w:r>
      <w:r>
        <w:rPr>
          <w:rFonts w:hint="eastAsia"/>
          <w:sz w:val="24"/>
          <w:szCs w:val="32"/>
        </w:rPr>
        <w:fldChar w:fldCharType="end"/>
      </w:r>
      <w:r>
        <w:rPr>
          <w:rFonts w:hint="eastAsia"/>
          <w:sz w:val="24"/>
          <w:szCs w:val="32"/>
        </w:rPr>
        <w:t xml:space="preserve">（参见 </w:t>
      </w:r>
      <w:r>
        <w:fldChar w:fldCharType="begin"/>
      </w:r>
      <w:r>
        <w:instrText xml:space="preserve"> HYPERLINK \l "_3.7.1 读书报告" </w:instrText>
      </w:r>
      <w:r>
        <w:fldChar w:fldCharType="separate"/>
      </w:r>
      <w:r>
        <w:rPr>
          <w:rStyle w:val="23"/>
          <w:rFonts w:hint="eastAsia"/>
          <w:sz w:val="24"/>
          <w:szCs w:val="32"/>
          <w:lang w:val="en-US" w:eastAsia="zh-CN"/>
        </w:rPr>
        <w:t>5</w:t>
      </w:r>
      <w:r>
        <w:rPr>
          <w:rStyle w:val="23"/>
          <w:rFonts w:hint="eastAsia"/>
          <w:sz w:val="24"/>
          <w:szCs w:val="32"/>
        </w:rPr>
        <w:t xml:space="preserve">.7.1 </w:t>
      </w:r>
      <w:r>
        <w:rPr>
          <w:rStyle w:val="23"/>
          <w:rFonts w:hint="eastAsia"/>
          <w:sz w:val="24"/>
          <w:szCs w:val="32"/>
          <w:lang w:val="en-US" w:eastAsia="zh-CN"/>
        </w:rPr>
        <w:t>控制</w:t>
      </w:r>
      <w:r>
        <w:rPr>
          <w:rStyle w:val="23"/>
          <w:rFonts w:hint="eastAsia"/>
          <w:sz w:val="24"/>
          <w:szCs w:val="32"/>
        </w:rPr>
        <w:fldChar w:fldCharType="end"/>
      </w:r>
      <w:r>
        <w:rPr>
          <w:rStyle w:val="23"/>
          <w:rFonts w:hint="eastAsia"/>
          <w:sz w:val="24"/>
          <w:szCs w:val="32"/>
          <w:lang w:val="en-US" w:eastAsia="zh-CN"/>
        </w:rPr>
        <w:t>学院研究生读书报告实施细则</w:t>
      </w:r>
      <w:r>
        <w:rPr>
          <w:rFonts w:hint="eastAsia"/>
          <w:sz w:val="24"/>
          <w:szCs w:val="32"/>
        </w:rPr>
        <w:t>）、开题报告（参见</w:t>
      </w:r>
      <w:r>
        <w:fldChar w:fldCharType="begin"/>
      </w:r>
      <w:r>
        <w:instrText xml:space="preserve"> HYPERLINK \l "_3.7.2 开题报告" </w:instrText>
      </w:r>
      <w:r>
        <w:fldChar w:fldCharType="separate"/>
      </w:r>
      <w:r>
        <w:rPr>
          <w:rStyle w:val="23"/>
          <w:rFonts w:hint="eastAsia"/>
          <w:sz w:val="24"/>
          <w:szCs w:val="32"/>
          <w:lang w:val="en-US" w:eastAsia="zh-CN"/>
        </w:rPr>
        <w:t>5</w:t>
      </w:r>
      <w:r>
        <w:rPr>
          <w:rStyle w:val="23"/>
          <w:rFonts w:hint="eastAsia"/>
          <w:sz w:val="24"/>
          <w:szCs w:val="32"/>
        </w:rPr>
        <w:t xml:space="preserve">.7.2 </w:t>
      </w:r>
      <w:r>
        <w:rPr>
          <w:rStyle w:val="23"/>
          <w:rFonts w:hint="eastAsia"/>
          <w:sz w:val="24"/>
          <w:szCs w:val="32"/>
          <w:lang w:val="en-US" w:eastAsia="zh-CN"/>
        </w:rPr>
        <w:t>控制学院研究生开题报告实施细则</w:t>
      </w:r>
      <w:r>
        <w:rPr>
          <w:rStyle w:val="23"/>
          <w:rFonts w:hint="eastAsia"/>
          <w:sz w:val="24"/>
          <w:szCs w:val="32"/>
        </w:rPr>
        <w:fldChar w:fldCharType="end"/>
      </w:r>
      <w:r>
        <w:rPr>
          <w:rFonts w:hint="eastAsia"/>
          <w:sz w:val="24"/>
          <w:szCs w:val="32"/>
        </w:rPr>
        <w:t>）、</w:t>
      </w:r>
      <w:r>
        <w:fldChar w:fldCharType="begin"/>
      </w:r>
      <w:r>
        <w:instrText xml:space="preserve"> HYPERLINK \l "_6.4 社会实践" </w:instrText>
      </w:r>
      <w:r>
        <w:fldChar w:fldCharType="separate"/>
      </w:r>
      <w:r>
        <w:rPr>
          <w:rFonts w:hint="eastAsia"/>
          <w:sz w:val="24"/>
          <w:szCs w:val="32"/>
        </w:rPr>
        <w:t>社会实践</w:t>
      </w:r>
      <w:r>
        <w:rPr>
          <w:rFonts w:hint="eastAsia"/>
          <w:sz w:val="24"/>
          <w:szCs w:val="32"/>
        </w:rPr>
        <w:fldChar w:fldCharType="end"/>
      </w:r>
      <w:r>
        <w:rPr>
          <w:rFonts w:hint="eastAsia"/>
          <w:sz w:val="24"/>
          <w:szCs w:val="32"/>
        </w:rPr>
        <w:t>（</w:t>
      </w:r>
      <w:r>
        <w:fldChar w:fldCharType="begin"/>
      </w:r>
      <w:r>
        <w:instrText xml:space="preserve"> HYPERLINK \l "_6.5 中期考核" </w:instrText>
      </w:r>
      <w:r>
        <w:fldChar w:fldCharType="separate"/>
      </w:r>
      <w:r>
        <w:rPr>
          <w:rStyle w:val="23"/>
          <w:rFonts w:hint="eastAsia"/>
          <w:sz w:val="24"/>
          <w:szCs w:val="32"/>
        </w:rPr>
        <w:t>6.2</w:t>
      </w:r>
      <w:r>
        <w:rPr>
          <w:rStyle w:val="23"/>
          <w:rFonts w:hint="eastAsia"/>
          <w:sz w:val="24"/>
          <w:szCs w:val="32"/>
        </w:rPr>
        <w:fldChar w:fldCharType="end"/>
      </w:r>
      <w:r>
        <w:rPr>
          <w:rFonts w:hint="eastAsia"/>
          <w:sz w:val="24"/>
          <w:szCs w:val="32"/>
        </w:rPr>
        <w:t>）、中期考核（</w:t>
      </w:r>
      <w:r>
        <w:fldChar w:fldCharType="begin"/>
      </w:r>
      <w:r>
        <w:instrText xml:space="preserve"> HYPERLINK \l "_6.5 中期考核" </w:instrText>
      </w:r>
      <w:r>
        <w:fldChar w:fldCharType="separate"/>
      </w:r>
      <w:r>
        <w:rPr>
          <w:rStyle w:val="23"/>
          <w:rFonts w:hint="eastAsia"/>
          <w:sz w:val="24"/>
          <w:szCs w:val="32"/>
        </w:rPr>
        <w:t>6.</w:t>
      </w:r>
      <w:r>
        <w:rPr>
          <w:rStyle w:val="23"/>
          <w:rFonts w:hint="eastAsia"/>
          <w:sz w:val="24"/>
          <w:szCs w:val="32"/>
          <w:lang w:val="en-US" w:eastAsia="zh-CN"/>
        </w:rPr>
        <w:t>3</w:t>
      </w:r>
      <w:r>
        <w:rPr>
          <w:rStyle w:val="23"/>
          <w:rFonts w:hint="eastAsia"/>
          <w:sz w:val="24"/>
          <w:szCs w:val="32"/>
        </w:rPr>
        <w:fldChar w:fldCharType="end"/>
      </w:r>
      <w:r>
        <w:rPr>
          <w:rFonts w:hint="eastAsia"/>
          <w:sz w:val="24"/>
          <w:szCs w:val="32"/>
        </w:rPr>
        <w:t>）等相关培养环节并达到其基本要求。</w:t>
      </w:r>
    </w:p>
    <w:p>
      <w:pPr>
        <w:spacing w:line="360" w:lineRule="auto"/>
        <w:ind w:firstLine="420"/>
        <w:rPr>
          <w:sz w:val="24"/>
          <w:szCs w:val="32"/>
        </w:rPr>
      </w:pPr>
      <w:r>
        <w:rPr>
          <w:rFonts w:hint="eastAsia"/>
          <w:sz w:val="24"/>
          <w:szCs w:val="32"/>
        </w:rPr>
        <w:t>三、发表学术论文或科研成果：符合信息学部和控制学科的基本要求（</w:t>
      </w:r>
      <w:r>
        <w:rPr>
          <w:rFonts w:hint="eastAsia"/>
          <w:sz w:val="24"/>
          <w:szCs w:val="32"/>
          <w:lang w:val="en-US" w:eastAsia="zh-CN"/>
        </w:rPr>
        <w:t>本章</w:t>
      </w:r>
      <w:r>
        <w:rPr>
          <w:rFonts w:hint="eastAsia"/>
          <w:sz w:val="24"/>
          <w:szCs w:val="32"/>
        </w:rPr>
        <w:fldChar w:fldCharType="begin"/>
      </w:r>
      <w:r>
        <w:rPr>
          <w:rFonts w:hint="eastAsia"/>
          <w:sz w:val="24"/>
          <w:szCs w:val="32"/>
        </w:rPr>
        <w:instrText xml:space="preserve"> HYPERLINK \l "_6.6 答辩规定" </w:instrText>
      </w:r>
      <w:r>
        <w:rPr>
          <w:rFonts w:hint="eastAsia"/>
          <w:sz w:val="24"/>
          <w:szCs w:val="32"/>
        </w:rPr>
        <w:fldChar w:fldCharType="separate"/>
      </w:r>
      <w:r>
        <w:rPr>
          <w:rStyle w:val="23"/>
          <w:rFonts w:hint="eastAsia"/>
          <w:sz w:val="24"/>
          <w:szCs w:val="32"/>
        </w:rPr>
        <w:t>6.</w:t>
      </w:r>
      <w:r>
        <w:rPr>
          <w:rStyle w:val="23"/>
          <w:rFonts w:hint="eastAsia"/>
          <w:sz w:val="24"/>
          <w:szCs w:val="32"/>
          <w:lang w:val="en-US" w:eastAsia="zh-CN"/>
        </w:rPr>
        <w:t>4</w:t>
      </w:r>
      <w:r>
        <w:rPr>
          <w:rFonts w:hint="eastAsia"/>
          <w:sz w:val="24"/>
          <w:szCs w:val="32"/>
        </w:rPr>
        <w:fldChar w:fldCharType="end"/>
      </w:r>
      <w:r>
        <w:rPr>
          <w:rFonts w:hint="eastAsia"/>
          <w:sz w:val="24"/>
          <w:szCs w:val="32"/>
        </w:rPr>
        <w:t>）。</w:t>
      </w:r>
    </w:p>
    <w:p>
      <w:pPr>
        <w:spacing w:line="360" w:lineRule="auto"/>
        <w:ind w:firstLine="420"/>
        <w:rPr>
          <w:sz w:val="24"/>
          <w:szCs w:val="32"/>
        </w:rPr>
      </w:pPr>
      <w:r>
        <w:rPr>
          <w:rFonts w:hint="eastAsia"/>
          <w:sz w:val="24"/>
          <w:szCs w:val="32"/>
        </w:rPr>
        <w:t xml:space="preserve">三、学位论文工作及要求 </w:t>
      </w:r>
    </w:p>
    <w:p>
      <w:pPr>
        <w:spacing w:line="360" w:lineRule="auto"/>
        <w:ind w:firstLine="420"/>
        <w:rPr>
          <w:sz w:val="24"/>
          <w:szCs w:val="32"/>
        </w:rPr>
      </w:pPr>
      <w:r>
        <w:rPr>
          <w:rFonts w:hint="eastAsia"/>
          <w:sz w:val="24"/>
          <w:szCs w:val="32"/>
        </w:rPr>
        <w:t>博士学位论文是博士生培养质量和学术水平的集中反映，应在导师指导下由博士生独立完成。博士学位论文是系统完整的学术论文，能反映出博士生已经很好地掌握了控制科学与工程及其相关交叉学科领域坚实宽广的基础理论和系统深入的专门知识，具备了独立从事科学研究工作的能力，作出创造性成果。</w:t>
      </w:r>
    </w:p>
    <w:p>
      <w:pPr>
        <w:spacing w:line="360" w:lineRule="auto"/>
        <w:ind w:firstLine="420"/>
        <w:rPr>
          <w:sz w:val="24"/>
          <w:szCs w:val="32"/>
        </w:rPr>
      </w:pPr>
      <w:r>
        <w:rPr>
          <w:rFonts w:hint="eastAsia"/>
          <w:sz w:val="24"/>
          <w:szCs w:val="32"/>
        </w:rPr>
        <w:t>博士学位论文编写要求按研究生院《浙江大学研究生学位论文编写规则》</w:t>
      </w:r>
      <w:r>
        <w:rPr>
          <w:rFonts w:hint="eastAsia"/>
          <w:sz w:val="24"/>
          <w:szCs w:val="32"/>
          <w:lang w:eastAsia="zh-CN"/>
        </w:rPr>
        <w:t>（</w:t>
      </w:r>
      <w:r>
        <w:rPr>
          <w:rFonts w:hint="eastAsia"/>
          <w:sz w:val="24"/>
          <w:szCs w:val="32"/>
          <w:lang w:val="en-US" w:eastAsia="zh-CN"/>
        </w:rPr>
        <w:fldChar w:fldCharType="begin"/>
      </w:r>
      <w:r>
        <w:rPr>
          <w:rFonts w:hint="eastAsia"/>
          <w:sz w:val="24"/>
          <w:szCs w:val="32"/>
          <w:lang w:val="en-US" w:eastAsia="zh-CN"/>
        </w:rPr>
        <w:instrText xml:space="preserve"> HYPERLINK \l "_6.5.1 浙江大学研究生学位论文编写规则" </w:instrText>
      </w:r>
      <w:r>
        <w:rPr>
          <w:rFonts w:hint="eastAsia"/>
          <w:sz w:val="24"/>
          <w:szCs w:val="32"/>
          <w:lang w:val="en-US" w:eastAsia="zh-CN"/>
        </w:rPr>
        <w:fldChar w:fldCharType="separate"/>
      </w:r>
      <w:r>
        <w:rPr>
          <w:rStyle w:val="23"/>
          <w:rFonts w:hint="eastAsia"/>
          <w:sz w:val="24"/>
          <w:szCs w:val="32"/>
          <w:lang w:val="en-US" w:eastAsia="zh-CN"/>
        </w:rPr>
        <w:t>6.5.1</w:t>
      </w:r>
      <w:r>
        <w:rPr>
          <w:rFonts w:hint="eastAsia"/>
          <w:sz w:val="24"/>
          <w:szCs w:val="32"/>
          <w:lang w:val="en-US" w:eastAsia="zh-CN"/>
        </w:rPr>
        <w:fldChar w:fldCharType="end"/>
      </w:r>
      <w:r>
        <w:rPr>
          <w:rFonts w:hint="eastAsia"/>
          <w:sz w:val="24"/>
          <w:szCs w:val="32"/>
          <w:lang w:eastAsia="zh-CN"/>
        </w:rPr>
        <w:t>）</w:t>
      </w:r>
      <w:r>
        <w:rPr>
          <w:rFonts w:hint="eastAsia"/>
          <w:sz w:val="24"/>
          <w:szCs w:val="32"/>
        </w:rPr>
        <w:t>执行，并通过学院组织的规范性审查。</w:t>
      </w:r>
    </w:p>
    <w:p>
      <w:pPr>
        <w:spacing w:line="360" w:lineRule="auto"/>
        <w:ind w:firstLine="420"/>
        <w:rPr>
          <w:sz w:val="24"/>
          <w:szCs w:val="32"/>
        </w:rPr>
      </w:pPr>
      <w:r>
        <w:rPr>
          <w:rFonts w:hint="eastAsia"/>
          <w:sz w:val="24"/>
          <w:szCs w:val="32"/>
        </w:rPr>
        <w:t>博士学位论文实行双向隐名评阅。博士学位论文答辩按《浙江大学研究生学位论文答辩与学位申请实施办法》</w:t>
      </w:r>
      <w:r>
        <w:rPr>
          <w:rFonts w:hint="eastAsia"/>
          <w:sz w:val="24"/>
          <w:szCs w:val="32"/>
          <w:lang w:eastAsia="zh-CN"/>
        </w:rPr>
        <w:t>（</w:t>
      </w:r>
      <w:r>
        <w:rPr>
          <w:rFonts w:hint="eastAsia"/>
          <w:sz w:val="24"/>
          <w:szCs w:val="32"/>
          <w:lang w:val="en-US" w:eastAsia="zh-CN"/>
        </w:rPr>
        <w:fldChar w:fldCharType="begin"/>
      </w:r>
      <w:r>
        <w:rPr>
          <w:rFonts w:hint="eastAsia"/>
          <w:sz w:val="24"/>
          <w:szCs w:val="32"/>
          <w:lang w:val="en-US" w:eastAsia="zh-CN"/>
        </w:rPr>
        <w:instrText xml:space="preserve"> HYPERLINK \l "_6.6.1 浙江大学研究生学位论文答辩与学位申请实施办法" </w:instrText>
      </w:r>
      <w:r>
        <w:rPr>
          <w:rFonts w:hint="eastAsia"/>
          <w:sz w:val="24"/>
          <w:szCs w:val="32"/>
          <w:lang w:val="en-US" w:eastAsia="zh-CN"/>
        </w:rPr>
        <w:fldChar w:fldCharType="separate"/>
      </w:r>
      <w:r>
        <w:rPr>
          <w:rStyle w:val="23"/>
          <w:rFonts w:hint="eastAsia"/>
          <w:sz w:val="24"/>
          <w:szCs w:val="32"/>
          <w:lang w:val="en-US" w:eastAsia="zh-CN"/>
        </w:rPr>
        <w:t>6.6.1</w:t>
      </w:r>
      <w:r>
        <w:rPr>
          <w:rFonts w:hint="eastAsia"/>
          <w:sz w:val="24"/>
          <w:szCs w:val="32"/>
          <w:lang w:val="en-US" w:eastAsia="zh-CN"/>
        </w:rPr>
        <w:fldChar w:fldCharType="end"/>
      </w:r>
      <w:r>
        <w:rPr>
          <w:rFonts w:hint="eastAsia"/>
          <w:sz w:val="24"/>
          <w:szCs w:val="32"/>
          <w:lang w:eastAsia="zh-CN"/>
        </w:rPr>
        <w:t>）</w:t>
      </w:r>
      <w:r>
        <w:rPr>
          <w:rFonts w:hint="eastAsia"/>
          <w:sz w:val="24"/>
          <w:szCs w:val="32"/>
        </w:rPr>
        <w:t>的通知精神执行。</w:t>
      </w:r>
    </w:p>
    <w:p>
      <w:pPr>
        <w:spacing w:line="360" w:lineRule="auto"/>
        <w:ind w:firstLine="420"/>
        <w:rPr>
          <w:sz w:val="24"/>
          <w:szCs w:val="32"/>
        </w:rPr>
      </w:pPr>
      <w:r>
        <w:rPr>
          <w:rFonts w:hint="eastAsia"/>
          <w:sz w:val="24"/>
          <w:szCs w:val="32"/>
        </w:rPr>
        <w:t>博士学位论文提前答辩按《浙江大学研究生提前进行学位论文答辩的规定（2009年6月修订）》</w:t>
      </w:r>
      <w:r>
        <w:rPr>
          <w:rFonts w:hint="eastAsia"/>
          <w:sz w:val="24"/>
          <w:szCs w:val="32"/>
          <w:lang w:eastAsia="zh-CN"/>
        </w:rPr>
        <w:t>（</w:t>
      </w:r>
      <w:r>
        <w:rPr>
          <w:rFonts w:hint="eastAsia"/>
          <w:sz w:val="24"/>
          <w:szCs w:val="32"/>
          <w:lang w:val="en-US" w:eastAsia="zh-CN"/>
        </w:rPr>
        <w:fldChar w:fldCharType="begin"/>
      </w:r>
      <w:r>
        <w:rPr>
          <w:rFonts w:hint="eastAsia"/>
          <w:sz w:val="24"/>
          <w:szCs w:val="32"/>
          <w:lang w:val="en-US" w:eastAsia="zh-CN"/>
        </w:rPr>
        <w:instrText xml:space="preserve"> HYPERLINK \l "_6.6.2 浙江大学研究生提前进行学位论文答辩的规定" </w:instrText>
      </w:r>
      <w:r>
        <w:rPr>
          <w:rFonts w:hint="eastAsia"/>
          <w:sz w:val="24"/>
          <w:szCs w:val="32"/>
          <w:lang w:val="en-US" w:eastAsia="zh-CN"/>
        </w:rPr>
        <w:fldChar w:fldCharType="separate"/>
      </w:r>
      <w:r>
        <w:rPr>
          <w:rStyle w:val="23"/>
          <w:rFonts w:hint="eastAsia"/>
          <w:sz w:val="24"/>
          <w:szCs w:val="32"/>
          <w:lang w:val="en-US" w:eastAsia="zh-CN"/>
        </w:rPr>
        <w:t>6.6.2</w:t>
      </w:r>
      <w:r>
        <w:rPr>
          <w:rFonts w:hint="eastAsia"/>
          <w:sz w:val="24"/>
          <w:szCs w:val="32"/>
          <w:lang w:val="en-US" w:eastAsia="zh-CN"/>
        </w:rPr>
        <w:fldChar w:fldCharType="end"/>
      </w:r>
      <w:r>
        <w:rPr>
          <w:rFonts w:hint="eastAsia"/>
          <w:sz w:val="24"/>
          <w:szCs w:val="32"/>
          <w:lang w:eastAsia="zh-CN"/>
        </w:rPr>
        <w:t>）</w:t>
      </w:r>
      <w:r>
        <w:rPr>
          <w:rFonts w:hint="eastAsia"/>
          <w:sz w:val="24"/>
          <w:szCs w:val="32"/>
        </w:rPr>
        <w:t>的通知精神执行。</w:t>
      </w:r>
    </w:p>
    <w:p>
      <w:pPr>
        <w:spacing w:line="360" w:lineRule="auto"/>
        <w:ind w:firstLine="420"/>
        <w:rPr>
          <w:rFonts w:hint="eastAsia"/>
          <w:sz w:val="24"/>
          <w:szCs w:val="32"/>
        </w:rPr>
      </w:pPr>
      <w:r>
        <w:rPr>
          <w:rFonts w:hint="eastAsia"/>
          <w:sz w:val="24"/>
          <w:szCs w:val="32"/>
        </w:rPr>
        <w:t>论文送外审前一般要求根据《浙江大学控制科学与工程学院博士研究生学位论文预审实施办法》</w:t>
      </w:r>
      <w:r>
        <w:rPr>
          <w:rFonts w:hint="eastAsia"/>
          <w:sz w:val="24"/>
          <w:szCs w:val="32"/>
          <w:lang w:eastAsia="zh-CN"/>
        </w:rPr>
        <w:t>（</w:t>
      </w:r>
      <w:r>
        <w:rPr>
          <w:rFonts w:hint="eastAsia"/>
          <w:sz w:val="24"/>
          <w:szCs w:val="32"/>
          <w:lang w:val="en-US" w:eastAsia="zh-CN"/>
        </w:rPr>
        <w:fldChar w:fldCharType="begin"/>
      </w:r>
      <w:r>
        <w:rPr>
          <w:rFonts w:hint="eastAsia"/>
          <w:sz w:val="24"/>
          <w:szCs w:val="32"/>
          <w:lang w:val="en-US" w:eastAsia="zh-CN"/>
        </w:rPr>
        <w:instrText xml:space="preserve"> HYPERLINK \l "_6.6.3 控制学院博士研究生学位论文预审实施办法" </w:instrText>
      </w:r>
      <w:r>
        <w:rPr>
          <w:rFonts w:hint="eastAsia"/>
          <w:sz w:val="24"/>
          <w:szCs w:val="32"/>
          <w:lang w:val="en-US" w:eastAsia="zh-CN"/>
        </w:rPr>
        <w:fldChar w:fldCharType="separate"/>
      </w:r>
      <w:r>
        <w:rPr>
          <w:rStyle w:val="23"/>
          <w:rFonts w:hint="eastAsia"/>
          <w:sz w:val="24"/>
          <w:szCs w:val="32"/>
          <w:lang w:val="en-US" w:eastAsia="zh-CN"/>
        </w:rPr>
        <w:t>6.6.3</w:t>
      </w:r>
      <w:r>
        <w:rPr>
          <w:rFonts w:hint="eastAsia"/>
          <w:sz w:val="24"/>
          <w:szCs w:val="32"/>
          <w:lang w:val="en-US" w:eastAsia="zh-CN"/>
        </w:rPr>
        <w:fldChar w:fldCharType="end"/>
      </w:r>
      <w:r>
        <w:rPr>
          <w:rFonts w:hint="eastAsia"/>
          <w:sz w:val="24"/>
          <w:szCs w:val="32"/>
          <w:lang w:eastAsia="zh-CN"/>
        </w:rPr>
        <w:t>）</w:t>
      </w:r>
      <w:r>
        <w:rPr>
          <w:rFonts w:hint="eastAsia"/>
          <w:sz w:val="24"/>
          <w:szCs w:val="32"/>
        </w:rPr>
        <w:t>通过学院书面预审。</w:t>
      </w:r>
    </w:p>
    <w:p>
      <w:pPr>
        <w:pStyle w:val="3"/>
      </w:pPr>
      <w:bookmarkStart w:id="92" w:name="_Toc28707"/>
      <w:bookmarkStart w:id="93" w:name="_Toc3348"/>
      <w:bookmarkStart w:id="94" w:name="_Toc25463"/>
      <w:bookmarkStart w:id="95" w:name="_Toc15715"/>
      <w:bookmarkStart w:id="96" w:name="_6.4_社会实践"/>
      <w:bookmarkStart w:id="97" w:name="_Toc11793"/>
      <w:r>
        <w:rPr>
          <w:rFonts w:hint="eastAsia"/>
        </w:rPr>
        <w:t>6.2 社会实践</w:t>
      </w:r>
      <w:bookmarkEnd w:id="92"/>
      <w:bookmarkEnd w:id="93"/>
      <w:bookmarkEnd w:id="94"/>
      <w:bookmarkEnd w:id="95"/>
    </w:p>
    <w:p>
      <w:pPr>
        <w:spacing w:line="360" w:lineRule="auto"/>
        <w:ind w:firstLine="420"/>
        <w:rPr>
          <w:sz w:val="24"/>
          <w:szCs w:val="32"/>
        </w:rPr>
      </w:pPr>
      <w:r>
        <w:rPr>
          <w:rFonts w:hint="eastAsia"/>
          <w:sz w:val="24"/>
          <w:szCs w:val="32"/>
        </w:rPr>
        <w:t>按《浙江大学博士生社会实践管理办法》、《浙江大学控制学院博士生必修环节社会实践管理实施细则》等实施。</w:t>
      </w:r>
    </w:p>
    <w:p/>
    <w:p>
      <w:pPr>
        <w:pStyle w:val="4"/>
      </w:pPr>
      <w:bookmarkStart w:id="98" w:name="_Toc19725"/>
      <w:bookmarkStart w:id="99" w:name="_Toc17666"/>
      <w:r>
        <w:rPr>
          <w:rFonts w:hint="eastAsia"/>
        </w:rPr>
        <w:t xml:space="preserve">6.2.1 </w:t>
      </w:r>
      <w:bookmarkEnd w:id="98"/>
      <w:r>
        <w:rPr>
          <w:rFonts w:hint="eastAsia"/>
        </w:rPr>
        <w:t>浙江大学博士生必修环节社会实践管理办法</w:t>
      </w:r>
      <w:bookmarkEnd w:id="99"/>
    </w:p>
    <w:p>
      <w:pPr>
        <w:ind w:firstLine="420"/>
      </w:pPr>
      <w:r>
        <w:rPr>
          <w:rFonts w:hint="eastAsia"/>
        </w:rPr>
        <w:fldChar w:fldCharType="begin"/>
      </w:r>
      <w:r>
        <w:rPr>
          <w:rFonts w:hint="eastAsia"/>
        </w:rPr>
        <w:instrText xml:space="preserve"> HYPERLINK "http://www.zju.edu.cn/c1421921/content_2654858.html" </w:instrText>
      </w:r>
      <w:r>
        <w:rPr>
          <w:rFonts w:hint="eastAsia"/>
        </w:rPr>
        <w:fldChar w:fldCharType="separate"/>
      </w:r>
      <w:r>
        <w:rPr>
          <w:rStyle w:val="23"/>
          <w:rFonts w:hint="eastAsia"/>
        </w:rPr>
        <w:t>http://www.zju.edu.cn/c1421921/content_2654858.html</w:t>
      </w:r>
      <w:r>
        <w:rPr>
          <w:rFonts w:hint="eastAsia"/>
        </w:rPr>
        <w:fldChar w:fldCharType="end"/>
      </w:r>
    </w:p>
    <w:p/>
    <w:bookmarkEnd w:id="96"/>
    <w:p>
      <w:pPr>
        <w:pStyle w:val="4"/>
      </w:pPr>
      <w:bookmarkStart w:id="100" w:name="_Toc16798"/>
      <w:bookmarkStart w:id="101" w:name="_Toc13898"/>
      <w:r>
        <w:rPr>
          <w:rFonts w:hint="eastAsia"/>
        </w:rPr>
        <w:t>6.2.2 控制学院博士生必修环节社会实践管理实施细则</w:t>
      </w:r>
      <w:bookmarkEnd w:id="100"/>
      <w:bookmarkEnd w:id="101"/>
    </w:p>
    <w:p>
      <w:pPr>
        <w:spacing w:line="360" w:lineRule="auto"/>
        <w:ind w:firstLine="420"/>
        <w:rPr>
          <w:sz w:val="24"/>
          <w:szCs w:val="32"/>
        </w:rPr>
      </w:pPr>
      <w:r>
        <w:rPr>
          <w:rFonts w:hint="eastAsia"/>
          <w:sz w:val="24"/>
          <w:szCs w:val="32"/>
        </w:rPr>
        <w:t>为进一步提高博士生教育质量，促进博士生培养与社会实践活动的有机结合，增强博士生服务国家、服务社会的责任感，提升博士生的综合竞争力，根据《教育部关于进一步加强和改进研究生思想政治教育的若干意见》（教思政〔2010〕11号）、《浙江大学研究生教育综合改革实施方案》（浙大发研〔2014〕31号）以及《浙江大学博士生必修环节社会实践管理办法（试行）》（浙大发研〔2015〕61号），结合博士生培养工作实际，制定本办法。</w:t>
      </w:r>
    </w:p>
    <w:p>
      <w:pPr>
        <w:spacing w:line="360" w:lineRule="auto"/>
        <w:ind w:firstLine="420"/>
        <w:rPr>
          <w:sz w:val="24"/>
          <w:szCs w:val="32"/>
        </w:rPr>
      </w:pPr>
      <w:r>
        <w:rPr>
          <w:rFonts w:hint="eastAsia"/>
          <w:sz w:val="24"/>
          <w:szCs w:val="32"/>
        </w:rPr>
        <w:t>一、适用范围</w:t>
      </w:r>
    </w:p>
    <w:p>
      <w:pPr>
        <w:spacing w:line="360" w:lineRule="auto"/>
        <w:ind w:firstLine="420"/>
        <w:rPr>
          <w:sz w:val="24"/>
          <w:szCs w:val="32"/>
        </w:rPr>
      </w:pPr>
      <w:r>
        <w:rPr>
          <w:rFonts w:hint="eastAsia"/>
          <w:sz w:val="24"/>
          <w:szCs w:val="32"/>
        </w:rPr>
        <w:t>1．学校将社会实践列入博士生培养的必修环节，所有学术学位博士生（除港澳台及外国留学生外），均须参加社会实践活动。</w:t>
      </w:r>
    </w:p>
    <w:p>
      <w:pPr>
        <w:spacing w:line="360" w:lineRule="auto"/>
        <w:ind w:firstLine="420"/>
        <w:rPr>
          <w:sz w:val="24"/>
          <w:szCs w:val="32"/>
        </w:rPr>
      </w:pPr>
      <w:r>
        <w:rPr>
          <w:rFonts w:hint="eastAsia"/>
          <w:sz w:val="24"/>
          <w:szCs w:val="32"/>
        </w:rPr>
        <w:t>2．本办法适用于2014级以后（含）的所有学术学位博士生。</w:t>
      </w:r>
    </w:p>
    <w:p>
      <w:pPr>
        <w:spacing w:line="360" w:lineRule="auto"/>
        <w:ind w:firstLine="420"/>
        <w:rPr>
          <w:sz w:val="24"/>
          <w:szCs w:val="32"/>
        </w:rPr>
      </w:pPr>
      <w:r>
        <w:rPr>
          <w:rFonts w:hint="eastAsia"/>
          <w:sz w:val="24"/>
          <w:szCs w:val="32"/>
        </w:rPr>
        <w:t>二、实践形式</w:t>
      </w:r>
    </w:p>
    <w:p>
      <w:pPr>
        <w:spacing w:line="360" w:lineRule="auto"/>
        <w:ind w:firstLine="420"/>
        <w:rPr>
          <w:sz w:val="24"/>
          <w:szCs w:val="32"/>
        </w:rPr>
      </w:pPr>
      <w:r>
        <w:rPr>
          <w:rFonts w:hint="eastAsia"/>
          <w:sz w:val="24"/>
          <w:szCs w:val="32"/>
        </w:rPr>
        <w:t>博士生必修环节社会实践形式包括在学校社会实践基地进行的社会实践和经学院在党委研究生工作部认定并批准过的院系级社会实践活动。</w:t>
      </w:r>
    </w:p>
    <w:p>
      <w:pPr>
        <w:spacing w:line="360" w:lineRule="auto"/>
        <w:ind w:firstLine="420"/>
        <w:rPr>
          <w:sz w:val="24"/>
          <w:szCs w:val="32"/>
        </w:rPr>
      </w:pPr>
      <w:r>
        <w:rPr>
          <w:rFonts w:hint="eastAsia"/>
          <w:sz w:val="24"/>
          <w:szCs w:val="32"/>
        </w:rPr>
        <w:t>三、实践内容</w:t>
      </w:r>
    </w:p>
    <w:p>
      <w:pPr>
        <w:spacing w:line="360" w:lineRule="auto"/>
        <w:ind w:firstLine="420"/>
        <w:rPr>
          <w:sz w:val="24"/>
          <w:szCs w:val="32"/>
        </w:rPr>
      </w:pPr>
      <w:r>
        <w:rPr>
          <w:rFonts w:hint="eastAsia"/>
          <w:sz w:val="24"/>
          <w:szCs w:val="32"/>
        </w:rPr>
        <w:t>1．挂职锻炼。到地方政府机关、企业或事业单位挂职锻炼，加强工作实践。</w:t>
      </w:r>
    </w:p>
    <w:p>
      <w:pPr>
        <w:spacing w:line="360" w:lineRule="auto"/>
        <w:ind w:firstLine="420"/>
        <w:rPr>
          <w:sz w:val="24"/>
          <w:szCs w:val="32"/>
        </w:rPr>
      </w:pPr>
      <w:r>
        <w:rPr>
          <w:rFonts w:hint="eastAsia"/>
          <w:sz w:val="24"/>
          <w:szCs w:val="32"/>
        </w:rPr>
        <w:t>2．志愿服务。向社会提供无偿援助，主要包括支教、社区服务、助老助残等各种志愿活动。</w:t>
      </w:r>
    </w:p>
    <w:p>
      <w:pPr>
        <w:spacing w:line="360" w:lineRule="auto"/>
        <w:ind w:firstLine="420"/>
        <w:rPr>
          <w:sz w:val="24"/>
          <w:szCs w:val="32"/>
        </w:rPr>
      </w:pPr>
      <w:r>
        <w:rPr>
          <w:rFonts w:hint="eastAsia"/>
          <w:sz w:val="24"/>
          <w:szCs w:val="32"/>
        </w:rPr>
        <w:t>3．科技服务。通过开展人员培训、科技咨询、联合攻关等方式，帮助解决企事业单位在生产和管理过程中遇到的困难和问题。</w:t>
      </w:r>
    </w:p>
    <w:p>
      <w:pPr>
        <w:spacing w:line="360" w:lineRule="auto"/>
        <w:ind w:firstLine="420"/>
        <w:rPr>
          <w:sz w:val="24"/>
          <w:szCs w:val="32"/>
        </w:rPr>
      </w:pPr>
      <w:r>
        <w:rPr>
          <w:rFonts w:hint="eastAsia"/>
          <w:sz w:val="24"/>
          <w:szCs w:val="32"/>
        </w:rPr>
        <w:t>4．社会调研。围绕特定社会现象和热点问题展开调查研究，并运用专业知识以及分析方法，形成专业、详实的调查研究报告。</w:t>
      </w:r>
    </w:p>
    <w:p>
      <w:pPr>
        <w:spacing w:line="360" w:lineRule="auto"/>
        <w:ind w:firstLine="420"/>
        <w:rPr>
          <w:sz w:val="24"/>
          <w:szCs w:val="32"/>
        </w:rPr>
      </w:pPr>
      <w:r>
        <w:rPr>
          <w:rFonts w:hint="eastAsia"/>
          <w:sz w:val="24"/>
          <w:szCs w:val="32"/>
        </w:rPr>
        <w:t>5．其他各类校内外公益服务活动。</w:t>
      </w:r>
    </w:p>
    <w:p>
      <w:pPr>
        <w:spacing w:line="360" w:lineRule="auto"/>
        <w:ind w:firstLine="420"/>
        <w:rPr>
          <w:sz w:val="24"/>
          <w:szCs w:val="32"/>
        </w:rPr>
      </w:pPr>
      <w:r>
        <w:rPr>
          <w:rFonts w:hint="eastAsia"/>
          <w:sz w:val="24"/>
          <w:szCs w:val="32"/>
        </w:rPr>
        <w:t>四、组织体系</w:t>
      </w:r>
    </w:p>
    <w:p>
      <w:pPr>
        <w:spacing w:line="360" w:lineRule="auto"/>
        <w:ind w:firstLine="420"/>
        <w:rPr>
          <w:sz w:val="24"/>
          <w:szCs w:val="32"/>
        </w:rPr>
      </w:pPr>
      <w:r>
        <w:rPr>
          <w:rFonts w:hint="eastAsia"/>
          <w:sz w:val="24"/>
          <w:szCs w:val="32"/>
        </w:rPr>
        <w:t>1.博士生社会实践坚持“以基地为主，多种实践形式并行”的原则。</w:t>
      </w:r>
    </w:p>
    <w:p>
      <w:pPr>
        <w:spacing w:line="360" w:lineRule="auto"/>
        <w:ind w:firstLine="420"/>
        <w:rPr>
          <w:sz w:val="24"/>
          <w:szCs w:val="32"/>
        </w:rPr>
      </w:pPr>
      <w:r>
        <w:rPr>
          <w:rFonts w:hint="eastAsia"/>
          <w:sz w:val="24"/>
          <w:szCs w:val="32"/>
        </w:rPr>
        <w:t>2.成立控制学院博士生必修环节社会实践工作小组，学院分管副院长任组长，学院党委副书记任副组长，各研究所分管教育教学副所长、研究生教学秘书和研究生辅导员任组员，负责我学院博士生社会实践的组织实施、专业型社会实践基地建设等工作。</w:t>
      </w:r>
    </w:p>
    <w:p>
      <w:pPr>
        <w:spacing w:line="360" w:lineRule="auto"/>
        <w:ind w:firstLine="420"/>
        <w:rPr>
          <w:sz w:val="24"/>
          <w:szCs w:val="32"/>
        </w:rPr>
      </w:pPr>
      <w:r>
        <w:rPr>
          <w:rFonts w:hint="eastAsia"/>
          <w:sz w:val="24"/>
          <w:szCs w:val="32"/>
        </w:rPr>
        <w:t>六、具体安排</w:t>
      </w:r>
    </w:p>
    <w:p>
      <w:pPr>
        <w:spacing w:line="360" w:lineRule="auto"/>
        <w:ind w:firstLine="420"/>
        <w:rPr>
          <w:sz w:val="24"/>
          <w:szCs w:val="32"/>
        </w:rPr>
      </w:pPr>
      <w:r>
        <w:rPr>
          <w:rFonts w:hint="eastAsia"/>
          <w:sz w:val="24"/>
          <w:szCs w:val="32"/>
        </w:rPr>
        <w:t>1.博士生在学校社会实践基地参加社会实践的，由学校商基地统一安排交通、食宿并购买实践期间的意外保险；参加经研究生院及党委研究生工作部认定的学院级实践基地，根据基地建设协议安排执行。</w:t>
      </w:r>
    </w:p>
    <w:p>
      <w:pPr>
        <w:spacing w:line="360" w:lineRule="auto"/>
        <w:ind w:firstLine="420"/>
        <w:rPr>
          <w:sz w:val="24"/>
          <w:szCs w:val="32"/>
        </w:rPr>
      </w:pPr>
      <w:r>
        <w:rPr>
          <w:rFonts w:hint="eastAsia"/>
          <w:sz w:val="24"/>
          <w:szCs w:val="32"/>
        </w:rPr>
        <w:t>2.普通博士生社会实践一般安排在第一学年结束后的暑期进行；直读博士生和硕博连读生社会实践一般安排在进入博士阶段的第二学年结束后的暑期进行。原则上参加社会实践时间为4—6周，可集中安排，也可分两次进行。如岗位空余，硕士生可以参加。</w:t>
      </w:r>
    </w:p>
    <w:p>
      <w:pPr>
        <w:spacing w:line="360" w:lineRule="auto"/>
        <w:ind w:firstLine="420"/>
        <w:rPr>
          <w:sz w:val="24"/>
          <w:szCs w:val="32"/>
        </w:rPr>
      </w:pPr>
      <w:r>
        <w:rPr>
          <w:rFonts w:hint="eastAsia"/>
          <w:sz w:val="24"/>
          <w:szCs w:val="32"/>
        </w:rPr>
        <w:t>3.为了更好地指导博士生参加社会实践，加强与社会实践基地的联系，每个社会实践基地可配备两名指导老师，其中学院派出1名，基地派出1名。指导老师主要负责赴社会实践基地博士生的上岗培训、开题报告、日常联络、中期检查、考核评比、团队总结等工作。</w:t>
      </w:r>
    </w:p>
    <w:p>
      <w:pPr>
        <w:spacing w:line="360" w:lineRule="auto"/>
        <w:ind w:firstLine="420"/>
        <w:rPr>
          <w:sz w:val="24"/>
          <w:szCs w:val="32"/>
        </w:rPr>
      </w:pPr>
      <w:r>
        <w:rPr>
          <w:rFonts w:hint="eastAsia"/>
          <w:sz w:val="24"/>
          <w:szCs w:val="32"/>
        </w:rPr>
        <w:t>4.每年4月由导师向学院研究生科申报专业型基地建设立项，根据自身的学科特点，在研究生院和党委研究生工作部的指导下，建立具有实践岗位专业需求相对集中的实践基地，其岗位需求统一纳入学校博士生社会实践管理体系；已建成的原有基地应做好联络反馈工作。每年5月组织学生集中申报。每年6月展开岗前培训工作。</w:t>
      </w:r>
    </w:p>
    <w:p>
      <w:pPr>
        <w:spacing w:line="360" w:lineRule="auto"/>
        <w:ind w:firstLine="420"/>
        <w:rPr>
          <w:sz w:val="24"/>
          <w:szCs w:val="32"/>
        </w:rPr>
      </w:pPr>
      <w:r>
        <w:rPr>
          <w:rFonts w:hint="eastAsia"/>
          <w:sz w:val="24"/>
          <w:szCs w:val="32"/>
        </w:rPr>
        <w:t>七、考核要求</w:t>
      </w:r>
    </w:p>
    <w:p>
      <w:pPr>
        <w:spacing w:line="360" w:lineRule="auto"/>
        <w:ind w:firstLine="420"/>
        <w:rPr>
          <w:sz w:val="24"/>
          <w:szCs w:val="32"/>
        </w:rPr>
      </w:pPr>
      <w:r>
        <w:rPr>
          <w:rFonts w:hint="eastAsia"/>
          <w:sz w:val="24"/>
          <w:szCs w:val="32"/>
        </w:rPr>
        <w:t>1.博士生社会实践作为学术学位博士生培养的必修环节，应认真做好前期准备工作，参加上岗培训，撰写开题报告和前期考核表，完成后应递交实践报告和总结考核表等材料，同时取得由实践基地出具的学生实践表现评定意见表。</w:t>
      </w:r>
    </w:p>
    <w:p>
      <w:pPr>
        <w:spacing w:line="360" w:lineRule="auto"/>
        <w:ind w:firstLine="420"/>
        <w:rPr>
          <w:sz w:val="24"/>
          <w:szCs w:val="32"/>
        </w:rPr>
      </w:pPr>
      <w:r>
        <w:rPr>
          <w:rFonts w:hint="eastAsia"/>
          <w:sz w:val="24"/>
          <w:szCs w:val="32"/>
        </w:rPr>
        <w:t>2.考核方式为考查，成绩记为“通过”或“不通过”。考核部门为学院研究生科，学院审核通过评定后报研究生院和党委研究生工作部批准。</w:t>
      </w:r>
    </w:p>
    <w:p>
      <w:pPr>
        <w:spacing w:line="360" w:lineRule="auto"/>
        <w:ind w:firstLine="420"/>
        <w:rPr>
          <w:sz w:val="24"/>
          <w:szCs w:val="32"/>
        </w:rPr>
      </w:pPr>
      <w:r>
        <w:rPr>
          <w:rFonts w:hint="eastAsia"/>
          <w:sz w:val="24"/>
          <w:szCs w:val="32"/>
        </w:rPr>
        <w:t>3.研究生院、党委研究生工作部及控制学院将根据博士生的实践表现、工作态度和任务完成情况、产生的效益及个人实践总结等方面进行考核。</w:t>
      </w:r>
    </w:p>
    <w:p>
      <w:pPr>
        <w:spacing w:line="360" w:lineRule="auto"/>
        <w:ind w:firstLine="420"/>
        <w:rPr>
          <w:sz w:val="24"/>
          <w:szCs w:val="32"/>
        </w:rPr>
      </w:pPr>
      <w:r>
        <w:rPr>
          <w:rFonts w:hint="eastAsia"/>
          <w:sz w:val="24"/>
          <w:szCs w:val="32"/>
        </w:rPr>
        <w:t>4．社会实践考核“不通过”的博士生，需重新申请社会实践,否则不能如期毕业。有以下情况之一者，社会实践考核成绩为不通过：</w:t>
      </w:r>
    </w:p>
    <w:p>
      <w:pPr>
        <w:spacing w:line="360" w:lineRule="auto"/>
        <w:ind w:firstLine="420"/>
        <w:rPr>
          <w:sz w:val="24"/>
          <w:szCs w:val="32"/>
        </w:rPr>
      </w:pPr>
      <w:r>
        <w:rPr>
          <w:rFonts w:hint="eastAsia"/>
          <w:sz w:val="24"/>
          <w:szCs w:val="32"/>
        </w:rPr>
        <w:t>（1）未经批准，在社会实践中擅自离岗时间超过3个工作日的；</w:t>
      </w:r>
    </w:p>
    <w:p>
      <w:pPr>
        <w:spacing w:line="360" w:lineRule="auto"/>
        <w:ind w:firstLine="420"/>
        <w:rPr>
          <w:sz w:val="24"/>
          <w:szCs w:val="32"/>
        </w:rPr>
      </w:pPr>
      <w:r>
        <w:rPr>
          <w:rFonts w:hint="eastAsia"/>
          <w:sz w:val="24"/>
          <w:szCs w:val="32"/>
        </w:rPr>
        <w:t>（2）未完成社会实践预计任务且无正当理由的；</w:t>
      </w:r>
    </w:p>
    <w:p>
      <w:pPr>
        <w:spacing w:line="360" w:lineRule="auto"/>
        <w:ind w:firstLine="420"/>
        <w:rPr>
          <w:sz w:val="24"/>
          <w:szCs w:val="32"/>
        </w:rPr>
      </w:pPr>
      <w:r>
        <w:rPr>
          <w:rFonts w:hint="eastAsia"/>
          <w:sz w:val="24"/>
          <w:szCs w:val="32"/>
        </w:rPr>
        <w:t>（3）未按要求提交相关考核材料的；</w:t>
      </w:r>
    </w:p>
    <w:p>
      <w:pPr>
        <w:spacing w:line="360" w:lineRule="auto"/>
        <w:ind w:firstLine="420"/>
        <w:rPr>
          <w:sz w:val="24"/>
          <w:szCs w:val="32"/>
        </w:rPr>
      </w:pPr>
      <w:r>
        <w:rPr>
          <w:rFonts w:hint="eastAsia"/>
          <w:sz w:val="24"/>
          <w:szCs w:val="32"/>
        </w:rPr>
        <w:t>（4）违反学校或实践单位规章制度，造成不良后果的；</w:t>
      </w:r>
    </w:p>
    <w:p>
      <w:pPr>
        <w:spacing w:line="360" w:lineRule="auto"/>
        <w:ind w:firstLine="420"/>
        <w:rPr>
          <w:sz w:val="24"/>
          <w:szCs w:val="32"/>
        </w:rPr>
      </w:pPr>
      <w:r>
        <w:rPr>
          <w:rFonts w:hint="eastAsia"/>
          <w:sz w:val="24"/>
          <w:szCs w:val="32"/>
        </w:rPr>
        <w:t>（5）未经批准，参加社会实践时间不足规定时间的；</w:t>
      </w:r>
    </w:p>
    <w:p>
      <w:pPr>
        <w:spacing w:line="360" w:lineRule="auto"/>
        <w:ind w:firstLine="420"/>
        <w:rPr>
          <w:sz w:val="24"/>
          <w:szCs w:val="32"/>
        </w:rPr>
      </w:pPr>
      <w:r>
        <w:rPr>
          <w:rFonts w:hint="eastAsia"/>
          <w:sz w:val="24"/>
          <w:szCs w:val="32"/>
        </w:rPr>
        <w:t>（6）其他不符合社会实践要求的。</w:t>
      </w:r>
    </w:p>
    <w:p>
      <w:pPr>
        <w:spacing w:line="360" w:lineRule="auto"/>
        <w:ind w:firstLine="420"/>
        <w:rPr>
          <w:sz w:val="24"/>
          <w:szCs w:val="32"/>
        </w:rPr>
      </w:pPr>
      <w:r>
        <w:rPr>
          <w:rFonts w:hint="eastAsia"/>
          <w:sz w:val="24"/>
          <w:szCs w:val="32"/>
        </w:rPr>
        <w:t>八、奖励</w:t>
      </w:r>
    </w:p>
    <w:p>
      <w:pPr>
        <w:spacing w:line="360" w:lineRule="auto"/>
        <w:ind w:firstLine="420"/>
        <w:rPr>
          <w:sz w:val="24"/>
          <w:szCs w:val="32"/>
        </w:rPr>
      </w:pPr>
      <w:r>
        <w:rPr>
          <w:rFonts w:hint="eastAsia"/>
          <w:sz w:val="24"/>
          <w:szCs w:val="32"/>
        </w:rPr>
        <w:t>在社会实践活动中表现突出的博士生，经我学院推荐，可以申请参评“浙江大学社会实践先进个人”，特别优秀的可申请参评“浙江大学研究生求是实践之星”，由研究生院和党委研究生工作部负责审核和组织评选。</w:t>
      </w:r>
    </w:p>
    <w:p>
      <w:pPr>
        <w:spacing w:line="360" w:lineRule="auto"/>
        <w:ind w:firstLine="420"/>
        <w:rPr>
          <w:sz w:val="24"/>
          <w:szCs w:val="32"/>
        </w:rPr>
      </w:pPr>
      <w:r>
        <w:rPr>
          <w:rFonts w:hint="eastAsia"/>
          <w:sz w:val="24"/>
          <w:szCs w:val="32"/>
        </w:rPr>
        <w:t>九、免修</w:t>
      </w:r>
    </w:p>
    <w:p>
      <w:pPr>
        <w:spacing w:line="360" w:lineRule="auto"/>
        <w:ind w:firstLine="420"/>
        <w:rPr>
          <w:sz w:val="24"/>
          <w:szCs w:val="32"/>
        </w:rPr>
      </w:pPr>
      <w:r>
        <w:rPr>
          <w:rFonts w:hint="eastAsia"/>
          <w:sz w:val="24"/>
          <w:szCs w:val="32"/>
        </w:rPr>
        <w:t>经本人提出申请，由学院社会实践工作小组审核同意后，报研究生院和党委研究生工作部批准。符合以下免修条件之一的，可在毕业前最后一次岗位集中申报前申请免修：</w:t>
      </w:r>
    </w:p>
    <w:p>
      <w:pPr>
        <w:spacing w:line="360" w:lineRule="auto"/>
        <w:ind w:firstLine="420"/>
        <w:rPr>
          <w:sz w:val="24"/>
          <w:szCs w:val="32"/>
        </w:rPr>
      </w:pPr>
      <w:r>
        <w:rPr>
          <w:rFonts w:hint="eastAsia"/>
          <w:sz w:val="24"/>
          <w:szCs w:val="32"/>
        </w:rPr>
        <w:t>1.有1年（含）以上工龄的博士生和在职博士生；</w:t>
      </w:r>
    </w:p>
    <w:p>
      <w:pPr>
        <w:spacing w:line="360" w:lineRule="auto"/>
        <w:ind w:firstLine="420"/>
        <w:rPr>
          <w:sz w:val="24"/>
          <w:szCs w:val="32"/>
        </w:rPr>
      </w:pPr>
      <w:r>
        <w:rPr>
          <w:rFonts w:hint="eastAsia"/>
          <w:sz w:val="24"/>
          <w:szCs w:val="32"/>
        </w:rPr>
        <w:t>2.在攻读硕士研究生期间曾参加为期4周（含）以上的社会实践活动并考核合格的；</w:t>
      </w:r>
    </w:p>
    <w:p>
      <w:pPr>
        <w:spacing w:line="360" w:lineRule="auto"/>
        <w:ind w:firstLine="420"/>
        <w:rPr>
          <w:sz w:val="24"/>
          <w:szCs w:val="32"/>
        </w:rPr>
      </w:pPr>
      <w:r>
        <w:rPr>
          <w:rFonts w:hint="eastAsia"/>
          <w:sz w:val="24"/>
          <w:szCs w:val="32"/>
        </w:rPr>
        <w:t>3.在攻读博士研究生期间赴国（境）外交流学习3个月（含）以上的；</w:t>
      </w:r>
    </w:p>
    <w:p>
      <w:pPr>
        <w:spacing w:line="360" w:lineRule="auto"/>
        <w:ind w:firstLine="420"/>
        <w:rPr>
          <w:sz w:val="24"/>
          <w:szCs w:val="32"/>
        </w:rPr>
      </w:pPr>
      <w:r>
        <w:rPr>
          <w:rFonts w:hint="eastAsia"/>
          <w:sz w:val="24"/>
          <w:szCs w:val="32"/>
        </w:rPr>
        <w:t>4.在校期间按有关规定申请创业的；</w:t>
      </w:r>
    </w:p>
    <w:p>
      <w:pPr>
        <w:spacing w:line="360" w:lineRule="auto"/>
        <w:ind w:firstLine="420"/>
        <w:rPr>
          <w:sz w:val="24"/>
          <w:szCs w:val="32"/>
        </w:rPr>
      </w:pPr>
      <w:r>
        <w:rPr>
          <w:rFonts w:hint="eastAsia"/>
          <w:sz w:val="24"/>
          <w:szCs w:val="32"/>
        </w:rPr>
        <w:t>5.其他特殊经学院及研究生院和党委研究生工作部认定的情况。</w:t>
      </w:r>
    </w:p>
    <w:bookmarkEnd w:id="97"/>
    <w:p>
      <w:pPr>
        <w:pStyle w:val="3"/>
      </w:pPr>
      <w:bookmarkStart w:id="102" w:name="_Toc4345"/>
      <w:bookmarkStart w:id="103" w:name="_Toc27221"/>
      <w:bookmarkStart w:id="104" w:name="_Toc9140"/>
      <w:bookmarkStart w:id="105" w:name="_Toc14570"/>
      <w:bookmarkStart w:id="106" w:name="_6.5_中期考核"/>
      <w:r>
        <w:rPr>
          <w:rFonts w:hint="eastAsia"/>
        </w:rPr>
        <w:t>6.3 中期考核</w:t>
      </w:r>
      <w:bookmarkEnd w:id="102"/>
      <w:bookmarkEnd w:id="103"/>
      <w:bookmarkEnd w:id="104"/>
      <w:bookmarkEnd w:id="105"/>
    </w:p>
    <w:bookmarkEnd w:id="106"/>
    <w:p>
      <w:pPr>
        <w:spacing w:line="360" w:lineRule="auto"/>
        <w:ind w:firstLine="420"/>
      </w:pPr>
      <w:r>
        <w:rPr>
          <w:rFonts w:hint="eastAsia"/>
          <w:sz w:val="24"/>
          <w:szCs w:val="32"/>
        </w:rPr>
        <w:t>按《浙江大学博士研究生中期考核实施办法》、《浙江大学控制科学与工程学院博士研究生中期考核实施办法》实施。</w:t>
      </w:r>
    </w:p>
    <w:p>
      <w:pPr>
        <w:pStyle w:val="4"/>
      </w:pPr>
      <w:bookmarkStart w:id="107" w:name="_Toc9492"/>
      <w:bookmarkStart w:id="108" w:name="_Toc22786"/>
      <w:r>
        <w:rPr>
          <w:rFonts w:hint="eastAsia"/>
        </w:rPr>
        <w:t>6.3.1 浙江大学博士研究生中期考核实施办法</w:t>
      </w:r>
      <w:bookmarkEnd w:id="107"/>
      <w:bookmarkEnd w:id="108"/>
    </w:p>
    <w:p>
      <w:pPr>
        <w:jc w:val="center"/>
      </w:pPr>
      <w:r>
        <w:fldChar w:fldCharType="begin"/>
      </w:r>
      <w:r>
        <w:instrText xml:space="preserve"> HYPERLINK "http://grs.zju.edu.cn/redir.php?catalog_id=10034&amp;object_id=12286" </w:instrText>
      </w:r>
      <w:r>
        <w:fldChar w:fldCharType="separate"/>
      </w:r>
      <w:r>
        <w:rPr>
          <w:rStyle w:val="23"/>
          <w:rFonts w:hint="eastAsia"/>
        </w:rPr>
        <w:t>http://grs.zju.edu.cn/redir.php?catalog_id=10034&amp;object_id=12286</w:t>
      </w:r>
      <w:r>
        <w:rPr>
          <w:rStyle w:val="23"/>
          <w:rFonts w:hint="eastAsia"/>
        </w:rPr>
        <w:fldChar w:fldCharType="end"/>
      </w:r>
    </w:p>
    <w:p/>
    <w:p>
      <w:pPr>
        <w:spacing w:line="360" w:lineRule="auto"/>
        <w:ind w:firstLine="420"/>
        <w:jc w:val="right"/>
        <w:rPr>
          <w:sz w:val="24"/>
          <w:szCs w:val="32"/>
        </w:rPr>
      </w:pPr>
      <w:r>
        <w:rPr>
          <w:rFonts w:hint="eastAsia"/>
          <w:sz w:val="24"/>
          <w:szCs w:val="32"/>
        </w:rPr>
        <w:t>浙大研院2012（22）号</w:t>
      </w:r>
    </w:p>
    <w:p>
      <w:pPr>
        <w:spacing w:line="360" w:lineRule="auto"/>
        <w:ind w:firstLine="420"/>
        <w:jc w:val="left"/>
        <w:rPr>
          <w:sz w:val="24"/>
          <w:szCs w:val="32"/>
        </w:rPr>
      </w:pPr>
      <w:r>
        <w:rPr>
          <w:rFonts w:hint="eastAsia"/>
          <w:sz w:val="24"/>
          <w:szCs w:val="32"/>
        </w:rPr>
        <w:t>第一条  为深入推进博士研究生（以下简称“博士生”）培养机制改革，完善博士生考核机制，加强博士生培养过程管理，推广五个试点院系“引领计划”实施后的成效，全面提高博士生培养质量，特制订本实施办法。</w:t>
      </w:r>
    </w:p>
    <w:p>
      <w:pPr>
        <w:spacing w:line="360" w:lineRule="auto"/>
        <w:ind w:firstLine="420"/>
        <w:rPr>
          <w:sz w:val="24"/>
          <w:szCs w:val="32"/>
        </w:rPr>
      </w:pPr>
      <w:r>
        <w:rPr>
          <w:rFonts w:hint="eastAsia"/>
          <w:sz w:val="24"/>
          <w:szCs w:val="32"/>
        </w:rPr>
        <w:t>第二条  学校建立博士生中期考核制度，对全日制学术学位和专业学位博士生（含定向委托培养博士生）进行中期考核。其中，普通博士生在第一学年结束时完成中期考核，直接攻博研究生在第二学年结束时完成中期考核，硕博连读研究生根据入学时间的不同，在进入博士阶段后一年或一年半时（春季入学的硕博连读研究生）完成中期考核。</w:t>
      </w:r>
    </w:p>
    <w:p>
      <w:pPr>
        <w:spacing w:line="360" w:lineRule="auto"/>
        <w:ind w:firstLine="420"/>
        <w:rPr>
          <w:sz w:val="24"/>
          <w:szCs w:val="32"/>
        </w:rPr>
      </w:pPr>
      <w:r>
        <w:rPr>
          <w:rFonts w:hint="eastAsia"/>
          <w:sz w:val="24"/>
          <w:szCs w:val="32"/>
        </w:rPr>
        <w:t>第三条  博士生中期考核由各学院（系）组织实施，各学院（系）应制定中期考核实施方案，提前向广大博士生公布，保证考核工作的公开、公平、公正。各学院（系）应成立博士生中期考核领导小组，至少有5位具有博士生招生资格的导师组成，全面负责学院（系）的博士生中期考核工作，负责制定学院（系）中期考核实施方案、接受博士生的申诉等。各学院（系）可按一级学科或二级学科组织3人（具有博士生招生资格的导师）以上的考核小组，具体负责该学科有关考核工作。</w:t>
      </w:r>
    </w:p>
    <w:p>
      <w:pPr>
        <w:spacing w:line="360" w:lineRule="auto"/>
        <w:ind w:firstLine="420"/>
        <w:rPr>
          <w:sz w:val="24"/>
          <w:szCs w:val="32"/>
        </w:rPr>
      </w:pPr>
      <w:r>
        <w:rPr>
          <w:rFonts w:hint="eastAsia"/>
          <w:sz w:val="24"/>
          <w:szCs w:val="32"/>
        </w:rPr>
        <w:t>第四条  博士生中期考核由课程考试成绩和研究能力评估两部分组成。课程考试成绩和研究能力评估两者所占权重由各学院（系）自行确定。课程考试成绩以核心课程考试（2门）为主；研究能力评估由各学院（系）根据学科特点，鼓励结合研究综述报告、学位论文开题答辩、综合面试等多种办法，提出评估方案。各学院（系）中期考核实施方案经所在学院（系）博士生中期考核领导小组或学位分委员会审定后报研究生培养处备案。</w:t>
      </w:r>
    </w:p>
    <w:p>
      <w:pPr>
        <w:spacing w:line="360" w:lineRule="auto"/>
        <w:ind w:firstLine="420"/>
        <w:rPr>
          <w:sz w:val="24"/>
          <w:szCs w:val="32"/>
        </w:rPr>
      </w:pPr>
      <w:r>
        <w:rPr>
          <w:rFonts w:hint="eastAsia"/>
          <w:sz w:val="24"/>
          <w:szCs w:val="32"/>
        </w:rPr>
        <w:t>第五条  博士生中期考核结果分为优秀、良好、合格、不合格四级，各等级所占比例由学院（系）确定。考核合格等级以上的博士生，其课程考试与研究能力评估成绩均须达到合格标准。学院（系）应于考核当年9月将考核名单报研究生培养处备案，考核结果存入博士生学业档案。</w:t>
      </w:r>
    </w:p>
    <w:p>
      <w:pPr>
        <w:spacing w:line="360" w:lineRule="auto"/>
        <w:ind w:firstLine="420"/>
        <w:rPr>
          <w:sz w:val="24"/>
          <w:szCs w:val="32"/>
        </w:rPr>
      </w:pPr>
      <w:r>
        <w:rPr>
          <w:rFonts w:hint="eastAsia"/>
          <w:sz w:val="24"/>
          <w:szCs w:val="32"/>
        </w:rPr>
        <w:t>第六条  第一次考核不合格的博士生，半年后至学制内，可申请一次重新考核。经重新考核仍不合格的博士生，应予分流，即淘汰或转为硕士生（其中直接攻博研究生转硕士生按学校相关规定执行）。博士生因出国、休学等原因无法如期参加当年考核的，由博士生本人提出申请，经学院（系）博士生中期考核领导小组审核同意，可延期考核。</w:t>
      </w:r>
    </w:p>
    <w:p>
      <w:pPr>
        <w:spacing w:line="360" w:lineRule="auto"/>
        <w:ind w:firstLine="420"/>
        <w:rPr>
          <w:sz w:val="24"/>
          <w:szCs w:val="32"/>
        </w:rPr>
      </w:pPr>
      <w:r>
        <w:rPr>
          <w:rFonts w:hint="eastAsia"/>
          <w:sz w:val="24"/>
          <w:szCs w:val="32"/>
        </w:rPr>
        <w:t>第七条  中期考核后的博士生（学制内非在职），其享受岗位助学金的等级，根据学校博士生岗位助学金文件执行。</w:t>
      </w:r>
    </w:p>
    <w:p>
      <w:pPr>
        <w:spacing w:line="360" w:lineRule="auto"/>
        <w:ind w:firstLine="420"/>
        <w:rPr>
          <w:sz w:val="24"/>
          <w:szCs w:val="32"/>
        </w:rPr>
      </w:pPr>
      <w:r>
        <w:rPr>
          <w:rFonts w:hint="eastAsia"/>
          <w:sz w:val="24"/>
          <w:szCs w:val="32"/>
        </w:rPr>
        <w:t>第八条  博士生对考核结果有异议，可向学院（系）考核领导小组提出申诉。考核领导小组对博士生的申诉，进行情况核实、复查整个考核过程、并给予答复。博士生对复议决定有异议的，可以向研究生院提出书面申诉。</w:t>
      </w:r>
    </w:p>
    <w:p>
      <w:pPr>
        <w:spacing w:line="360" w:lineRule="auto"/>
        <w:ind w:firstLine="420"/>
        <w:rPr>
          <w:sz w:val="24"/>
          <w:szCs w:val="32"/>
        </w:rPr>
      </w:pPr>
      <w:r>
        <w:rPr>
          <w:rFonts w:hint="eastAsia"/>
          <w:sz w:val="24"/>
          <w:szCs w:val="32"/>
        </w:rPr>
        <w:t>第九条  本办法自2012年9月1日起实施，由研究生院负责解释</w:t>
      </w:r>
    </w:p>
    <w:p>
      <w:pPr>
        <w:pStyle w:val="4"/>
      </w:pPr>
      <w:bookmarkStart w:id="109" w:name="_Toc5523"/>
      <w:bookmarkStart w:id="110" w:name="_Toc24102"/>
      <w:r>
        <w:rPr>
          <w:rFonts w:hint="eastAsia"/>
        </w:rPr>
        <w:t>6.3.2 控制学院博士研究生中期考核实施办法</w:t>
      </w:r>
      <w:bookmarkEnd w:id="109"/>
      <w:bookmarkEnd w:id="110"/>
    </w:p>
    <w:p>
      <w:pPr>
        <w:spacing w:line="360" w:lineRule="auto"/>
        <w:ind w:firstLine="420"/>
        <w:rPr>
          <w:sz w:val="24"/>
          <w:szCs w:val="32"/>
        </w:rPr>
      </w:pPr>
      <w:r>
        <w:rPr>
          <w:rFonts w:hint="eastAsia"/>
          <w:sz w:val="24"/>
          <w:szCs w:val="32"/>
        </w:rPr>
        <w:t>第一条</w:t>
      </w:r>
      <w:r>
        <w:rPr>
          <w:rFonts w:hint="eastAsia"/>
          <w:sz w:val="24"/>
          <w:szCs w:val="32"/>
        </w:rPr>
        <w:tab/>
      </w:r>
      <w:r>
        <w:rPr>
          <w:rFonts w:hint="eastAsia"/>
          <w:sz w:val="24"/>
          <w:szCs w:val="32"/>
        </w:rPr>
        <w:t>为深入推进博士研究生（以下简称“博士生”）培养机制改革，完善博士生考核机制，加强博士生培养过程管理，全面提高博士生培养质量，特制订本实施办法。</w:t>
      </w:r>
    </w:p>
    <w:p>
      <w:pPr>
        <w:spacing w:line="360" w:lineRule="auto"/>
        <w:ind w:firstLine="420"/>
        <w:rPr>
          <w:sz w:val="24"/>
          <w:szCs w:val="32"/>
        </w:rPr>
      </w:pPr>
      <w:r>
        <w:rPr>
          <w:rFonts w:hint="eastAsia"/>
          <w:sz w:val="24"/>
          <w:szCs w:val="32"/>
        </w:rPr>
        <w:t>第二条 控制科学与工程学院按浙江大学博士生中期考核制度规定，成立学院-所两级考核评审委员会，对全日制学术学位和专业学位博士生（含定向委托培养博士生）进行中期考核。</w:t>
      </w:r>
    </w:p>
    <w:p>
      <w:pPr>
        <w:spacing w:line="360" w:lineRule="auto"/>
        <w:ind w:firstLine="420"/>
        <w:rPr>
          <w:sz w:val="24"/>
          <w:szCs w:val="32"/>
        </w:rPr>
      </w:pPr>
      <w:r>
        <w:rPr>
          <w:rFonts w:hint="eastAsia"/>
          <w:sz w:val="24"/>
          <w:szCs w:val="32"/>
        </w:rPr>
        <w:t>1、学院考核评审委员会在学院控制学科学位评定委员会的指导下，由分管学院主任、分管书记、各所分管教学工作的所长组成，全面负责控制科学与工程学院的博士生中期考核工作，负责制定控制科学与工程学院中期考核实施方案、接受博士生的申诉等。</w:t>
      </w:r>
    </w:p>
    <w:p>
      <w:pPr>
        <w:spacing w:line="360" w:lineRule="auto"/>
        <w:ind w:firstLine="420"/>
        <w:rPr>
          <w:sz w:val="24"/>
          <w:szCs w:val="32"/>
        </w:rPr>
      </w:pPr>
      <w:r>
        <w:rPr>
          <w:rFonts w:hint="eastAsia"/>
          <w:sz w:val="24"/>
          <w:szCs w:val="32"/>
        </w:rPr>
        <w:t>2、各研究所组建“博士生中期考核评审委员会”，各委员会至少包括5位具有博士生招生资格的教师，其中至少2人由其他研究所的教师担任，负责开展本研究所博士生综合考核等事宜。</w:t>
      </w:r>
    </w:p>
    <w:p>
      <w:pPr>
        <w:spacing w:line="360" w:lineRule="auto"/>
        <w:ind w:firstLine="420"/>
        <w:rPr>
          <w:sz w:val="24"/>
          <w:szCs w:val="32"/>
        </w:rPr>
      </w:pPr>
      <w:r>
        <w:rPr>
          <w:rFonts w:hint="eastAsia"/>
          <w:sz w:val="24"/>
          <w:szCs w:val="32"/>
        </w:rPr>
        <w:t>3、专业学位博士生（工程博士）的中期考核评审委员会中，企业专家不少于三分之一。</w:t>
      </w:r>
    </w:p>
    <w:p>
      <w:pPr>
        <w:spacing w:line="360" w:lineRule="auto"/>
        <w:ind w:firstLine="420"/>
        <w:rPr>
          <w:sz w:val="24"/>
          <w:szCs w:val="32"/>
        </w:rPr>
      </w:pPr>
      <w:r>
        <w:rPr>
          <w:rFonts w:hint="eastAsia"/>
          <w:sz w:val="24"/>
          <w:szCs w:val="32"/>
        </w:rPr>
        <w:t>第三条</w:t>
      </w:r>
      <w:r>
        <w:rPr>
          <w:rFonts w:hint="eastAsia"/>
          <w:sz w:val="24"/>
          <w:szCs w:val="32"/>
        </w:rPr>
        <w:tab/>
      </w:r>
      <w:r>
        <w:rPr>
          <w:rFonts w:hint="eastAsia"/>
          <w:sz w:val="24"/>
          <w:szCs w:val="32"/>
        </w:rPr>
        <w:t>控制科学与工程学院实行年度-季度考核制，每年3月、6月、9月、12月都可进行博士生中期考核。首次考核结果认定为中期考核结果，历次考核结果为评定和调整学制内非在职博士生岗位助学金等级的重要依据。考核结果应在当月15日前报送学院考核评审委员会，并报研究生培养处备案，存入博士生学业档案。</w:t>
      </w:r>
    </w:p>
    <w:p>
      <w:pPr>
        <w:spacing w:line="360" w:lineRule="auto"/>
        <w:ind w:firstLine="420"/>
        <w:rPr>
          <w:sz w:val="24"/>
          <w:szCs w:val="32"/>
        </w:rPr>
      </w:pPr>
      <w:r>
        <w:rPr>
          <w:rFonts w:hint="eastAsia"/>
          <w:sz w:val="24"/>
          <w:szCs w:val="32"/>
        </w:rPr>
        <w:t>第四条</w:t>
      </w:r>
      <w:r>
        <w:rPr>
          <w:rFonts w:hint="eastAsia"/>
          <w:sz w:val="24"/>
          <w:szCs w:val="32"/>
        </w:rPr>
        <w:tab/>
      </w:r>
      <w:r>
        <w:rPr>
          <w:rFonts w:hint="eastAsia"/>
          <w:sz w:val="24"/>
          <w:szCs w:val="32"/>
        </w:rPr>
        <w:t>博士生在满足以下条件并经导师同意，方可向学院研究生科申请参加考核：</w:t>
      </w:r>
    </w:p>
    <w:p>
      <w:pPr>
        <w:spacing w:line="360" w:lineRule="auto"/>
        <w:ind w:firstLine="420"/>
        <w:rPr>
          <w:sz w:val="24"/>
          <w:szCs w:val="32"/>
        </w:rPr>
      </w:pPr>
      <w:r>
        <w:rPr>
          <w:rFonts w:hint="eastAsia"/>
          <w:sz w:val="24"/>
          <w:szCs w:val="32"/>
        </w:rPr>
        <w:t>1、取得培养方案中所有学位课学分；</w:t>
      </w:r>
    </w:p>
    <w:p>
      <w:pPr>
        <w:spacing w:line="360" w:lineRule="auto"/>
        <w:ind w:firstLine="420"/>
        <w:rPr>
          <w:sz w:val="24"/>
          <w:szCs w:val="32"/>
        </w:rPr>
      </w:pPr>
      <w:r>
        <w:rPr>
          <w:rFonts w:hint="eastAsia"/>
          <w:sz w:val="24"/>
          <w:szCs w:val="32"/>
        </w:rPr>
        <w:t>2、在校期间的思政和社会服务工作的考核成绩为合格及以上；</w:t>
      </w:r>
    </w:p>
    <w:p>
      <w:pPr>
        <w:spacing w:line="360" w:lineRule="auto"/>
        <w:ind w:firstLine="420"/>
        <w:rPr>
          <w:sz w:val="24"/>
          <w:szCs w:val="32"/>
        </w:rPr>
      </w:pPr>
      <w:r>
        <w:rPr>
          <w:rFonts w:hint="eastAsia"/>
          <w:sz w:val="24"/>
          <w:szCs w:val="32"/>
        </w:rPr>
        <w:t>3、直博生自入学之日起学习满2学年；普博生自入学之日起学习满1学年；硕转博学生自入学之日起学习满1学年。</w:t>
      </w:r>
    </w:p>
    <w:p>
      <w:pPr>
        <w:spacing w:line="360" w:lineRule="auto"/>
        <w:ind w:firstLine="420"/>
        <w:rPr>
          <w:sz w:val="24"/>
          <w:szCs w:val="32"/>
        </w:rPr>
      </w:pPr>
      <w:r>
        <w:rPr>
          <w:rFonts w:hint="eastAsia"/>
          <w:sz w:val="24"/>
          <w:szCs w:val="32"/>
        </w:rPr>
        <w:t>第五条</w:t>
      </w:r>
      <w:r>
        <w:rPr>
          <w:rFonts w:hint="eastAsia"/>
          <w:sz w:val="24"/>
          <w:szCs w:val="32"/>
        </w:rPr>
        <w:tab/>
      </w:r>
      <w:r>
        <w:rPr>
          <w:rFonts w:hint="eastAsia"/>
          <w:sz w:val="24"/>
          <w:szCs w:val="32"/>
        </w:rPr>
        <w:t>中期考核的通过时间与学位论文的申请答辩时间有最小间隔要求，自中期考核的通过时间起，直博生的在校学习时间达到2年及以上者、普博生的在校学习时间达到1年半及以上者、硕转博学生的在校学习时间达到1年半及以上者，方可申请学位论文答辩。如有特殊情况，须由本人提出申请，指导教师同意，报经学院控制学科学位评定委员会批准。</w:t>
      </w:r>
    </w:p>
    <w:p>
      <w:pPr>
        <w:spacing w:line="360" w:lineRule="auto"/>
        <w:ind w:firstLine="420"/>
        <w:rPr>
          <w:sz w:val="24"/>
          <w:szCs w:val="32"/>
        </w:rPr>
      </w:pPr>
      <w:r>
        <w:rPr>
          <w:rFonts w:hint="eastAsia"/>
          <w:sz w:val="24"/>
          <w:szCs w:val="32"/>
        </w:rPr>
        <w:t>第六条</w:t>
      </w:r>
      <w:r>
        <w:rPr>
          <w:rFonts w:hint="eastAsia"/>
          <w:sz w:val="24"/>
          <w:szCs w:val="32"/>
        </w:rPr>
        <w:tab/>
      </w:r>
      <w:r>
        <w:rPr>
          <w:rFonts w:hint="eastAsia"/>
          <w:sz w:val="24"/>
          <w:szCs w:val="32"/>
        </w:rPr>
        <w:t>博士生中期考核包括学位课程学分审核、社会服务工作考核和科研考核三部分组成。工程博士研究生还应考核参与工程研究的情况。其中：学位课程学分由学院研究生科（教学办）审核，思政和社会服务工作由学院研究生科（思政办）考核，科研工作（包括工程研究）由各研究所组建的博士生中期考核评审委员会负责考核。博士生应撰写报告，参加学院和研究所组织的统一答辩(或分组答辩)，博士生中期考核评审委员会通过答辩并无记名打分方式完成考核评分，主要考核内容参见“浙江大学控制科学与工程学院博士研究生中期考核表”（附件）要求，科研考核总分达到75分及以上者视为通过。</w:t>
      </w:r>
    </w:p>
    <w:p>
      <w:pPr>
        <w:spacing w:line="360" w:lineRule="auto"/>
        <w:ind w:firstLine="420"/>
        <w:rPr>
          <w:sz w:val="24"/>
          <w:szCs w:val="32"/>
        </w:rPr>
      </w:pPr>
      <w:r>
        <w:rPr>
          <w:rFonts w:hint="eastAsia"/>
          <w:sz w:val="24"/>
          <w:szCs w:val="32"/>
        </w:rPr>
        <w:t>第七条</w:t>
      </w:r>
      <w:r>
        <w:rPr>
          <w:rFonts w:hint="eastAsia"/>
          <w:sz w:val="24"/>
          <w:szCs w:val="32"/>
        </w:rPr>
        <w:tab/>
      </w:r>
      <w:r>
        <w:rPr>
          <w:rFonts w:hint="eastAsia"/>
          <w:sz w:val="24"/>
          <w:szCs w:val="32"/>
        </w:rPr>
        <w:t>首次考核不合格的博士生，可申请参加重新考核。经重新考核仍不合格的博士生，将作肄业处理，或转为硕士生（其中直接攻博研究生转硕士生按学校相关规定执行）。直博生转为硕士生者，在学籍异动审批通过后满1年方可申请硕士学位。工程博士中期考核不合格的，应在半年后再次组织考核，两次不合格者淘汰。</w:t>
      </w:r>
    </w:p>
    <w:p>
      <w:pPr>
        <w:spacing w:line="360" w:lineRule="auto"/>
        <w:ind w:firstLine="420"/>
        <w:rPr>
          <w:sz w:val="24"/>
          <w:szCs w:val="32"/>
        </w:rPr>
      </w:pPr>
      <w:r>
        <w:rPr>
          <w:rFonts w:hint="eastAsia"/>
          <w:sz w:val="24"/>
          <w:szCs w:val="32"/>
        </w:rPr>
        <w:t>第八条</w:t>
      </w:r>
      <w:r>
        <w:rPr>
          <w:rFonts w:hint="eastAsia"/>
          <w:sz w:val="24"/>
          <w:szCs w:val="32"/>
        </w:rPr>
        <w:tab/>
      </w:r>
      <w:r>
        <w:rPr>
          <w:rFonts w:hint="eastAsia"/>
          <w:sz w:val="24"/>
          <w:szCs w:val="32"/>
        </w:rPr>
        <w:t>中期考核后的博士生（学制内非在职），其岗位助学金等级主要根据考核结果进行评定和调整，并根据学校博士生岗位助学金文件执行，未通过中期考核且不再保留博士生资格的不再发放博士生岗位助学金。</w:t>
      </w:r>
    </w:p>
    <w:p>
      <w:pPr>
        <w:spacing w:line="360" w:lineRule="auto"/>
        <w:ind w:firstLine="420"/>
        <w:rPr>
          <w:sz w:val="24"/>
          <w:szCs w:val="32"/>
        </w:rPr>
      </w:pPr>
      <w:r>
        <w:rPr>
          <w:rFonts w:hint="eastAsia"/>
          <w:sz w:val="24"/>
          <w:szCs w:val="32"/>
        </w:rPr>
        <w:t>第九条</w:t>
      </w:r>
      <w:r>
        <w:rPr>
          <w:rFonts w:hint="eastAsia"/>
          <w:sz w:val="24"/>
          <w:szCs w:val="32"/>
        </w:rPr>
        <w:tab/>
      </w:r>
      <w:r>
        <w:rPr>
          <w:rFonts w:hint="eastAsia"/>
          <w:sz w:val="24"/>
          <w:szCs w:val="32"/>
        </w:rPr>
        <w:t>中期考核通过者，可申请学校设立博士生优秀岗位助学金，学院将根据品学兼优、潜能突出的要求遴选推荐。</w:t>
      </w:r>
    </w:p>
    <w:p>
      <w:pPr>
        <w:spacing w:line="360" w:lineRule="auto"/>
        <w:ind w:firstLine="420"/>
        <w:rPr>
          <w:sz w:val="24"/>
          <w:szCs w:val="32"/>
        </w:rPr>
      </w:pPr>
      <w:r>
        <w:rPr>
          <w:rFonts w:hint="eastAsia"/>
          <w:sz w:val="24"/>
          <w:szCs w:val="32"/>
        </w:rPr>
        <w:t>第十条</w:t>
      </w:r>
      <w:r>
        <w:rPr>
          <w:rFonts w:hint="eastAsia"/>
          <w:sz w:val="24"/>
          <w:szCs w:val="32"/>
        </w:rPr>
        <w:tab/>
      </w:r>
      <w:r>
        <w:rPr>
          <w:rFonts w:hint="eastAsia"/>
          <w:sz w:val="24"/>
          <w:szCs w:val="32"/>
        </w:rPr>
        <w:t>博士生对考核结果有异议，可向考核评审委员会提出申诉。考核评审委员会对博士生的申诉，进行情况核实、复查整个考核过程、并给予答复。博士生对复议决定有异议的，可以向研究生院提出书面申诉。</w:t>
      </w:r>
    </w:p>
    <w:p>
      <w:pPr>
        <w:spacing w:line="360" w:lineRule="auto"/>
        <w:ind w:firstLine="420"/>
        <w:rPr>
          <w:sz w:val="24"/>
          <w:szCs w:val="32"/>
        </w:rPr>
      </w:pPr>
      <w:r>
        <w:rPr>
          <w:rFonts w:hint="eastAsia"/>
          <w:sz w:val="24"/>
          <w:szCs w:val="32"/>
        </w:rPr>
        <w:t>第十一条</w:t>
      </w:r>
      <w:r>
        <w:rPr>
          <w:rFonts w:hint="eastAsia"/>
          <w:sz w:val="24"/>
          <w:szCs w:val="32"/>
        </w:rPr>
        <w:tab/>
      </w:r>
      <w:r>
        <w:rPr>
          <w:rFonts w:hint="eastAsia"/>
          <w:sz w:val="24"/>
          <w:szCs w:val="32"/>
        </w:rPr>
        <w:t>本办法自2015年6月起实施，由控制科学与工程学院控制学科学位评定委员会负责解释。</w:t>
      </w:r>
    </w:p>
    <w:p>
      <w:pPr>
        <w:spacing w:line="360" w:lineRule="auto"/>
        <w:ind w:firstLine="420"/>
        <w:rPr>
          <w:sz w:val="24"/>
          <w:szCs w:val="32"/>
        </w:rPr>
      </w:pPr>
      <w:r>
        <w:rPr>
          <w:rFonts w:hint="eastAsia"/>
          <w:sz w:val="24"/>
          <w:szCs w:val="32"/>
        </w:rPr>
        <w:t>附件：控制学院博士研究生中期考核表（</w:t>
      </w:r>
      <w:r>
        <w:rPr>
          <w:rFonts w:hint="eastAsia"/>
          <w:sz w:val="24"/>
          <w:szCs w:val="32"/>
          <w:lang w:val="en-US" w:eastAsia="zh-CN"/>
        </w:rPr>
        <w:fldChar w:fldCharType="begin"/>
      </w:r>
      <w:r>
        <w:rPr>
          <w:rFonts w:hint="eastAsia"/>
          <w:sz w:val="24"/>
          <w:szCs w:val="32"/>
          <w:lang w:val="en-US" w:eastAsia="zh-CN"/>
        </w:rPr>
        <w:instrText xml:space="preserve"> HYPERLINK \l "_A.4 控制学院博士生中期考核表" </w:instrText>
      </w:r>
      <w:r>
        <w:rPr>
          <w:rFonts w:hint="eastAsia"/>
          <w:sz w:val="24"/>
          <w:szCs w:val="32"/>
          <w:lang w:val="en-US" w:eastAsia="zh-CN"/>
        </w:rPr>
        <w:fldChar w:fldCharType="separate"/>
      </w:r>
      <w:r>
        <w:rPr>
          <w:rStyle w:val="22"/>
          <w:rFonts w:hint="eastAsia"/>
          <w:sz w:val="24"/>
          <w:szCs w:val="32"/>
          <w:lang w:val="en-US" w:eastAsia="zh-CN"/>
        </w:rPr>
        <w:t>附A.4</w:t>
      </w:r>
      <w:r>
        <w:rPr>
          <w:rFonts w:hint="eastAsia"/>
          <w:sz w:val="24"/>
          <w:szCs w:val="32"/>
          <w:lang w:val="en-US" w:eastAsia="zh-CN"/>
        </w:rPr>
        <w:fldChar w:fldCharType="end"/>
      </w:r>
      <w:r>
        <w:rPr>
          <w:rFonts w:hint="eastAsia"/>
          <w:sz w:val="24"/>
          <w:szCs w:val="32"/>
        </w:rPr>
        <w:t>）</w:t>
      </w:r>
    </w:p>
    <w:p>
      <w:pPr>
        <w:pStyle w:val="3"/>
      </w:pPr>
      <w:bookmarkStart w:id="111" w:name="_Toc15587"/>
      <w:bookmarkStart w:id="112" w:name="_Toc27951"/>
      <w:bookmarkStart w:id="113" w:name="_Toc4229"/>
      <w:bookmarkStart w:id="114" w:name="_Toc24033"/>
      <w:r>
        <w:rPr>
          <w:rFonts w:hint="eastAsia"/>
        </w:rPr>
        <w:t>6.4 科研成果</w:t>
      </w:r>
      <w:bookmarkEnd w:id="111"/>
      <w:bookmarkEnd w:id="112"/>
      <w:bookmarkEnd w:id="113"/>
    </w:p>
    <w:p>
      <w:pPr>
        <w:spacing w:line="360" w:lineRule="auto"/>
        <w:ind w:firstLine="420"/>
        <w:rPr>
          <w:sz w:val="24"/>
          <w:szCs w:val="32"/>
        </w:rPr>
      </w:pPr>
      <w:r>
        <w:rPr>
          <w:rFonts w:hint="eastAsia"/>
          <w:sz w:val="24"/>
          <w:szCs w:val="32"/>
        </w:rPr>
        <w:t>应符合信息学部和控制学科的基本要求，即满足《信息学部关于博士研究生学位论文答辩基本要求的意见（2014年修订）》，其中会议论文至多计算1篇，且必须已被检索。</w:t>
      </w:r>
    </w:p>
    <w:p>
      <w:pPr>
        <w:pStyle w:val="4"/>
      </w:pPr>
      <w:bookmarkStart w:id="115" w:name="_Toc6299"/>
      <w:bookmarkStart w:id="116" w:name="_Toc14470"/>
      <w:r>
        <w:rPr>
          <w:rFonts w:hint="eastAsia"/>
        </w:rPr>
        <w:t>6.4.1 信息学部关于博士研究生学位论文答辩基本要求的意见（2014年修订）</w:t>
      </w:r>
      <w:bookmarkEnd w:id="115"/>
      <w:bookmarkEnd w:id="116"/>
    </w:p>
    <w:p>
      <w:pPr>
        <w:jc w:val="center"/>
      </w:pPr>
      <w:r>
        <w:fldChar w:fldCharType="begin"/>
      </w:r>
      <w:r>
        <w:instrText xml:space="preserve"> HYPERLINK "http://fit.zju.edu.cn/attachments/2014-04/01-1398231803-20858.pdf" </w:instrText>
      </w:r>
      <w:r>
        <w:fldChar w:fldCharType="separate"/>
      </w:r>
      <w:r>
        <w:rPr>
          <w:rStyle w:val="23"/>
          <w:rFonts w:hint="eastAsia"/>
        </w:rPr>
        <w:t>http://fit.zju.edu.cn/attachments/2014-04/01-1398231803-20858.pdf</w:t>
      </w:r>
      <w:r>
        <w:rPr>
          <w:rStyle w:val="23"/>
          <w:rFonts w:hint="eastAsia"/>
        </w:rPr>
        <w:fldChar w:fldCharType="end"/>
      </w:r>
    </w:p>
    <w:p>
      <w:pPr>
        <w:spacing w:line="360" w:lineRule="auto"/>
        <w:ind w:firstLine="420"/>
        <w:rPr>
          <w:sz w:val="24"/>
          <w:szCs w:val="32"/>
        </w:rPr>
      </w:pPr>
      <w:r>
        <w:rPr>
          <w:rFonts w:hint="eastAsia"/>
          <w:sz w:val="24"/>
          <w:szCs w:val="32"/>
        </w:rPr>
        <w:t>根据学校《浙江大学研究生学位论文答辩与学位申请实施办法》（浙大发研〔2009〕48号），结合本学部具体情况，特制定本意见。</w:t>
      </w:r>
    </w:p>
    <w:p>
      <w:pPr>
        <w:spacing w:line="360" w:lineRule="auto"/>
        <w:ind w:firstLine="420"/>
        <w:rPr>
          <w:sz w:val="24"/>
          <w:szCs w:val="32"/>
        </w:rPr>
      </w:pPr>
      <w:r>
        <w:rPr>
          <w:rFonts w:hint="eastAsia"/>
          <w:sz w:val="24"/>
          <w:szCs w:val="32"/>
        </w:rPr>
        <w:t>1．博士研究生申请学位论文答辩一般需满足以下条件A和B，其中条件B可用条件A来代替：</w:t>
      </w:r>
    </w:p>
    <w:p>
      <w:pPr>
        <w:spacing w:line="360" w:lineRule="auto"/>
        <w:ind w:firstLine="420"/>
        <w:rPr>
          <w:sz w:val="24"/>
          <w:szCs w:val="32"/>
        </w:rPr>
      </w:pPr>
      <w:r>
        <w:rPr>
          <w:rFonts w:hint="eastAsia"/>
          <w:sz w:val="24"/>
          <w:szCs w:val="32"/>
        </w:rPr>
        <w:t>A．发表（含录用）1 篇被SCI 收录的英文期刊论文，或相关学科认定的会议论文，所涉学术会议须经学科认定并报学部学位委员会通过；</w:t>
      </w:r>
    </w:p>
    <w:p>
      <w:pPr>
        <w:spacing w:line="360" w:lineRule="auto"/>
        <w:ind w:firstLine="420"/>
        <w:rPr>
          <w:sz w:val="24"/>
          <w:szCs w:val="32"/>
        </w:rPr>
      </w:pPr>
      <w:r>
        <w:rPr>
          <w:rFonts w:hint="eastAsia"/>
          <w:sz w:val="24"/>
          <w:szCs w:val="32"/>
        </w:rPr>
        <w:t>B．2 篇EI（包含EI 收录的会议）或1 篇EI 和1 篇一级刊物的论文。其中1 篇可以用署名为学生中第一的科技成果奖励或授权发明专利或被采纳的国家/国际标准技术提案代替。</w:t>
      </w:r>
    </w:p>
    <w:p>
      <w:pPr>
        <w:spacing w:line="360" w:lineRule="auto"/>
        <w:ind w:firstLine="420"/>
        <w:rPr>
          <w:sz w:val="24"/>
          <w:szCs w:val="32"/>
        </w:rPr>
      </w:pPr>
      <w:r>
        <w:rPr>
          <w:rFonts w:hint="eastAsia"/>
          <w:sz w:val="24"/>
          <w:szCs w:val="32"/>
        </w:rPr>
        <w:t>注：</w:t>
      </w:r>
    </w:p>
    <w:p>
      <w:pPr>
        <w:spacing w:line="360" w:lineRule="auto"/>
        <w:ind w:firstLine="420"/>
        <w:rPr>
          <w:sz w:val="24"/>
          <w:szCs w:val="32"/>
        </w:rPr>
      </w:pPr>
      <w:r>
        <w:rPr>
          <w:rFonts w:hint="eastAsia"/>
          <w:sz w:val="24"/>
          <w:szCs w:val="32"/>
        </w:rPr>
        <w:t>① 发表论文、专利、成果等都必须与学位论文相关，且以浙江大学为第一署名单位；</w:t>
      </w:r>
    </w:p>
    <w:p>
      <w:pPr>
        <w:spacing w:line="360" w:lineRule="auto"/>
        <w:ind w:firstLine="420"/>
        <w:rPr>
          <w:sz w:val="24"/>
          <w:szCs w:val="32"/>
        </w:rPr>
      </w:pPr>
      <w:r>
        <w:rPr>
          <w:rFonts w:hint="eastAsia"/>
          <w:sz w:val="24"/>
          <w:szCs w:val="32"/>
        </w:rPr>
        <w:t>② 论文作者/专利发明人排名可第一或第二，若为第二作者/发明人，第一作者必为导师组成员。</w:t>
      </w:r>
    </w:p>
    <w:p>
      <w:pPr>
        <w:spacing w:line="360" w:lineRule="auto"/>
        <w:ind w:firstLine="420"/>
        <w:rPr>
          <w:sz w:val="24"/>
          <w:szCs w:val="32"/>
        </w:rPr>
      </w:pPr>
      <w:r>
        <w:rPr>
          <w:rFonts w:hint="eastAsia"/>
          <w:sz w:val="24"/>
          <w:szCs w:val="32"/>
        </w:rPr>
        <w:t>③ 奖励包括：国家级科研成果奖或获得署名在第1—4 位的省部级一、二等科技成果奖。</w:t>
      </w:r>
    </w:p>
    <w:p>
      <w:pPr>
        <w:spacing w:line="360" w:lineRule="auto"/>
        <w:ind w:firstLine="420"/>
        <w:rPr>
          <w:sz w:val="24"/>
          <w:szCs w:val="32"/>
        </w:rPr>
      </w:pPr>
      <w:r>
        <w:rPr>
          <w:rFonts w:hint="eastAsia"/>
          <w:sz w:val="24"/>
          <w:szCs w:val="32"/>
        </w:rPr>
        <w:t>2、若博士研究生在相关研究领域取得突出贡献，虽然未达到1所述条件要求，但满足其中条件A 或B，则可由博士研究生本人提出答辩申请，导师同意并上报学科学位委员会。由学科学位委员会组织不少于5 名的初审专家（其中校外专家至少2 名）对其相关领域的研究水平和能力进行评定，审核申请人学位论文所反映的研究水平是否已达到培养目标的要求。初审通过后，进入学位论文答辩申请环节。学位论文答辩由学科学位委员会组织，导师不得作为答辩委员会成员。</w:t>
      </w:r>
    </w:p>
    <w:p>
      <w:pPr>
        <w:spacing w:line="360" w:lineRule="auto"/>
        <w:ind w:firstLine="420"/>
        <w:rPr>
          <w:sz w:val="24"/>
          <w:szCs w:val="32"/>
        </w:rPr>
      </w:pPr>
      <w:r>
        <w:rPr>
          <w:rFonts w:hint="eastAsia"/>
          <w:sz w:val="24"/>
          <w:szCs w:val="32"/>
        </w:rPr>
        <w:t>3. 若上述标准不足以对个别博士生的研究成果做出恰当评价，而影响正常申请学位时，需由导师向学部学位委员会提出书面报告，申明理由，由学部学位委员会评定其研究成果，审核是否达到申请学位论文答辩的要求。学部学位委员会主任签署意见后，将相关材料报分管校长审批。批准后方可进入学位论文答辩及申请博士学位程序。</w:t>
      </w:r>
    </w:p>
    <w:p>
      <w:pPr>
        <w:spacing w:line="360" w:lineRule="auto"/>
        <w:ind w:firstLine="420"/>
        <w:rPr>
          <w:sz w:val="24"/>
          <w:szCs w:val="32"/>
        </w:rPr>
      </w:pPr>
      <w:r>
        <w:rPr>
          <w:rFonts w:hint="eastAsia"/>
          <w:sz w:val="24"/>
          <w:szCs w:val="32"/>
        </w:rPr>
        <w:t>参与涉密项目的博士研究生，申请学位论文答辩条件可参照学校有关规定。</w:t>
      </w:r>
    </w:p>
    <w:p>
      <w:pPr>
        <w:spacing w:line="360" w:lineRule="auto"/>
        <w:ind w:firstLine="420"/>
        <w:rPr>
          <w:sz w:val="24"/>
          <w:szCs w:val="32"/>
        </w:rPr>
      </w:pPr>
      <w:r>
        <w:rPr>
          <w:rFonts w:hint="eastAsia"/>
          <w:sz w:val="24"/>
          <w:szCs w:val="32"/>
        </w:rPr>
        <w:t>本规定从2009年秋季入学的博士研究生开始实行。2009年秋季之前入学的博士研究生学位论文答辩基本要求按原有规定执行。</w:t>
      </w:r>
    </w:p>
    <w:p>
      <w:pPr>
        <w:spacing w:line="360" w:lineRule="auto"/>
        <w:ind w:firstLine="420"/>
        <w:rPr>
          <w:sz w:val="24"/>
          <w:szCs w:val="32"/>
        </w:rPr>
      </w:pPr>
      <w:r>
        <w:rPr>
          <w:rFonts w:hint="eastAsia"/>
          <w:sz w:val="24"/>
          <w:szCs w:val="32"/>
        </w:rPr>
        <w:t>各学科可根据上述意见，制定不低于上述标准的本学科博士研究生学位论文答辩具体要求及实施细则，并报学部备案。</w:t>
      </w:r>
    </w:p>
    <w:bookmarkEnd w:id="114"/>
    <w:p>
      <w:pPr>
        <w:pStyle w:val="3"/>
      </w:pPr>
      <w:bookmarkStart w:id="117" w:name="_Toc19942"/>
      <w:bookmarkStart w:id="118" w:name="_Toc5738"/>
      <w:bookmarkStart w:id="119" w:name="_Toc14241"/>
      <w:bookmarkStart w:id="120" w:name="_Toc16712"/>
      <w:bookmarkStart w:id="121" w:name="_6.5 学位论文"/>
      <w:r>
        <w:rPr>
          <w:rFonts w:hint="eastAsia"/>
        </w:rPr>
        <w:t>6.5 学位论文</w:t>
      </w:r>
      <w:bookmarkEnd w:id="117"/>
      <w:bookmarkEnd w:id="118"/>
      <w:bookmarkEnd w:id="119"/>
      <w:bookmarkEnd w:id="120"/>
      <w:r>
        <w:rPr>
          <w:rFonts w:hint="eastAsia"/>
        </w:rPr>
        <w:t xml:space="preserve"> </w:t>
      </w:r>
    </w:p>
    <w:bookmarkEnd w:id="121"/>
    <w:p>
      <w:pPr>
        <w:pStyle w:val="4"/>
      </w:pPr>
      <w:bookmarkStart w:id="122" w:name="_Toc6217"/>
      <w:bookmarkStart w:id="123" w:name="_Toc30622"/>
      <w:bookmarkStart w:id="124" w:name="_6.5.1 浙江大学研究生学位论文编写规则"/>
      <w:r>
        <w:rPr>
          <w:rFonts w:hint="eastAsia"/>
        </w:rPr>
        <w:t>6.5.1 浙江大学研究生学位论文编写规则</w:t>
      </w:r>
      <w:bookmarkEnd w:id="122"/>
      <w:bookmarkEnd w:id="123"/>
    </w:p>
    <w:bookmarkEnd w:id="124"/>
    <w:p>
      <w:pPr>
        <w:jc w:val="left"/>
        <w:rPr>
          <w:rFonts w:hint="eastAsia"/>
          <w:lang w:val="en-US" w:eastAsia="zh-CN"/>
        </w:rPr>
      </w:pPr>
      <w:r>
        <w:rPr>
          <w:rFonts w:hint="eastAsia"/>
          <w:lang w:val="en-US" w:eastAsia="zh-CN"/>
        </w:rPr>
        <w:t>校内下载地址：</w:t>
      </w:r>
    </w:p>
    <w:p>
      <w:pPr>
        <w:jc w:val="left"/>
        <w:rPr>
          <w:rFonts w:hint="eastAsia"/>
        </w:rPr>
      </w:pPr>
      <w:r>
        <w:rPr>
          <w:rFonts w:hint="eastAsia"/>
        </w:rPr>
        <w:fldChar w:fldCharType="begin"/>
      </w:r>
      <w:r>
        <w:rPr>
          <w:rFonts w:hint="eastAsia"/>
        </w:rPr>
        <w:instrText xml:space="preserve"> HYPERLINK "http://www.cse.zju.edu.cn/wescms/sys/filebrowser/file.php?cmd=download&amp;id=92536" </w:instrText>
      </w:r>
      <w:r>
        <w:rPr>
          <w:rFonts w:hint="eastAsia"/>
        </w:rPr>
        <w:fldChar w:fldCharType="separate"/>
      </w:r>
      <w:r>
        <w:rPr>
          <w:rStyle w:val="23"/>
          <w:rFonts w:hint="eastAsia"/>
        </w:rPr>
        <w:t>http://www.cse.zju.edu.cn/wescms/sys/filebrowser/file.php?cmd=download&amp;id=92536</w:t>
      </w:r>
      <w:r>
        <w:rPr>
          <w:rFonts w:hint="eastAsia"/>
        </w:rPr>
        <w:fldChar w:fldCharType="end"/>
      </w:r>
    </w:p>
    <w:p>
      <w:pPr>
        <w:jc w:val="center"/>
        <w:rPr>
          <w:rFonts w:hint="eastAsia" w:eastAsiaTheme="minorEastAsia"/>
          <w:lang w:eastAsia="zh-CN"/>
        </w:rPr>
      </w:pPr>
      <w:r>
        <w:rPr>
          <w:rFonts w:hint="eastAsia" w:eastAsiaTheme="minorEastAsia"/>
          <w:lang w:eastAsia="zh-CN"/>
        </w:rPr>
        <w:drawing>
          <wp:inline distT="0" distB="0" distL="114300" distR="114300">
            <wp:extent cx="1938655" cy="2520315"/>
            <wp:effectExtent l="0" t="0" r="0" b="0"/>
            <wp:docPr id="17" name="图片 17" descr="浙江大学研究生学位论文编写规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浙江大学研究生学位论文编写规则"/>
                    <pic:cNvPicPr>
                      <a:picLocks noChangeAspect="1"/>
                    </pic:cNvPicPr>
                  </pic:nvPicPr>
                  <pic:blipFill>
                    <a:blip r:embed="rId23"/>
                    <a:stretch>
                      <a:fillRect/>
                    </a:stretch>
                  </pic:blipFill>
                  <pic:spPr>
                    <a:xfrm>
                      <a:off x="0" y="0"/>
                      <a:ext cx="1938655" cy="2520315"/>
                    </a:xfrm>
                    <a:prstGeom prst="rect">
                      <a:avLst/>
                    </a:prstGeom>
                  </pic:spPr>
                </pic:pic>
              </a:graphicData>
            </a:graphic>
          </wp:inline>
        </w:drawing>
      </w:r>
    </w:p>
    <w:p>
      <w:pPr>
        <w:pStyle w:val="3"/>
      </w:pPr>
      <w:bookmarkStart w:id="125" w:name="_Toc7594"/>
      <w:bookmarkStart w:id="126" w:name="_Toc22065"/>
      <w:bookmarkStart w:id="127" w:name="_6.6 答辩规定"/>
      <w:bookmarkStart w:id="128" w:name="_Toc8417"/>
      <w:bookmarkStart w:id="129" w:name="_Toc21212"/>
      <w:r>
        <w:rPr>
          <w:rFonts w:hint="eastAsia"/>
        </w:rPr>
        <w:t>6.6 答辩规定</w:t>
      </w:r>
      <w:bookmarkEnd w:id="125"/>
      <w:bookmarkEnd w:id="126"/>
    </w:p>
    <w:bookmarkEnd w:id="127"/>
    <w:p>
      <w:pPr>
        <w:pStyle w:val="4"/>
      </w:pPr>
      <w:bookmarkStart w:id="130" w:name="_Toc29086"/>
      <w:bookmarkStart w:id="131" w:name="_Toc24490"/>
      <w:bookmarkStart w:id="132" w:name="_6.6.1 浙江大学研究生学位论文答辩与学位申请实施办法"/>
      <w:r>
        <w:rPr>
          <w:rFonts w:hint="eastAsia"/>
        </w:rPr>
        <w:t>6.6.1 浙江大学研究生学位论文答辩与学位申请实施办法</w:t>
      </w:r>
      <w:bookmarkEnd w:id="130"/>
      <w:bookmarkEnd w:id="131"/>
    </w:p>
    <w:bookmarkEnd w:id="132"/>
    <w:p>
      <w:pPr>
        <w:jc w:val="center"/>
        <w:rPr>
          <w:rStyle w:val="23"/>
          <w:rFonts w:hint="eastAsia"/>
        </w:rPr>
      </w:pPr>
      <w:r>
        <w:fldChar w:fldCharType="begin"/>
      </w:r>
      <w:r>
        <w:instrText xml:space="preserve"> HYPERLINK "http://grs.zju.edu.cn/redir.php?catalog_id=10038&amp;object_id=12891" </w:instrText>
      </w:r>
      <w:r>
        <w:fldChar w:fldCharType="separate"/>
      </w:r>
      <w:r>
        <w:rPr>
          <w:rStyle w:val="23"/>
          <w:rFonts w:hint="eastAsia"/>
        </w:rPr>
        <w:t>http://grs.zju.edu.cn/redir.php?catalog_id=10038&amp;object_id=12891</w:t>
      </w:r>
      <w:r>
        <w:rPr>
          <w:rStyle w:val="23"/>
          <w:rFonts w:hint="eastAsia"/>
        </w:rPr>
        <w:fldChar w:fldCharType="end"/>
      </w:r>
    </w:p>
    <w:p>
      <w:pPr>
        <w:jc w:val="center"/>
        <w:rPr>
          <w:rStyle w:val="23"/>
          <w:rFonts w:hint="eastAsia" w:eastAsiaTheme="minorEastAsia"/>
          <w:lang w:eastAsia="zh-CN"/>
        </w:rPr>
      </w:pPr>
      <w:r>
        <w:rPr>
          <w:rStyle w:val="23"/>
          <w:rFonts w:hint="eastAsia" w:eastAsiaTheme="minorEastAsia"/>
          <w:lang w:eastAsia="zh-CN"/>
        </w:rPr>
        <w:drawing>
          <wp:inline distT="0" distB="0" distL="114300" distR="114300">
            <wp:extent cx="1938655" cy="2520315"/>
            <wp:effectExtent l="0" t="0" r="0" b="0"/>
            <wp:docPr id="18" name="图片 18" descr="学位论文答辩与学位申请实施办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位论文答辩与学位申请实施办法"/>
                    <pic:cNvPicPr>
                      <a:picLocks noChangeAspect="1"/>
                    </pic:cNvPicPr>
                  </pic:nvPicPr>
                  <pic:blipFill>
                    <a:blip r:embed="rId24"/>
                    <a:stretch>
                      <a:fillRect/>
                    </a:stretch>
                  </pic:blipFill>
                  <pic:spPr>
                    <a:xfrm>
                      <a:off x="0" y="0"/>
                      <a:ext cx="1938655" cy="2520315"/>
                    </a:xfrm>
                    <a:prstGeom prst="rect">
                      <a:avLst/>
                    </a:prstGeom>
                  </pic:spPr>
                </pic:pic>
              </a:graphicData>
            </a:graphic>
          </wp:inline>
        </w:drawing>
      </w:r>
    </w:p>
    <w:p>
      <w:pPr>
        <w:pStyle w:val="4"/>
      </w:pPr>
      <w:bookmarkStart w:id="133" w:name="_Toc221"/>
      <w:bookmarkStart w:id="134" w:name="_Toc2732"/>
      <w:bookmarkStart w:id="135" w:name="_6.6.2 浙江大学研究生提前进行学位论文答辩的规定"/>
      <w:r>
        <w:rPr>
          <w:rFonts w:hint="eastAsia"/>
        </w:rPr>
        <w:t>6.6.2 浙江大学研究生提前进行学位论文答辩的规定</w:t>
      </w:r>
      <w:bookmarkEnd w:id="133"/>
      <w:bookmarkEnd w:id="134"/>
    </w:p>
    <w:bookmarkEnd w:id="135"/>
    <w:p>
      <w:pPr>
        <w:jc w:val="center"/>
        <w:rPr>
          <w:rStyle w:val="23"/>
          <w:rFonts w:hint="eastAsia"/>
        </w:rPr>
      </w:pPr>
      <w:r>
        <w:fldChar w:fldCharType="begin"/>
      </w:r>
      <w:r>
        <w:instrText xml:space="preserve"> HYPERLINK "http://grs.zju.edu.cn/redir.php?catalog_id=10038&amp;object_id=12890" </w:instrText>
      </w:r>
      <w:r>
        <w:fldChar w:fldCharType="separate"/>
      </w:r>
      <w:r>
        <w:rPr>
          <w:rStyle w:val="22"/>
          <w:rFonts w:hint="eastAsia"/>
        </w:rPr>
        <w:t>http://grs.zju.edu.cn/redir.php?catalog_id=10038&amp;object_id=12890</w:t>
      </w:r>
      <w:r>
        <w:rPr>
          <w:rStyle w:val="23"/>
          <w:rFonts w:hint="eastAsia"/>
        </w:rPr>
        <w:fldChar w:fldCharType="end"/>
      </w:r>
    </w:p>
    <w:p>
      <w:pPr>
        <w:jc w:val="center"/>
        <w:rPr>
          <w:rStyle w:val="23"/>
          <w:rFonts w:hint="eastAsia" w:eastAsiaTheme="minorEastAsia"/>
          <w:lang w:eastAsia="zh-CN"/>
        </w:rPr>
      </w:pPr>
      <w:r>
        <w:rPr>
          <w:rStyle w:val="23"/>
          <w:rFonts w:hint="eastAsia" w:eastAsiaTheme="minorEastAsia"/>
          <w:lang w:eastAsia="zh-CN"/>
        </w:rPr>
        <w:drawing>
          <wp:inline distT="0" distB="0" distL="114300" distR="114300">
            <wp:extent cx="1938655" cy="2520315"/>
            <wp:effectExtent l="0" t="0" r="0" b="0"/>
            <wp:docPr id="19" name="图片 19" descr="研究生提前进行学位论文答辩的规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研究生提前进行学位论文答辩的规定"/>
                    <pic:cNvPicPr>
                      <a:picLocks noChangeAspect="1"/>
                    </pic:cNvPicPr>
                  </pic:nvPicPr>
                  <pic:blipFill>
                    <a:blip r:embed="rId25"/>
                    <a:stretch>
                      <a:fillRect/>
                    </a:stretch>
                  </pic:blipFill>
                  <pic:spPr>
                    <a:xfrm>
                      <a:off x="0" y="0"/>
                      <a:ext cx="1938655" cy="2520315"/>
                    </a:xfrm>
                    <a:prstGeom prst="rect">
                      <a:avLst/>
                    </a:prstGeom>
                  </pic:spPr>
                </pic:pic>
              </a:graphicData>
            </a:graphic>
          </wp:inline>
        </w:drawing>
      </w:r>
    </w:p>
    <w:p>
      <w:pPr>
        <w:pStyle w:val="4"/>
      </w:pPr>
      <w:bookmarkStart w:id="136" w:name="_Toc19390"/>
      <w:bookmarkStart w:id="137" w:name="_Toc20048"/>
      <w:bookmarkStart w:id="138" w:name="_6.6.3 控制学院博士研究生学位论文预审实施办法"/>
      <w:r>
        <w:rPr>
          <w:rFonts w:hint="eastAsia"/>
        </w:rPr>
        <w:t>6.6.3 控制学院博士研究生学位论文预审实施办法</w:t>
      </w:r>
      <w:bookmarkEnd w:id="136"/>
      <w:bookmarkEnd w:id="137"/>
    </w:p>
    <w:bookmarkEnd w:id="138"/>
    <w:p>
      <w:pPr>
        <w:autoSpaceDN w:val="0"/>
        <w:spacing w:line="360" w:lineRule="auto"/>
        <w:ind w:firstLine="420"/>
        <w:rPr>
          <w:rFonts w:ascii="Times New Roman" w:hAnsi="Times New Roman" w:eastAsia="宋体" w:cs="Times New Roman"/>
          <w:sz w:val="24"/>
        </w:rPr>
      </w:pPr>
      <w:r>
        <w:rPr>
          <w:rFonts w:hint="eastAsia" w:ascii="Times New Roman" w:hAnsi="Times New Roman" w:cs="Times New Roman"/>
          <w:sz w:val="24"/>
        </w:rPr>
        <w:t>1、</w:t>
      </w:r>
      <w:r>
        <w:rPr>
          <w:rFonts w:ascii="Times New Roman" w:hAnsi="Times New Roman" w:eastAsia="宋体" w:cs="Times New Roman"/>
          <w:sz w:val="24"/>
        </w:rPr>
        <w:t>浙江大学控制科学与工程学院（简称“控制学院”)博士研究生申请学位论文答辩，应由控制学科学位评定委员会组织2名高级职称专家预审。</w:t>
      </w:r>
      <w:r>
        <w:rPr>
          <w:rFonts w:hint="eastAsia" w:ascii="Times New Roman" w:hAnsi="Times New Roman" w:cs="Times New Roman"/>
          <w:sz w:val="24"/>
        </w:rPr>
        <w:t>博士生应按“控制学院博士生答辩程序”规定的时间提交以下材料至学院研究生科：</w:t>
      </w:r>
    </w:p>
    <w:p>
      <w:pPr>
        <w:numPr>
          <w:ilvl w:val="0"/>
          <w:numId w:val="14"/>
        </w:numPr>
        <w:autoSpaceDN w:val="0"/>
        <w:spacing w:line="360" w:lineRule="auto"/>
        <w:ind w:left="845"/>
        <w:rPr>
          <w:rFonts w:ascii="Times New Roman" w:hAnsi="Times New Roman" w:cs="Times New Roman"/>
          <w:sz w:val="24"/>
        </w:rPr>
      </w:pPr>
      <w:r>
        <w:rPr>
          <w:rFonts w:hint="eastAsia" w:ascii="Times New Roman" w:hAnsi="Times New Roman" w:cs="Times New Roman"/>
          <w:sz w:val="24"/>
        </w:rPr>
        <w:t>控制学院博士学位论文申请答辩资格审查表(</w:t>
      </w: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"_A.5 控制学院博士学位论文申请答辩资格审查表" </w:instrText>
      </w:r>
      <w:r>
        <w:rPr>
          <w:rFonts w:hint="eastAsia" w:ascii="Times New Roman" w:hAnsi="Times New Roman" w:cs="Times New Roman"/>
          <w:sz w:val="24"/>
        </w:rPr>
        <w:fldChar w:fldCharType="separate"/>
      </w:r>
      <w:r>
        <w:rPr>
          <w:rStyle w:val="22"/>
          <w:rFonts w:hint="eastAsia" w:ascii="Times New Roman" w:hAnsi="Times New Roman" w:cs="Times New Roman"/>
          <w:sz w:val="24"/>
        </w:rPr>
        <w:t>附</w:t>
      </w:r>
      <w:r>
        <w:rPr>
          <w:rStyle w:val="22"/>
          <w:rFonts w:hint="eastAsia" w:ascii="Times New Roman" w:hAnsi="Times New Roman" w:cs="Times New Roman"/>
          <w:sz w:val="24"/>
          <w:lang w:val="en-US" w:eastAsia="zh-CN"/>
        </w:rPr>
        <w:t>A.5</w:t>
      </w:r>
      <w:r>
        <w:rPr>
          <w:rFonts w:hint="eastAsia" w:ascii="Times New Roman" w:hAnsi="Times New Roman" w:cs="Times New Roman"/>
          <w:sz w:val="24"/>
        </w:rPr>
        <w:fldChar w:fldCharType="end"/>
      </w:r>
      <w:r>
        <w:rPr>
          <w:rFonts w:hint="eastAsia" w:ascii="Times New Roman" w:hAnsi="Times New Roman" w:cs="Times New Roman"/>
          <w:sz w:val="24"/>
        </w:rPr>
        <w:t>）；</w:t>
      </w:r>
    </w:p>
    <w:p>
      <w:pPr>
        <w:numPr>
          <w:ilvl w:val="0"/>
          <w:numId w:val="14"/>
        </w:numPr>
        <w:autoSpaceDN w:val="0"/>
        <w:spacing w:line="360" w:lineRule="auto"/>
        <w:ind w:left="845"/>
        <w:rPr>
          <w:rFonts w:ascii="Times New Roman" w:hAnsi="Times New Roman" w:cs="Times New Roman"/>
          <w:sz w:val="24"/>
        </w:rPr>
      </w:pPr>
      <w:r>
        <w:rPr>
          <w:rFonts w:hint="eastAsia" w:ascii="Times New Roman" w:hAnsi="Times New Roman" w:cs="Times New Roman"/>
          <w:sz w:val="24"/>
        </w:rPr>
        <w:t>在学期间取得科研成果的证明材料；</w:t>
      </w:r>
    </w:p>
    <w:p>
      <w:pPr>
        <w:numPr>
          <w:ilvl w:val="0"/>
          <w:numId w:val="14"/>
        </w:numPr>
        <w:autoSpaceDN w:val="0"/>
        <w:spacing w:line="360" w:lineRule="auto"/>
        <w:ind w:left="845"/>
        <w:rPr>
          <w:rFonts w:ascii="Times New Roman" w:hAnsi="Times New Roman" w:cs="Times New Roman"/>
          <w:sz w:val="24"/>
        </w:rPr>
      </w:pPr>
      <w:r>
        <w:rPr>
          <w:rFonts w:hint="eastAsia" w:ascii="Times New Roman" w:hAnsi="Times New Roman" w:cs="Times New Roman"/>
          <w:sz w:val="24"/>
        </w:rPr>
        <w:t>控制学院研究生学位论文规范性审查表（</w:t>
      </w: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"__x000F_A.6控制学院研究生学位论文规范性审查表" </w:instrText>
      </w:r>
      <w:r>
        <w:rPr>
          <w:rFonts w:hint="eastAsia" w:ascii="Times New Roman" w:hAnsi="Times New Roman" w:cs="Times New Roman"/>
          <w:sz w:val="24"/>
        </w:rPr>
        <w:fldChar w:fldCharType="separate"/>
      </w:r>
      <w:r>
        <w:rPr>
          <w:rStyle w:val="22"/>
          <w:rFonts w:hint="eastAsia" w:ascii="Times New Roman" w:hAnsi="Times New Roman" w:cs="Times New Roman"/>
          <w:sz w:val="24"/>
        </w:rPr>
        <w:t>附件</w:t>
      </w:r>
      <w:r>
        <w:rPr>
          <w:rStyle w:val="22"/>
          <w:rFonts w:hint="eastAsia" w:ascii="Times New Roman" w:hAnsi="Times New Roman" w:cs="Times New Roman"/>
          <w:sz w:val="24"/>
          <w:lang w:val="en-US" w:eastAsia="zh-CN"/>
        </w:rPr>
        <w:t>A.6</w:t>
      </w:r>
      <w:r>
        <w:rPr>
          <w:rFonts w:hint="eastAsia" w:ascii="Times New Roman" w:hAnsi="Times New Roman" w:cs="Times New Roman"/>
          <w:sz w:val="24"/>
        </w:rPr>
        <w:fldChar w:fldCharType="end"/>
      </w:r>
      <w:r>
        <w:rPr>
          <w:rFonts w:hint="eastAsia" w:ascii="Times New Roman" w:hAnsi="Times New Roman" w:cs="Times New Roman"/>
          <w:sz w:val="24"/>
        </w:rPr>
        <w:t>）；</w:t>
      </w:r>
    </w:p>
    <w:p>
      <w:pPr>
        <w:numPr>
          <w:ilvl w:val="0"/>
          <w:numId w:val="14"/>
        </w:numPr>
        <w:autoSpaceDN w:val="0"/>
        <w:spacing w:line="360" w:lineRule="auto"/>
        <w:ind w:left="845"/>
        <w:rPr>
          <w:rFonts w:ascii="Times New Roman" w:hAnsi="Times New Roman" w:cs="Times New Roman"/>
          <w:sz w:val="24"/>
        </w:rPr>
      </w:pPr>
      <w:r>
        <w:rPr>
          <w:rFonts w:hint="eastAsia" w:ascii="Times New Roman" w:hAnsi="Times New Roman" w:cs="Times New Roman"/>
          <w:sz w:val="24"/>
        </w:rPr>
        <w:t>隐去博士生及导师信息的学位论文2本；</w:t>
      </w:r>
    </w:p>
    <w:p>
      <w:pPr>
        <w:numPr>
          <w:ilvl w:val="0"/>
          <w:numId w:val="14"/>
        </w:numPr>
        <w:autoSpaceDN w:val="0"/>
        <w:spacing w:line="360" w:lineRule="auto"/>
        <w:ind w:left="845"/>
        <w:rPr>
          <w:rFonts w:ascii="Times New Roman" w:hAnsi="Times New Roman" w:cs="Times New Roman"/>
          <w:sz w:val="24"/>
        </w:rPr>
      </w:pPr>
      <w:r>
        <w:rPr>
          <w:rFonts w:hint="eastAsia" w:ascii="Times New Roman" w:hAnsi="Times New Roman" w:cs="Times New Roman"/>
          <w:sz w:val="24"/>
        </w:rPr>
        <w:t>酬金（根据《浙江大学控制科学与工程学院研究生学位论文评阅及答辩酬金标准和报销程序》）。</w:t>
      </w:r>
    </w:p>
    <w:p>
      <w:pPr>
        <w:autoSpaceDN w:val="0"/>
        <w:spacing w:line="360" w:lineRule="auto"/>
        <w:ind w:firstLine="42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如有1位或1位以上专家认为</w:t>
      </w:r>
      <w:r>
        <w:rPr>
          <w:rFonts w:hint="eastAsia" w:ascii="Times New Roman" w:hAnsi="Times New Roman" w:cs="Times New Roman"/>
          <w:sz w:val="24"/>
        </w:rPr>
        <w:t>预审的</w:t>
      </w:r>
      <w:r>
        <w:rPr>
          <w:rFonts w:ascii="Times New Roman" w:hAnsi="Times New Roman" w:cs="Times New Roman"/>
          <w:sz w:val="24"/>
        </w:rPr>
        <w:t>学位论文未达到答辩要求、或总体等级评价判定为较差（E），则视为预审未通过</w:t>
      </w:r>
      <w:r>
        <w:rPr>
          <w:rFonts w:hint="eastAsia" w:ascii="Times New Roman" w:hAnsi="Times New Roman" w:cs="Times New Roman"/>
          <w:sz w:val="24"/>
        </w:rPr>
        <w:t>，</w:t>
      </w:r>
      <w:r>
        <w:rPr>
          <w:rFonts w:ascii="Times New Roman" w:hAnsi="Times New Roman" w:cs="Times New Roman"/>
          <w:sz w:val="24"/>
        </w:rPr>
        <w:t>博士生必须根据专家提出的意见对学位论文作实质性的修改，经指导教师审阅定稿后，申明具体的修改内容，方可再次提出预审申请。</w:t>
      </w:r>
      <w:r>
        <w:rPr>
          <w:rFonts w:hint="eastAsia" w:ascii="Times New Roman" w:hAnsi="Times New Roman" w:cs="Times New Roman"/>
          <w:sz w:val="24"/>
        </w:rPr>
        <w:t>论文</w:t>
      </w:r>
      <w:r>
        <w:rPr>
          <w:rFonts w:ascii="Times New Roman" w:hAnsi="Times New Roman" w:cs="Times New Roman"/>
          <w:sz w:val="24"/>
        </w:rPr>
        <w:t>通过预审</w:t>
      </w:r>
      <w:r>
        <w:rPr>
          <w:rFonts w:hint="eastAsia" w:ascii="Times New Roman" w:hAnsi="Times New Roman" w:cs="Times New Roman"/>
          <w:sz w:val="24"/>
        </w:rPr>
        <w:t>后</w:t>
      </w:r>
      <w:r>
        <w:rPr>
          <w:rFonts w:ascii="Times New Roman" w:hAnsi="Times New Roman" w:cs="Times New Roman"/>
          <w:sz w:val="24"/>
        </w:rPr>
        <w:t>，其</w:t>
      </w:r>
      <w:r>
        <w:rPr>
          <w:rFonts w:hint="eastAsia" w:ascii="Times New Roman" w:hAnsi="Times New Roman" w:cs="Times New Roman"/>
          <w:sz w:val="24"/>
        </w:rPr>
        <w:t>评阅</w:t>
      </w:r>
      <w:r>
        <w:rPr>
          <w:rFonts w:ascii="Times New Roman" w:hAnsi="Times New Roman" w:cs="Times New Roman"/>
          <w:sz w:val="24"/>
        </w:rPr>
        <w:t>流程</w:t>
      </w:r>
      <w:r>
        <w:rPr>
          <w:rFonts w:hint="eastAsia" w:ascii="Times New Roman" w:hAnsi="Times New Roman" w:cs="Times New Roman"/>
          <w:sz w:val="24"/>
        </w:rPr>
        <w:t>和规则遵循</w:t>
      </w:r>
      <w:r>
        <w:rPr>
          <w:rFonts w:ascii="Times New Roman" w:hAnsi="Times New Roman" w:cs="Times New Roman"/>
          <w:sz w:val="24"/>
        </w:rPr>
        <w:t>浙大发研(2009)48号文件有关规定。</w:t>
      </w:r>
    </w:p>
    <w:p>
      <w:pPr>
        <w:autoSpaceDN w:val="0"/>
        <w:spacing w:line="360" w:lineRule="auto"/>
        <w:ind w:firstLine="420"/>
        <w:rPr>
          <w:rFonts w:ascii="Times New Roman" w:hAnsi="Times New Roman" w:eastAsia="宋体" w:cs="Times New Roman"/>
          <w:sz w:val="24"/>
        </w:rPr>
      </w:pPr>
      <w:r>
        <w:rPr>
          <w:rFonts w:hint="eastAsia" w:ascii="Times New Roman" w:hAnsi="Times New Roman" w:cs="Times New Roman"/>
          <w:sz w:val="24"/>
        </w:rPr>
        <w:t>3、</w:t>
      </w:r>
      <w:r>
        <w:rPr>
          <w:rFonts w:ascii="Times New Roman" w:hAnsi="Times New Roman" w:eastAsia="宋体" w:cs="Times New Roman"/>
          <w:sz w:val="24"/>
        </w:rPr>
        <w:t>本规定自</w:t>
      </w:r>
      <w:r>
        <w:rPr>
          <w:rFonts w:hint="eastAsia" w:ascii="Times New Roman" w:hAnsi="Times New Roman" w:eastAsia="宋体" w:cs="Times New Roman"/>
          <w:sz w:val="24"/>
        </w:rPr>
        <w:t>2015年12月开始</w:t>
      </w:r>
      <w:r>
        <w:rPr>
          <w:rFonts w:ascii="Times New Roman" w:hAnsi="Times New Roman" w:eastAsia="宋体" w:cs="Times New Roman"/>
          <w:sz w:val="24"/>
        </w:rPr>
        <w:t>实行，由控制学科学位评定委员会负责解释。</w:t>
      </w:r>
    </w:p>
    <w:p>
      <w:pPr>
        <w:pStyle w:val="4"/>
        <w:rPr>
          <w:rFonts w:hint="eastAsia"/>
          <w:szCs w:val="22"/>
          <w:highlight w:val="yellow"/>
          <w:lang w:val="en-US" w:eastAsia="zh-CN"/>
        </w:rPr>
      </w:pPr>
      <w:bookmarkStart w:id="139" w:name="_Toc11863"/>
      <w:bookmarkStart w:id="140" w:name="_Toc27054"/>
      <w:bookmarkStart w:id="141" w:name="_6.7 答辩程序"/>
      <w:r>
        <w:rPr>
          <w:rFonts w:hint="eastAsia"/>
          <w:szCs w:val="22"/>
          <w:highlight w:val="yellow"/>
          <w:lang w:val="en-US" w:eastAsia="zh-CN"/>
        </w:rPr>
        <w:t>6.6.4 浙江大学控制科学与工程学院研究生学位论文评阅及答辩酬金标准和报销程序</w:t>
      </w:r>
      <w:bookmarkEnd w:id="139"/>
    </w:p>
    <w:p>
      <w:pPr>
        <w:autoSpaceDN w:val="0"/>
        <w:spacing w:line="360" w:lineRule="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1、酬金标准</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（1）学校下拨的研究生业务费，除按照规定留给学系5%特支费之外，其他经费全部用于研究生论文评阅、答辩以及相关的研究生工作支出。</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（2）硕士论文的评阅包括3份系内双盲评阅和1份外校评阅，系内评阅的酬金标准100元/篇，外校评阅的酬金标准为200元/篇。</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（3）硕士论文的答辩包括主席1人，委员2-4人（系承担2人酬金），记录员1人。主席酬金：200元/篇，委员酬金：200元/篇。记录员酬金：60元/篇。</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（4）博士论文的评阅包括2份系内双盲预审和4份外校评阅，不参加预审者应有5份外校评阅。系内评阅的酬金标准200元/篇，外校评阅的酬金标准为350元/篇（含邮寄费50元/篇）。</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（5）博士论文的答辩包括主席1人，委员4-6人（系承担4人酬金），记录员1人。主席酬金：500元/篇，委员酬金：400元/篇，记录员酬金：100元/篇。</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 （6）如聘请外地专家参加答辩，发生的差旅费或支付高于上述标准的酬金，这些经费由导师负责解决。</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 本标准从2015年1月1日起实施。</w:t>
      </w:r>
    </w:p>
    <w:p>
      <w:pPr>
        <w:autoSpaceDN w:val="0"/>
        <w:spacing w:line="360" w:lineRule="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2、操作程序（2017.8更新）</w:t>
      </w:r>
    </w:p>
    <w:p>
      <w:pPr>
        <w:autoSpaceDN w:val="0"/>
        <w:spacing w:line="360" w:lineRule="auto"/>
        <w:ind w:firstLine="420" w:firstLineChars="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（1）学生携校外评审结果到老楼208黄懿明老师处进行“评阅结果判定”，判定为“允许答辩”的，可进行“答辩安排”。</w:t>
      </w:r>
    </w:p>
    <w:p>
      <w:pPr>
        <w:autoSpaceDN w:val="0"/>
        <w:spacing w:line="360" w:lineRule="auto"/>
        <w:ind w:firstLine="420" w:firstLineChars="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（2）学生完成“答辩安排”后，联系徐巍华老师（whxu@iipc.zju.edu.cn；QQ：642309822）进行经费授权（111200-540606）。</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（3）评阅酬金支付：由研究生科统一操作。</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（4）答辩酬金支付：学生进入学校的财务信息门户（http://cwcx.zju.edu.cn）“预约报账”→申请报销单→选择“酬金申报”→“项目号”选择“111200-540606  控制系研究生业务费 ”→“人员类型”选择“全部人员”→“酬金性质”选择“专家评审费”→“酬金摘要”填写“xxx（学号）xxx（姓名）学位论文答辩酬金”，录入相关信息，进行预约。打印预约单，导师签字、研究所盖章。</w:t>
      </w:r>
    </w:p>
    <w:p>
      <w:pPr>
        <w:autoSpaceDN w:val="0"/>
        <w:spacing w:line="360" w:lineRule="auto"/>
        <w:ind w:firstLine="42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（5）学生将已签字盖章的的酬金表和报销预约单递交至计财处进行报销。</w:t>
      </w:r>
    </w:p>
    <w:p>
      <w:pPr>
        <w:pStyle w:val="3"/>
      </w:pPr>
      <w:bookmarkStart w:id="142" w:name="_Toc25240"/>
      <w:r>
        <w:rPr>
          <w:rFonts w:hint="eastAsia"/>
        </w:rPr>
        <w:t>6.7 答辩程序</w:t>
      </w:r>
      <w:bookmarkEnd w:id="128"/>
      <w:bookmarkEnd w:id="129"/>
      <w:bookmarkEnd w:id="140"/>
      <w:bookmarkEnd w:id="142"/>
    </w:p>
    <w:bookmarkEnd w:id="141"/>
    <w:p>
      <w:pPr>
        <w:jc w:val="center"/>
      </w:pPr>
      <w:r>
        <w:fldChar w:fldCharType="begin"/>
      </w:r>
      <w:r>
        <w:instrText xml:space="preserve"> HYPERLINK "http://www.cse.zju.edu.cn/redir.php?catalog_id=137&amp;object_id=2262" </w:instrText>
      </w:r>
      <w:r>
        <w:fldChar w:fldCharType="separate"/>
      </w:r>
      <w:r>
        <w:rPr>
          <w:rStyle w:val="23"/>
          <w:rFonts w:hint="eastAsia"/>
        </w:rPr>
        <w:t>http://www.cse.zju.edu.cn/redir.php?catalog_id=137&amp;object_id=2262</w:t>
      </w:r>
      <w:r>
        <w:rPr>
          <w:rStyle w:val="23"/>
          <w:rFonts w:hint="eastAsia"/>
        </w:rPr>
        <w:fldChar w:fldCharType="end"/>
      </w:r>
    </w:p>
    <w:p>
      <w:pPr>
        <w:pStyle w:val="4"/>
      </w:pPr>
      <w:bookmarkStart w:id="143" w:name="_Toc6873"/>
      <w:bookmarkStart w:id="144" w:name="_Toc2375"/>
      <w:r>
        <w:rPr>
          <w:rFonts w:hint="eastAsia"/>
        </w:rPr>
        <w:t>6.7.1 先期准备</w:t>
      </w:r>
      <w:bookmarkEnd w:id="143"/>
      <w:bookmarkEnd w:id="144"/>
    </w:p>
    <w:p>
      <w:pPr>
        <w:spacing w:line="360" w:lineRule="auto"/>
        <w:ind w:firstLine="420"/>
        <w:rPr>
          <w:sz w:val="24"/>
          <w:szCs w:val="32"/>
        </w:rPr>
      </w:pPr>
      <w:r>
        <w:rPr>
          <w:rFonts w:hint="eastAsia"/>
          <w:sz w:val="24"/>
          <w:szCs w:val="32"/>
        </w:rPr>
        <w:t>1、完成学位论文，通过规范性审查（本人自查、导师复查）</w:t>
      </w:r>
    </w:p>
    <w:p>
      <w:pPr>
        <w:spacing w:line="360" w:lineRule="auto"/>
        <w:ind w:firstLine="420"/>
        <w:rPr>
          <w:sz w:val="24"/>
          <w:szCs w:val="32"/>
        </w:rPr>
      </w:pPr>
      <w:r>
        <w:rPr>
          <w:rFonts w:hint="eastAsia"/>
          <w:sz w:val="24"/>
          <w:szCs w:val="32"/>
        </w:rPr>
        <w:t>2、在GRSINFO系统中完成培养环节要求的读书报告、开题报告，录入学位论文相关的科研成果、上传学位论文，导师确认。</w:t>
      </w:r>
    </w:p>
    <w:p>
      <w:pPr>
        <w:spacing w:line="360" w:lineRule="auto"/>
        <w:ind w:firstLine="420"/>
        <w:rPr>
          <w:sz w:val="24"/>
          <w:szCs w:val="32"/>
        </w:rPr>
      </w:pPr>
      <w:r>
        <w:rPr>
          <w:rFonts w:hint="eastAsia"/>
          <w:sz w:val="24"/>
          <w:szCs w:val="32"/>
        </w:rPr>
        <w:t>3、填写并打印控制学院博士学位论文申请答辩资格审查表1 份，进行资格审查：</w:t>
      </w:r>
    </w:p>
    <w:p>
      <w:pPr>
        <w:spacing w:line="360" w:lineRule="auto"/>
        <w:ind w:firstLine="420"/>
        <w:rPr>
          <w:sz w:val="24"/>
          <w:szCs w:val="32"/>
        </w:rPr>
      </w:pPr>
      <w:r>
        <w:rPr>
          <w:rFonts w:hint="eastAsia"/>
          <w:sz w:val="24"/>
          <w:szCs w:val="32"/>
        </w:rPr>
        <w:t>第一步   申请人填写资格审查表，携相关证明材料以及规范性审查表，由研究生科（徐巍华老师，教18-235）审查核实，若相关成果满足本学科博士研究生答辩基本条件，则研究生科签字确认并在GRSINFO系统中审核通过；</w:t>
      </w:r>
    </w:p>
    <w:p>
      <w:pPr>
        <w:spacing w:line="360" w:lineRule="auto"/>
        <w:ind w:firstLine="420"/>
        <w:rPr>
          <w:sz w:val="24"/>
          <w:szCs w:val="32"/>
        </w:rPr>
      </w:pPr>
      <w:r>
        <w:rPr>
          <w:rFonts w:hint="eastAsia"/>
          <w:sz w:val="24"/>
          <w:szCs w:val="32"/>
        </w:rPr>
        <w:t>第二步   申请人把经研究生科审核签字的资格审查表送交给学科学位委员会主任（李光老师，教18-228）复核签字；</w:t>
      </w:r>
    </w:p>
    <w:p>
      <w:pPr>
        <w:spacing w:line="360" w:lineRule="auto"/>
        <w:ind w:firstLine="420"/>
        <w:rPr>
          <w:sz w:val="24"/>
          <w:szCs w:val="32"/>
        </w:rPr>
      </w:pPr>
      <w:r>
        <w:rPr>
          <w:rFonts w:hint="eastAsia"/>
          <w:sz w:val="24"/>
          <w:szCs w:val="32"/>
        </w:rPr>
        <w:t xml:space="preserve">4、在研究生院管理系统中，当学生答辩资格审查全部通过后，申请人把两级签字后的资格审查表以及其他材料（成果证明材料、规范性审查表等）送交研究生科（黄懿明老师，老楼208），由研究生科组织学科内的匿名预审。 </w:t>
      </w:r>
    </w:p>
    <w:p>
      <w:pPr>
        <w:pStyle w:val="4"/>
      </w:pPr>
      <w:bookmarkStart w:id="145" w:name="_Toc18842"/>
      <w:bookmarkStart w:id="146" w:name="_Toc4696"/>
      <w:r>
        <w:rPr>
          <w:rFonts w:hint="eastAsia"/>
        </w:rPr>
        <w:t>6.7.2 预审材料提交截止日期</w:t>
      </w:r>
      <w:bookmarkEnd w:id="145"/>
      <w:bookmarkEnd w:id="146"/>
    </w:p>
    <w:tbl>
      <w:tblPr>
        <w:tblStyle w:val="25"/>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3310"/>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21" w:type="dxa"/>
          </w:tcPr>
          <w:p>
            <w:pPr>
              <w:keepNext w:val="0"/>
              <w:keepLines w:val="0"/>
              <w:suppressLineNumbers w:val="0"/>
              <w:spacing w:before="0" w:beforeAutospacing="0" w:after="0" w:afterAutospacing="0" w:line="360" w:lineRule="auto"/>
              <w:ind w:left="0" w:right="0"/>
              <w:rPr>
                <w:rFonts w:hint="default"/>
                <w:sz w:val="24"/>
                <w:szCs w:val="32"/>
              </w:rPr>
            </w:pPr>
          </w:p>
        </w:tc>
        <w:tc>
          <w:tcPr>
            <w:tcW w:w="3310"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预审材料提交截止日期</w:t>
            </w:r>
          </w:p>
        </w:tc>
        <w:tc>
          <w:tcPr>
            <w:tcW w:w="3290" w:type="dxa"/>
          </w:tcPr>
          <w:p>
            <w:pPr>
              <w:keepNext w:val="0"/>
              <w:keepLines w:val="0"/>
              <w:suppressLineNumbers w:val="0"/>
              <w:spacing w:before="0" w:beforeAutospacing="0" w:after="0" w:afterAutospacing="0" w:line="360" w:lineRule="auto"/>
              <w:ind w:left="0" w:right="0"/>
              <w:rPr>
                <w:rFonts w:hint="default"/>
              </w:rPr>
            </w:pPr>
            <w:r>
              <w:rPr>
                <w:rFonts w:hint="eastAsia"/>
                <w:sz w:val="24"/>
                <w:szCs w:val="32"/>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1"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申请3月份学位</w:t>
            </w:r>
          </w:p>
        </w:tc>
        <w:tc>
          <w:tcPr>
            <w:tcW w:w="3310"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上一年11月30日前</w:t>
            </w:r>
          </w:p>
        </w:tc>
        <w:tc>
          <w:tcPr>
            <w:tcW w:w="3290" w:type="dxa"/>
            <w:vMerge w:val="restart"/>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1、隐名处理学位论文电子版</w:t>
            </w:r>
          </w:p>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2、系统导出评阅书电子版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1"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申请6月份学位</w:t>
            </w:r>
          </w:p>
        </w:tc>
        <w:tc>
          <w:tcPr>
            <w:tcW w:w="3310"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3月10日前</w:t>
            </w:r>
          </w:p>
        </w:tc>
        <w:tc>
          <w:tcPr>
            <w:tcW w:w="3290" w:type="dxa"/>
            <w:vMerge w:val="continue"/>
          </w:tcPr>
          <w:p>
            <w:pPr>
              <w:keepNext w:val="0"/>
              <w:keepLines w:val="0"/>
              <w:suppressLineNumbers w:val="0"/>
              <w:spacing w:before="0" w:beforeAutospacing="0" w:after="0" w:afterAutospacing="0" w:line="360" w:lineRule="auto"/>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1"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申请9月份学位</w:t>
            </w:r>
          </w:p>
        </w:tc>
        <w:tc>
          <w:tcPr>
            <w:tcW w:w="3310"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4月30日前</w:t>
            </w:r>
          </w:p>
        </w:tc>
        <w:tc>
          <w:tcPr>
            <w:tcW w:w="3290" w:type="dxa"/>
            <w:vMerge w:val="continue"/>
          </w:tcPr>
          <w:p>
            <w:pPr>
              <w:keepNext w:val="0"/>
              <w:keepLines w:val="0"/>
              <w:suppressLineNumbers w:val="0"/>
              <w:spacing w:before="0" w:beforeAutospacing="0" w:after="0" w:afterAutospacing="0" w:line="360" w:lineRule="auto"/>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1"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申请12月份学位</w:t>
            </w:r>
          </w:p>
        </w:tc>
        <w:tc>
          <w:tcPr>
            <w:tcW w:w="3310" w:type="dxa"/>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9月10日前</w:t>
            </w:r>
          </w:p>
        </w:tc>
        <w:tc>
          <w:tcPr>
            <w:tcW w:w="3290" w:type="dxa"/>
            <w:vMerge w:val="continue"/>
          </w:tcPr>
          <w:p>
            <w:pPr>
              <w:keepNext w:val="0"/>
              <w:keepLines w:val="0"/>
              <w:suppressLineNumbers w:val="0"/>
              <w:spacing w:before="0" w:beforeAutospacing="0" w:after="0" w:afterAutospacing="0" w:line="360" w:lineRule="auto"/>
              <w:ind w:left="0" w:right="0"/>
              <w:rPr>
                <w:rFonts w:hint="default"/>
              </w:rPr>
            </w:pPr>
          </w:p>
        </w:tc>
      </w:tr>
    </w:tbl>
    <w:p>
      <w:pPr>
        <w:spacing w:line="360" w:lineRule="auto"/>
        <w:ind w:firstLine="420"/>
        <w:rPr>
          <w:sz w:val="24"/>
          <w:szCs w:val="32"/>
        </w:rPr>
      </w:pPr>
    </w:p>
    <w:p>
      <w:pPr>
        <w:spacing w:line="360" w:lineRule="auto"/>
        <w:ind w:firstLine="420"/>
        <w:rPr>
          <w:sz w:val="24"/>
          <w:szCs w:val="32"/>
        </w:rPr>
      </w:pPr>
      <w:r>
        <w:rPr>
          <w:rFonts w:hint="eastAsia"/>
          <w:sz w:val="24"/>
          <w:szCs w:val="32"/>
        </w:rPr>
        <w:t>因未及时提交评审材料等因素而未能答辩者顺延至下一时间段答辩。</w:t>
      </w:r>
    </w:p>
    <w:p>
      <w:pPr>
        <w:pStyle w:val="4"/>
      </w:pPr>
      <w:bookmarkStart w:id="147" w:name="_Toc18182"/>
      <w:bookmarkStart w:id="148" w:name="_Toc12142"/>
      <w:r>
        <w:rPr>
          <w:rFonts w:hint="eastAsia"/>
        </w:rPr>
        <w:t>6.7.3 学位上报信息</w:t>
      </w:r>
      <w:bookmarkEnd w:id="147"/>
      <w:bookmarkEnd w:id="148"/>
    </w:p>
    <w:p>
      <w:pPr>
        <w:spacing w:line="360" w:lineRule="auto"/>
        <w:ind w:firstLine="420"/>
        <w:rPr>
          <w:sz w:val="24"/>
          <w:szCs w:val="32"/>
        </w:rPr>
      </w:pPr>
      <w:r>
        <w:rPr>
          <w:rFonts w:hint="eastAsia"/>
          <w:sz w:val="24"/>
          <w:szCs w:val="32"/>
        </w:rPr>
        <w:t>1、在“ 我的学位申请 ”中，点击“ 信息录入 ”和“ 论文答辩相关信息录入 ”：录入“学位论文题目”、“学位论文主要创新成果”等相关信息，核对无误后确定提交。</w:t>
      </w:r>
    </w:p>
    <w:p>
      <w:pPr>
        <w:spacing w:line="360" w:lineRule="auto"/>
        <w:ind w:firstLine="420"/>
        <w:rPr>
          <w:sz w:val="24"/>
          <w:szCs w:val="32"/>
        </w:rPr>
      </w:pPr>
      <w:r>
        <w:rPr>
          <w:rFonts w:hint="eastAsia"/>
          <w:sz w:val="24"/>
          <w:szCs w:val="32"/>
        </w:rPr>
        <w:t xml:space="preserve">涉密论文的论文题目、关键字，涉及到的论文内容在GRSINFO系统中都用“涉密论文”四个字替代。其相关内容须直接填写到学位申请书上。 </w:t>
      </w:r>
    </w:p>
    <w:p>
      <w:pPr>
        <w:numPr>
          <w:ilvl w:val="0"/>
          <w:numId w:val="15"/>
        </w:numPr>
        <w:spacing w:line="360" w:lineRule="auto"/>
        <w:ind w:firstLine="420"/>
        <w:rPr>
          <w:sz w:val="24"/>
          <w:szCs w:val="32"/>
        </w:rPr>
      </w:pPr>
      <w:r>
        <w:rPr>
          <w:rFonts w:hint="eastAsia"/>
          <w:sz w:val="24"/>
          <w:szCs w:val="32"/>
        </w:rPr>
        <w:t>点击“ 学位信息上报相关信息录入”，录入所要求的全部信息（不留空白），其中，姓名拼音要求：标准格式样板：张三（Zhang San）、张三三（Zhang Sansan）、欧阳文（Ouyang Wen）、欧阳文文（Ouyang Wenwen），具体可参照《中国人名汉语拼音字母拼写法》，如不正确，请进行修改。核对无误后确定提交。</w:t>
      </w:r>
    </w:p>
    <w:p>
      <w:pPr>
        <w:spacing w:line="360" w:lineRule="auto"/>
        <w:ind w:firstLine="420"/>
        <w:rPr>
          <w:sz w:val="24"/>
          <w:szCs w:val="32"/>
        </w:rPr>
      </w:pPr>
      <w:r>
        <w:rPr>
          <w:rFonts w:hint="eastAsia"/>
          <w:sz w:val="24"/>
          <w:szCs w:val="32"/>
        </w:rPr>
        <w:t>【特别提醒】学位上报信息如录入不完整或不准确，会导致无法打印学位证书，或对学位证书认证等造成不良影响。</w:t>
      </w:r>
    </w:p>
    <w:p>
      <w:pPr>
        <w:numPr>
          <w:ilvl w:val="0"/>
          <w:numId w:val="15"/>
        </w:numPr>
        <w:spacing w:line="360" w:lineRule="auto"/>
        <w:ind w:firstLine="420"/>
        <w:rPr>
          <w:sz w:val="24"/>
          <w:szCs w:val="32"/>
        </w:rPr>
      </w:pPr>
      <w:r>
        <w:rPr>
          <w:rFonts w:hint="eastAsia"/>
          <w:sz w:val="24"/>
          <w:szCs w:val="32"/>
        </w:rPr>
        <w:t>为保护学位论文作者的权益，学位论文电子版统一以PDF格式上传。</w:t>
      </w:r>
    </w:p>
    <w:p>
      <w:pPr>
        <w:pStyle w:val="4"/>
      </w:pPr>
      <w:bookmarkStart w:id="149" w:name="_Toc32182"/>
      <w:bookmarkStart w:id="150" w:name="_Toc25319"/>
      <w:r>
        <w:rPr>
          <w:rFonts w:hint="eastAsia"/>
        </w:rPr>
        <w:t>6.7.4 校外盲审</w:t>
      </w:r>
      <w:bookmarkEnd w:id="149"/>
      <w:bookmarkEnd w:id="150"/>
    </w:p>
    <w:p>
      <w:pPr>
        <w:spacing w:line="360" w:lineRule="auto"/>
        <w:ind w:firstLine="420"/>
        <w:rPr>
          <w:sz w:val="24"/>
          <w:szCs w:val="32"/>
        </w:rPr>
      </w:pPr>
      <w:r>
        <w:rPr>
          <w:rFonts w:hint="eastAsia"/>
          <w:sz w:val="24"/>
          <w:szCs w:val="32"/>
        </w:rPr>
        <w:t>通过学院预审的论文，经导师同意后可以送校外盲审。</w:t>
      </w:r>
    </w:p>
    <w:p>
      <w:pPr>
        <w:spacing w:line="360" w:lineRule="auto"/>
        <w:ind w:firstLine="420"/>
        <w:rPr>
          <w:sz w:val="24"/>
          <w:szCs w:val="32"/>
        </w:rPr>
      </w:pPr>
    </w:p>
    <w:tbl>
      <w:tblPr>
        <w:tblStyle w:val="25"/>
        <w:tblW w:w="85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1929"/>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832" w:type="dxa"/>
            <w:vAlign w:val="center"/>
          </w:tcPr>
          <w:p>
            <w:pPr>
              <w:keepNext w:val="0"/>
              <w:keepLines w:val="0"/>
              <w:suppressLineNumbers w:val="0"/>
              <w:spacing w:before="0" w:beforeAutospacing="0" w:after="0" w:afterAutospacing="0"/>
              <w:ind w:left="0" w:right="0"/>
              <w:jc w:val="center"/>
              <w:rPr>
                <w:rFonts w:hint="default"/>
                <w:sz w:val="24"/>
                <w:szCs w:val="32"/>
              </w:rPr>
            </w:pPr>
          </w:p>
        </w:tc>
        <w:tc>
          <w:tcPr>
            <w:tcW w:w="192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校外盲审材料</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提交截止日期</w:t>
            </w:r>
          </w:p>
        </w:tc>
        <w:tc>
          <w:tcPr>
            <w:tcW w:w="4778" w:type="dxa"/>
            <w:vAlign w:val="center"/>
          </w:tcPr>
          <w:p>
            <w:pPr>
              <w:keepNext w:val="0"/>
              <w:keepLines w:val="0"/>
              <w:suppressLineNumbers w:val="0"/>
              <w:spacing w:before="0" w:beforeAutospacing="0" w:after="0" w:afterAutospacing="0"/>
              <w:ind w:left="0" w:right="0"/>
              <w:jc w:val="center"/>
              <w:rPr>
                <w:rFonts w:hint="default"/>
              </w:rPr>
            </w:pPr>
            <w:r>
              <w:rPr>
                <w:rFonts w:hint="eastAsia"/>
                <w:sz w:val="24"/>
                <w:szCs w:val="32"/>
              </w:rPr>
              <w:t>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832"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申请</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3月份学位</w:t>
            </w:r>
          </w:p>
        </w:tc>
        <w:tc>
          <w:tcPr>
            <w:tcW w:w="192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上一年</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12月30日前</w:t>
            </w:r>
          </w:p>
        </w:tc>
        <w:tc>
          <w:tcPr>
            <w:tcW w:w="4778" w:type="dxa"/>
            <w:vMerge w:val="restart"/>
            <w:vAlign w:val="center"/>
          </w:tcPr>
          <w:p>
            <w:pPr>
              <w:keepNext w:val="0"/>
              <w:keepLines w:val="0"/>
              <w:numPr>
                <w:ilvl w:val="0"/>
                <w:numId w:val="16"/>
              </w:numPr>
              <w:suppressLineNumbers w:val="0"/>
              <w:spacing w:before="0" w:beforeAutospacing="0" w:after="0" w:afterAutospacing="0"/>
              <w:ind w:right="0"/>
              <w:rPr>
                <w:rFonts w:hint="default"/>
                <w:sz w:val="24"/>
                <w:szCs w:val="32"/>
              </w:rPr>
            </w:pPr>
            <w:r>
              <w:rPr>
                <w:rFonts w:hint="eastAsia"/>
                <w:sz w:val="24"/>
                <w:szCs w:val="32"/>
              </w:rPr>
              <w:t>隐去作者、导师等信息的学位论文4份</w:t>
            </w:r>
          </w:p>
          <w:p>
            <w:pPr>
              <w:keepNext w:val="0"/>
              <w:keepLines w:val="0"/>
              <w:numPr>
                <w:ilvl w:val="0"/>
                <w:numId w:val="16"/>
              </w:numPr>
              <w:suppressLineNumbers w:val="0"/>
              <w:spacing w:before="0" w:beforeAutospacing="0" w:after="0" w:afterAutospacing="0"/>
              <w:ind w:right="0"/>
              <w:rPr>
                <w:rFonts w:hint="default"/>
                <w:sz w:val="24"/>
                <w:szCs w:val="32"/>
              </w:rPr>
            </w:pPr>
            <w:r>
              <w:rPr>
                <w:rFonts w:hint="eastAsia"/>
                <w:sz w:val="24"/>
                <w:szCs w:val="32"/>
              </w:rPr>
              <w:t>评阅书4份</w:t>
            </w:r>
          </w:p>
          <w:p>
            <w:pPr>
              <w:keepNext w:val="0"/>
              <w:keepLines w:val="0"/>
              <w:numPr>
                <w:ilvl w:val="0"/>
                <w:numId w:val="16"/>
              </w:numPr>
              <w:suppressLineNumbers w:val="0"/>
              <w:spacing w:before="0" w:beforeAutospacing="0" w:after="0" w:afterAutospacing="0"/>
              <w:ind w:right="0"/>
              <w:rPr>
                <w:rFonts w:hint="default"/>
                <w:sz w:val="24"/>
                <w:szCs w:val="32"/>
              </w:rPr>
            </w:pPr>
            <w:r>
              <w:rPr>
                <w:rFonts w:hint="eastAsia"/>
                <w:sz w:val="24"/>
                <w:szCs w:val="32"/>
              </w:rPr>
              <w:t>致专家函4份</w:t>
            </w:r>
          </w:p>
          <w:p>
            <w:pPr>
              <w:keepNext w:val="0"/>
              <w:keepLines w:val="0"/>
              <w:numPr>
                <w:ilvl w:val="0"/>
                <w:numId w:val="16"/>
              </w:numPr>
              <w:suppressLineNumbers w:val="0"/>
              <w:spacing w:before="0" w:beforeAutospacing="0" w:after="0" w:afterAutospacing="0"/>
              <w:ind w:right="0"/>
              <w:rPr>
                <w:rFonts w:hint="default"/>
                <w:sz w:val="24"/>
                <w:szCs w:val="32"/>
              </w:rPr>
            </w:pPr>
            <w:r>
              <w:rPr>
                <w:rFonts w:hint="eastAsia"/>
                <w:sz w:val="24"/>
                <w:szCs w:val="32"/>
              </w:rPr>
              <w:t>由导师拟定的10位外省正高专家评审名单，包含专家姓名、职称、工作单位、研究方向、联系方式（地址、邮编、电话、电子信箱）等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832"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申请</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6月份学位</w:t>
            </w:r>
          </w:p>
        </w:tc>
        <w:tc>
          <w:tcPr>
            <w:tcW w:w="192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4月10日前</w:t>
            </w:r>
          </w:p>
        </w:tc>
        <w:tc>
          <w:tcPr>
            <w:tcW w:w="4778" w:type="dxa"/>
            <w:vMerge w:val="continue"/>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832"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申请</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9月份学位</w:t>
            </w:r>
          </w:p>
        </w:tc>
        <w:tc>
          <w:tcPr>
            <w:tcW w:w="192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5月30日前</w:t>
            </w:r>
          </w:p>
        </w:tc>
        <w:tc>
          <w:tcPr>
            <w:tcW w:w="4778" w:type="dxa"/>
            <w:vMerge w:val="continue"/>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832"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申请</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12月份学位</w:t>
            </w:r>
          </w:p>
        </w:tc>
        <w:tc>
          <w:tcPr>
            <w:tcW w:w="192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10月10日前</w:t>
            </w:r>
          </w:p>
        </w:tc>
        <w:tc>
          <w:tcPr>
            <w:tcW w:w="4778" w:type="dxa"/>
            <w:vMerge w:val="continue"/>
            <w:vAlign w:val="center"/>
          </w:tcPr>
          <w:p>
            <w:pPr>
              <w:keepNext w:val="0"/>
              <w:keepLines w:val="0"/>
              <w:suppressLineNumbers w:val="0"/>
              <w:spacing w:before="0" w:beforeAutospacing="0" w:after="0" w:afterAutospacing="0"/>
              <w:ind w:left="0" w:right="0"/>
              <w:rPr>
                <w:rFonts w:hint="default"/>
              </w:rPr>
            </w:pPr>
          </w:p>
        </w:tc>
      </w:tr>
    </w:tbl>
    <w:p>
      <w:pPr>
        <w:pStyle w:val="4"/>
      </w:pPr>
      <w:bookmarkStart w:id="151" w:name="_Toc32562"/>
      <w:bookmarkStart w:id="152" w:name="_Toc30472"/>
      <w:r>
        <w:rPr>
          <w:rFonts w:hint="eastAsia"/>
        </w:rPr>
        <w:t>6.7.5 答辩准备</w:t>
      </w:r>
      <w:bookmarkEnd w:id="151"/>
      <w:bookmarkEnd w:id="152"/>
    </w:p>
    <w:p>
      <w:pPr>
        <w:numPr>
          <w:ilvl w:val="0"/>
          <w:numId w:val="17"/>
        </w:numPr>
        <w:spacing w:line="360" w:lineRule="auto"/>
        <w:ind w:firstLine="420"/>
        <w:rPr>
          <w:sz w:val="24"/>
          <w:szCs w:val="32"/>
        </w:rPr>
      </w:pPr>
      <w:r>
        <w:rPr>
          <w:rFonts w:hint="eastAsia"/>
          <w:sz w:val="24"/>
          <w:szCs w:val="32"/>
        </w:rPr>
        <w:t>评审材料全部返回后，由研究生科输入GRSINFO系统，审查并通知申请人是否允许进行论文答辩。</w:t>
      </w:r>
    </w:p>
    <w:p>
      <w:pPr>
        <w:numPr>
          <w:ilvl w:val="0"/>
          <w:numId w:val="17"/>
        </w:numPr>
        <w:spacing w:line="360" w:lineRule="auto"/>
        <w:ind w:firstLine="420"/>
        <w:rPr>
          <w:sz w:val="24"/>
          <w:szCs w:val="32"/>
        </w:rPr>
      </w:pPr>
      <w:r>
        <w:rPr>
          <w:rFonts w:hint="eastAsia"/>
          <w:sz w:val="24"/>
          <w:szCs w:val="32"/>
        </w:rPr>
        <w:t>申请人在确定答辩时间、地点和答辩委员会成员后，在GRSINFO系统输入答辩准备信息，并在答辩前3天在校布告区贴出答辩布告，欢迎广大师生参加学位论文答辩会。</w:t>
      </w:r>
    </w:p>
    <w:p>
      <w:pPr>
        <w:spacing w:line="360" w:lineRule="auto"/>
        <w:ind w:firstLine="420"/>
        <w:rPr>
          <w:sz w:val="24"/>
          <w:szCs w:val="32"/>
        </w:rPr>
      </w:pPr>
      <w:r>
        <w:rPr>
          <w:rFonts w:hint="eastAsia"/>
          <w:sz w:val="24"/>
          <w:szCs w:val="32"/>
        </w:rPr>
        <w:t>博士论文的答辩委员会包括主席1人，委员4-6人，都应为正高职专家，其中一般应有博导４人，外校或外系、外专业相关学科的专家不少于２人。</w:t>
      </w:r>
      <w:r>
        <w:rPr>
          <w:rFonts w:hint="eastAsia"/>
          <w:sz w:val="24"/>
          <w:szCs w:val="32"/>
          <w:highlight w:val="yellow"/>
          <w:lang w:val="en-US" w:eastAsia="zh-CN"/>
        </w:rPr>
        <w:t>申请人指导教师不参加答辩委员会。</w:t>
      </w:r>
      <w:r>
        <w:rPr>
          <w:rFonts w:hint="eastAsia"/>
          <w:strike/>
          <w:dstrike w:val="0"/>
          <w:sz w:val="24"/>
          <w:szCs w:val="32"/>
          <w:shd w:val="clear" w:color="FFFFFF" w:fill="D9D9D9"/>
        </w:rPr>
        <w:t>如果答辩委员会由5人组成，申请人的指导教师只能有1人参加答辩委员会。</w:t>
      </w:r>
      <w:r>
        <w:rPr>
          <w:rFonts w:hint="eastAsia"/>
          <w:sz w:val="24"/>
          <w:szCs w:val="32"/>
        </w:rPr>
        <w:t>学位论文评阅人与答辩委员之间只能重复1人。答辩委员会主席由博导教师担任。申请人指导教师不得担任答辩委员会主席。答辩记录人要求具有博士学位或副高以上（含副高）职称人员担任。</w:t>
      </w:r>
    </w:p>
    <w:p>
      <w:pPr>
        <w:numPr>
          <w:ilvl w:val="0"/>
          <w:numId w:val="17"/>
        </w:numPr>
        <w:spacing w:line="360" w:lineRule="auto"/>
        <w:ind w:firstLine="420"/>
        <w:rPr>
          <w:sz w:val="24"/>
          <w:szCs w:val="32"/>
        </w:rPr>
      </w:pPr>
      <w:r>
        <w:rPr>
          <w:rFonts w:hint="eastAsia"/>
          <w:sz w:val="24"/>
          <w:szCs w:val="32"/>
        </w:rPr>
        <w:t>打印空白答辩记录 1 份；根据答辩委员会人数打印表决票5-7份，填写相关信息后，到学院行政办公室（老楼204）盖学院行政章。</w:t>
      </w:r>
    </w:p>
    <w:p>
      <w:pPr>
        <w:numPr>
          <w:ilvl w:val="0"/>
          <w:numId w:val="17"/>
        </w:numPr>
        <w:spacing w:line="360" w:lineRule="auto"/>
        <w:ind w:firstLine="420"/>
        <w:rPr>
          <w:sz w:val="24"/>
          <w:szCs w:val="32"/>
        </w:rPr>
      </w:pPr>
      <w:r>
        <w:rPr>
          <w:rFonts w:hint="eastAsia"/>
          <w:sz w:val="24"/>
          <w:szCs w:val="32"/>
        </w:rPr>
        <w:t>酬金</w:t>
      </w:r>
      <w:r>
        <w:rPr>
          <w:rFonts w:hint="eastAsia"/>
          <w:sz w:val="24"/>
          <w:szCs w:val="32"/>
          <w:lang w:val="en-US" w:eastAsia="zh-CN"/>
        </w:rPr>
        <w:t>标准</w:t>
      </w:r>
      <w:r>
        <w:rPr>
          <w:rFonts w:hint="eastAsia"/>
          <w:sz w:val="24"/>
          <w:szCs w:val="32"/>
        </w:rPr>
        <w:t>：主席酬金500元/篇，委员酬金400元/篇，记录人酬金100元/篇。学院可报销含主席5人和记录员1人酬金合计2200元。如聘请外地专家参加答辩而发生差旅费，或支付高于上述标准的酬金，请导师负责解决。</w:t>
      </w:r>
    </w:p>
    <w:p>
      <w:pPr>
        <w:numPr>
          <w:ilvl w:val="0"/>
          <w:numId w:val="17"/>
        </w:numPr>
        <w:spacing w:line="360" w:lineRule="auto"/>
        <w:ind w:firstLine="420"/>
        <w:rPr>
          <w:sz w:val="24"/>
          <w:szCs w:val="32"/>
        </w:rPr>
      </w:pPr>
      <w:r>
        <w:rPr>
          <w:rFonts w:hint="eastAsia"/>
          <w:sz w:val="24"/>
          <w:szCs w:val="32"/>
        </w:rPr>
        <w:t>申请人本人在答辩前不得接触学位评阅人和答辩委员会成员。</w:t>
      </w:r>
    </w:p>
    <w:p>
      <w:pPr>
        <w:pStyle w:val="4"/>
      </w:pPr>
      <w:bookmarkStart w:id="153" w:name="_Toc16763"/>
      <w:bookmarkStart w:id="154" w:name="_Toc29764"/>
      <w:r>
        <w:rPr>
          <w:rFonts w:hint="eastAsia"/>
        </w:rPr>
        <w:t>6.7.6 答辩过程</w:t>
      </w:r>
      <w:bookmarkEnd w:id="153"/>
      <w:bookmarkEnd w:id="154"/>
    </w:p>
    <w:p>
      <w:pPr>
        <w:spacing w:line="360" w:lineRule="auto"/>
        <w:ind w:firstLine="420"/>
        <w:rPr>
          <w:sz w:val="24"/>
          <w:szCs w:val="32"/>
        </w:rPr>
      </w:pPr>
      <w:r>
        <w:rPr>
          <w:rFonts w:hint="eastAsia"/>
          <w:sz w:val="24"/>
          <w:szCs w:val="32"/>
        </w:rPr>
        <w:t>答辩过程所需</w:t>
      </w:r>
      <w:r>
        <w:rPr>
          <w:rFonts w:hint="eastAsia"/>
          <w:b/>
          <w:bCs/>
          <w:sz w:val="24"/>
          <w:szCs w:val="32"/>
        </w:rPr>
        <w:t>其他</w:t>
      </w:r>
      <w:r>
        <w:rPr>
          <w:rFonts w:hint="eastAsia"/>
          <w:sz w:val="24"/>
          <w:szCs w:val="32"/>
        </w:rPr>
        <w:t>材料：</w:t>
      </w:r>
    </w:p>
    <w:p>
      <w:pPr>
        <w:numPr>
          <w:ilvl w:val="0"/>
          <w:numId w:val="18"/>
        </w:numPr>
        <w:spacing w:line="360" w:lineRule="auto"/>
        <w:ind w:firstLine="420"/>
        <w:rPr>
          <w:sz w:val="24"/>
          <w:szCs w:val="32"/>
        </w:rPr>
      </w:pPr>
      <w:r>
        <w:rPr>
          <w:rFonts w:hint="eastAsia"/>
          <w:sz w:val="24"/>
          <w:szCs w:val="32"/>
        </w:rPr>
        <w:t>答辩PPT 一般30分钟左右</w:t>
      </w:r>
    </w:p>
    <w:p>
      <w:pPr>
        <w:numPr>
          <w:ilvl w:val="0"/>
          <w:numId w:val="18"/>
        </w:numPr>
        <w:spacing w:line="360" w:lineRule="auto"/>
        <w:ind w:firstLine="420"/>
        <w:rPr>
          <w:sz w:val="24"/>
          <w:szCs w:val="32"/>
        </w:rPr>
      </w:pPr>
      <w:r>
        <w:rPr>
          <w:rFonts w:hint="eastAsia"/>
          <w:sz w:val="24"/>
          <w:szCs w:val="32"/>
        </w:rPr>
        <w:t>修改后的学位论文 每个委员1份</w:t>
      </w:r>
    </w:p>
    <w:p>
      <w:pPr>
        <w:numPr>
          <w:ilvl w:val="0"/>
          <w:numId w:val="18"/>
        </w:numPr>
        <w:spacing w:line="360" w:lineRule="auto"/>
        <w:ind w:firstLine="420"/>
        <w:rPr>
          <w:sz w:val="24"/>
          <w:szCs w:val="32"/>
        </w:rPr>
      </w:pPr>
      <w:r>
        <w:rPr>
          <w:rFonts w:hint="eastAsia"/>
          <w:sz w:val="24"/>
          <w:szCs w:val="32"/>
        </w:rPr>
        <w:t xml:space="preserve">学位申请书（一式二份，GRSINFO系统导出后正反打印，贴好照片，除最后一页留空外，所有信息完整，钢笔签名） 用于导师介绍申请人基本情况、委员传阅 </w:t>
      </w:r>
    </w:p>
    <w:p>
      <w:pPr>
        <w:numPr>
          <w:ilvl w:val="0"/>
          <w:numId w:val="18"/>
        </w:numPr>
        <w:spacing w:line="360" w:lineRule="auto"/>
        <w:ind w:firstLine="420"/>
        <w:rPr>
          <w:sz w:val="24"/>
          <w:szCs w:val="32"/>
        </w:rPr>
      </w:pPr>
      <w:r>
        <w:rPr>
          <w:rFonts w:hint="eastAsia"/>
          <w:sz w:val="24"/>
          <w:szCs w:val="32"/>
        </w:rPr>
        <w:t>论文评阅书 5+x份 （正反打印）委员传阅</w:t>
      </w:r>
    </w:p>
    <w:p>
      <w:pPr>
        <w:numPr>
          <w:ilvl w:val="0"/>
          <w:numId w:val="18"/>
        </w:numPr>
        <w:spacing w:line="360" w:lineRule="auto"/>
        <w:ind w:firstLine="420"/>
        <w:rPr>
          <w:sz w:val="24"/>
          <w:szCs w:val="32"/>
        </w:rPr>
      </w:pPr>
      <w:r>
        <w:rPr>
          <w:rFonts w:hint="eastAsia"/>
          <w:sz w:val="24"/>
          <w:szCs w:val="32"/>
        </w:rPr>
        <w:t>答辩委员会对论文的评语草稿</w:t>
      </w:r>
    </w:p>
    <w:p>
      <w:pPr>
        <w:numPr>
          <w:ilvl w:val="0"/>
          <w:numId w:val="18"/>
        </w:numPr>
        <w:spacing w:line="360" w:lineRule="auto"/>
        <w:ind w:firstLine="420"/>
        <w:rPr>
          <w:sz w:val="24"/>
          <w:szCs w:val="32"/>
        </w:rPr>
      </w:pPr>
      <w:r>
        <w:rPr>
          <w:rFonts w:hint="eastAsia"/>
          <w:sz w:val="24"/>
          <w:szCs w:val="32"/>
        </w:rPr>
        <w:t>酬金表</w:t>
      </w:r>
      <w:r>
        <w:rPr>
          <w:rFonts w:hint="eastAsia"/>
          <w:sz w:val="24"/>
          <w:szCs w:val="32"/>
          <w:lang w:eastAsia="zh-CN"/>
        </w:rPr>
        <w:t>：</w:t>
      </w:r>
      <w:r>
        <w:rPr>
          <w:rFonts w:hint="eastAsia"/>
          <w:sz w:val="24"/>
          <w:szCs w:val="32"/>
          <w:lang w:val="en-US" w:eastAsia="zh-CN"/>
        </w:rPr>
        <w:t>请答辩委员会成员在酬金表上填写工号、卡号等相关信息并签名。（请向答辩委员会专家解释我校酬金发放要求——必须通过酬金系统，不得发放现金）</w:t>
      </w:r>
    </w:p>
    <w:p>
      <w:pPr>
        <w:pStyle w:val="4"/>
        <w:rPr>
          <w:sz w:val="24"/>
          <w:szCs w:val="32"/>
        </w:rPr>
      </w:pPr>
      <w:bookmarkStart w:id="155" w:name="_Toc16469"/>
      <w:bookmarkStart w:id="156" w:name="_Toc16359"/>
      <w:r>
        <w:rPr>
          <w:rFonts w:hint="eastAsia"/>
        </w:rPr>
        <w:t>6.7.6 答辩完成</w:t>
      </w:r>
      <w:bookmarkEnd w:id="155"/>
      <w:bookmarkEnd w:id="156"/>
    </w:p>
    <w:p>
      <w:pPr>
        <w:numPr>
          <w:ilvl w:val="0"/>
          <w:numId w:val="19"/>
        </w:numPr>
        <w:spacing w:line="360" w:lineRule="auto"/>
        <w:ind w:firstLine="420"/>
        <w:rPr>
          <w:sz w:val="24"/>
          <w:szCs w:val="32"/>
        </w:rPr>
      </w:pPr>
      <w:r>
        <w:rPr>
          <w:rFonts w:hint="eastAsia"/>
          <w:sz w:val="24"/>
          <w:szCs w:val="32"/>
        </w:rPr>
        <w:t>答辩完成后的一周内，到研究生办公室领取并填写《毕业研究生登记表》，表内“班组（基层组织）签定”由班长（党支部）书记负责填写，“学校（研究单位）、导师对毕业生业务能力、外语水平介绍及对工作分配的建议”由导师填写。“学校（研究单位）意见”由研究生党总支负责填写。</w:t>
      </w:r>
    </w:p>
    <w:p>
      <w:pPr>
        <w:numPr>
          <w:ilvl w:val="0"/>
          <w:numId w:val="19"/>
        </w:numPr>
        <w:spacing w:line="360" w:lineRule="auto"/>
        <w:ind w:firstLine="420"/>
      </w:pPr>
      <w:r>
        <w:rPr>
          <w:rFonts w:hint="eastAsia"/>
          <w:sz w:val="24"/>
          <w:szCs w:val="32"/>
        </w:rPr>
        <w:t>答辩完成后的一周内，由“管理人员登录口”（用户名：32ms01 ，密码32ms01 ），输入“答辩委员会对论文的评语和表决结果”，答辩秘书即纪录人。 请注意：在研究生管理系统中涉密论文的答辩委员会决议一栏只填写结论（经答辩委员会投票表决……），并注明属涉密论文，其相关内容须直接填写到学位申请书上。</w:t>
      </w:r>
    </w:p>
    <w:p>
      <w:pPr>
        <w:numPr>
          <w:ilvl w:val="0"/>
          <w:numId w:val="19"/>
        </w:numPr>
        <w:spacing w:line="360" w:lineRule="auto"/>
        <w:ind w:firstLine="420"/>
        <w:rPr>
          <w:sz w:val="24"/>
          <w:szCs w:val="32"/>
        </w:rPr>
      </w:pPr>
      <w:r>
        <w:rPr>
          <w:rFonts w:hint="eastAsia"/>
          <w:sz w:val="24"/>
          <w:szCs w:val="32"/>
        </w:rPr>
        <w:t>完成以上步骤后，上交如下纸质答辩材料：</w:t>
      </w:r>
    </w:p>
    <w:p>
      <w:pPr>
        <w:spacing w:line="360" w:lineRule="auto"/>
        <w:ind w:firstLine="420"/>
        <w:rPr>
          <w:sz w:val="24"/>
          <w:szCs w:val="32"/>
        </w:rPr>
      </w:pPr>
      <w:r>
        <w:rPr>
          <w:rFonts w:hint="eastAsia"/>
          <w:sz w:val="24"/>
          <w:szCs w:val="32"/>
        </w:rPr>
        <w:t>1）所有的评阅书 5+x 份 (正反打印）</w:t>
      </w:r>
    </w:p>
    <w:p>
      <w:pPr>
        <w:spacing w:line="360" w:lineRule="auto"/>
        <w:ind w:firstLine="420"/>
        <w:rPr>
          <w:sz w:val="24"/>
          <w:szCs w:val="32"/>
        </w:rPr>
      </w:pPr>
      <w:r>
        <w:rPr>
          <w:rFonts w:hint="eastAsia"/>
          <w:sz w:val="24"/>
          <w:szCs w:val="32"/>
        </w:rPr>
        <w:t>2）独创性声明1 份（研究生院网站下载）</w:t>
      </w:r>
    </w:p>
    <w:p>
      <w:pPr>
        <w:spacing w:line="360" w:lineRule="auto"/>
        <w:ind w:firstLine="420"/>
        <w:rPr>
          <w:sz w:val="24"/>
          <w:szCs w:val="32"/>
        </w:rPr>
      </w:pPr>
      <w:r>
        <w:rPr>
          <w:rFonts w:hint="eastAsia"/>
          <w:sz w:val="24"/>
          <w:szCs w:val="32"/>
        </w:rPr>
        <w:t>3）博士学位论文修改定稿申请表 1份（研究生院网站下载）</w:t>
      </w:r>
    </w:p>
    <w:p>
      <w:pPr>
        <w:spacing w:line="360" w:lineRule="auto"/>
        <w:ind w:firstLine="420"/>
        <w:rPr>
          <w:sz w:val="24"/>
          <w:szCs w:val="32"/>
        </w:rPr>
      </w:pPr>
      <w:r>
        <w:rPr>
          <w:rFonts w:hint="eastAsia"/>
          <w:sz w:val="24"/>
          <w:szCs w:val="32"/>
        </w:rPr>
        <w:t>4）表决票</w:t>
      </w:r>
    </w:p>
    <w:p>
      <w:pPr>
        <w:spacing w:line="360" w:lineRule="auto"/>
        <w:ind w:firstLine="420"/>
        <w:rPr>
          <w:sz w:val="24"/>
          <w:szCs w:val="32"/>
        </w:rPr>
      </w:pPr>
      <w:r>
        <w:rPr>
          <w:rFonts w:hint="eastAsia"/>
          <w:sz w:val="24"/>
          <w:szCs w:val="32"/>
        </w:rPr>
        <w:t>5）答辩记录 1 份</w:t>
      </w:r>
    </w:p>
    <w:p>
      <w:pPr>
        <w:spacing w:line="360" w:lineRule="auto"/>
        <w:ind w:firstLine="420"/>
        <w:rPr>
          <w:sz w:val="24"/>
          <w:szCs w:val="32"/>
        </w:rPr>
      </w:pPr>
      <w:r>
        <w:rPr>
          <w:rFonts w:hint="eastAsia"/>
          <w:sz w:val="24"/>
          <w:szCs w:val="32"/>
        </w:rPr>
        <w:t>6）发表的文章首页；录用的交录用通知；被检索的提供检索证明（可以不交文章首页），复印件均有效。</w:t>
      </w:r>
    </w:p>
    <w:p>
      <w:pPr>
        <w:spacing w:line="360" w:lineRule="auto"/>
        <w:ind w:firstLine="420"/>
        <w:rPr>
          <w:sz w:val="24"/>
          <w:szCs w:val="32"/>
        </w:rPr>
      </w:pPr>
      <w:r>
        <w:rPr>
          <w:rFonts w:hint="eastAsia"/>
          <w:sz w:val="24"/>
          <w:szCs w:val="32"/>
        </w:rPr>
        <w:t>7）学位申请书（一式二份） 。</w:t>
      </w:r>
    </w:p>
    <w:p>
      <w:pPr>
        <w:spacing w:line="360" w:lineRule="auto"/>
        <w:ind w:firstLine="420"/>
        <w:rPr>
          <w:sz w:val="24"/>
          <w:szCs w:val="32"/>
        </w:rPr>
      </w:pPr>
      <w:r>
        <w:rPr>
          <w:rFonts w:hint="eastAsia"/>
          <w:sz w:val="24"/>
          <w:szCs w:val="32"/>
        </w:rPr>
        <w:t>8）修改定稿后的博士学位论文 3本（已批准的涉密论文不用交论文，需交已批准的涉密论文申请表）</w:t>
      </w:r>
    </w:p>
    <w:p>
      <w:pPr>
        <w:spacing w:line="360" w:lineRule="auto"/>
        <w:ind w:firstLine="420"/>
        <w:rPr>
          <w:sz w:val="24"/>
          <w:szCs w:val="32"/>
        </w:rPr>
      </w:pPr>
      <w:r>
        <w:rPr>
          <w:rFonts w:hint="eastAsia"/>
          <w:sz w:val="24"/>
          <w:szCs w:val="32"/>
        </w:rPr>
        <w:t>9）填写完整的毕业研究生登记表</w:t>
      </w:r>
    </w:p>
    <w:p>
      <w:pPr>
        <w:numPr>
          <w:ilvl w:val="0"/>
          <w:numId w:val="19"/>
        </w:numPr>
        <w:spacing w:line="360" w:lineRule="auto"/>
        <w:ind w:firstLine="420"/>
        <w:rPr>
          <w:sz w:val="24"/>
          <w:szCs w:val="32"/>
        </w:rPr>
      </w:pPr>
      <w:bookmarkStart w:id="157" w:name="_Toc29496"/>
      <w:bookmarkStart w:id="158" w:name="_Toc2312"/>
      <w:r>
        <w:rPr>
          <w:rFonts w:hint="eastAsia"/>
          <w:sz w:val="24"/>
          <w:szCs w:val="32"/>
        </w:rPr>
        <w:t>酬金报销</w:t>
      </w:r>
      <w:r>
        <w:rPr>
          <w:rFonts w:hint="eastAsia"/>
          <w:sz w:val="24"/>
          <w:szCs w:val="32"/>
          <w:lang w:eastAsia="zh-CN"/>
        </w:rPr>
        <w:t>：</w:t>
      </w:r>
      <w:r>
        <w:rPr>
          <w:rFonts w:hint="eastAsia"/>
          <w:sz w:val="24"/>
          <w:szCs w:val="32"/>
          <w:lang w:val="en-US" w:eastAsia="zh-CN"/>
        </w:rPr>
        <w:t>答辩结束后酬金表由导师签字、研究生科管理人员（老楼208，黄老师）签字盖章；到财务系统录入酬金、预约报销。</w:t>
      </w:r>
    </w:p>
    <w:p>
      <w:pPr>
        <w:numPr>
          <w:ilvl w:val="0"/>
          <w:numId w:val="19"/>
        </w:numPr>
        <w:spacing w:line="360" w:lineRule="auto"/>
        <w:ind w:firstLine="420"/>
        <w:rPr>
          <w:sz w:val="24"/>
          <w:szCs w:val="32"/>
        </w:rPr>
      </w:pPr>
      <w:r>
        <w:rPr>
          <w:rFonts w:hint="eastAsia"/>
          <w:sz w:val="24"/>
          <w:szCs w:val="32"/>
        </w:rPr>
        <w:t>证书领取</w:t>
      </w:r>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Pr>
      <w:bookmarkStart w:id="159" w:name="_Toc4375"/>
      <w:bookmarkStart w:id="160" w:name="_Toc22056"/>
      <w:r>
        <w:t>7 学术硕士</w:t>
      </w:r>
      <w:bookmarkEnd w:id="157"/>
      <w:bookmarkEnd w:id="158"/>
      <w:bookmarkEnd w:id="159"/>
      <w:bookmarkEnd w:id="160"/>
    </w:p>
    <w:tbl>
      <w:tblPr>
        <w:tblStyle w:val="25"/>
        <w:tblW w:w="6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00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如有问题请联系</w:t>
            </w: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姓名</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徐巍华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87952369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13600549753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whxu@iipc.zju.edu.cn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642309822@qq.com</w:t>
            </w:r>
          </w:p>
        </w:tc>
      </w:tr>
    </w:tbl>
    <w:p>
      <w:pPr>
        <w:rPr>
          <w:rFonts w:hint="default"/>
        </w:rPr>
      </w:pPr>
    </w:p>
    <w:p>
      <w:pPr>
        <w:pStyle w:val="3"/>
      </w:pPr>
      <w:bookmarkStart w:id="161" w:name="_Toc14727"/>
      <w:bookmarkStart w:id="162" w:name="_Toc26113"/>
      <w:bookmarkStart w:id="163" w:name="_Toc7053"/>
      <w:bookmarkStart w:id="164" w:name="_Toc7764"/>
      <w:r>
        <w:rPr>
          <w:rFonts w:hint="eastAsia"/>
        </w:rPr>
        <w:t xml:space="preserve">7.1 </w:t>
      </w:r>
      <w:bookmarkEnd w:id="161"/>
      <w:bookmarkEnd w:id="162"/>
      <w:bookmarkStart w:id="165" w:name="_Toc9408"/>
      <w:bookmarkStart w:id="166" w:name="_Toc15458"/>
      <w:r>
        <w:rPr>
          <w:rFonts w:hint="eastAsia"/>
        </w:rPr>
        <w:t>基本要求</w:t>
      </w:r>
      <w:bookmarkEnd w:id="163"/>
      <w:bookmarkEnd w:id="164"/>
      <w:bookmarkEnd w:id="165"/>
      <w:bookmarkEnd w:id="166"/>
    </w:p>
    <w:p>
      <w:pPr>
        <w:spacing w:line="360" w:lineRule="auto"/>
        <w:ind w:firstLine="420"/>
        <w:rPr>
          <w:sz w:val="24"/>
          <w:szCs w:val="32"/>
        </w:rPr>
      </w:pPr>
      <w:r>
        <w:rPr>
          <w:rFonts w:hint="eastAsia"/>
          <w:sz w:val="24"/>
          <w:szCs w:val="32"/>
        </w:rPr>
        <w:t>一、完成个人课程学习计划，达到控制科学与工程学院硕士生课程学分基本要求（参见</w:t>
      </w:r>
      <w:r>
        <w:rPr>
          <w:rFonts w:hint="eastAsia"/>
          <w:color w:val="auto"/>
          <w:sz w:val="24"/>
          <w:szCs w:val="32"/>
        </w:rPr>
        <w:fldChar w:fldCharType="begin"/>
      </w:r>
      <w:r>
        <w:rPr>
          <w:rFonts w:hint="eastAsia"/>
          <w:color w:val="auto"/>
          <w:sz w:val="24"/>
          <w:szCs w:val="32"/>
        </w:rPr>
        <w:instrText xml:space="preserve"> HYPERLINK \l "_5.2 课程体系与学分要求" </w:instrText>
      </w:r>
      <w:r>
        <w:rPr>
          <w:rFonts w:hint="eastAsia"/>
          <w:color w:val="auto"/>
          <w:sz w:val="24"/>
          <w:szCs w:val="32"/>
        </w:rPr>
        <w:fldChar w:fldCharType="separate"/>
      </w:r>
      <w:r>
        <w:rPr>
          <w:rStyle w:val="23"/>
          <w:rFonts w:hint="eastAsia"/>
          <w:sz w:val="24"/>
          <w:szCs w:val="32"/>
          <w:lang w:val="en-US" w:eastAsia="zh-CN"/>
        </w:rPr>
        <w:t>5</w:t>
      </w:r>
      <w:r>
        <w:rPr>
          <w:rStyle w:val="23"/>
          <w:rFonts w:hint="eastAsia"/>
          <w:sz w:val="24"/>
          <w:szCs w:val="32"/>
        </w:rPr>
        <w:t>.2 课程体系与学分要求</w:t>
      </w:r>
      <w:r>
        <w:rPr>
          <w:rFonts w:hint="eastAsia"/>
          <w:color w:val="auto"/>
          <w:sz w:val="24"/>
          <w:szCs w:val="32"/>
        </w:rPr>
        <w:fldChar w:fldCharType="end"/>
      </w:r>
      <w:r>
        <w:rPr>
          <w:rFonts w:hint="eastAsia"/>
          <w:sz w:val="24"/>
          <w:szCs w:val="32"/>
        </w:rPr>
        <w:t>）。</w:t>
      </w:r>
    </w:p>
    <w:p>
      <w:pPr>
        <w:spacing w:line="360" w:lineRule="auto"/>
        <w:ind w:firstLine="420"/>
        <w:rPr>
          <w:sz w:val="24"/>
          <w:szCs w:val="32"/>
        </w:rPr>
      </w:pPr>
      <w:r>
        <w:rPr>
          <w:rFonts w:hint="eastAsia"/>
          <w:sz w:val="24"/>
          <w:szCs w:val="32"/>
        </w:rPr>
        <w:t>二、通过包括</w:t>
      </w:r>
      <w:r>
        <w:fldChar w:fldCharType="begin"/>
      </w:r>
      <w:r>
        <w:instrText xml:space="preserve"> HYPERLINK \l "_6.2 读书报告" </w:instrText>
      </w:r>
      <w:r>
        <w:fldChar w:fldCharType="separate"/>
      </w:r>
      <w:r>
        <w:rPr>
          <w:rFonts w:hint="eastAsia"/>
          <w:sz w:val="24"/>
          <w:szCs w:val="32"/>
        </w:rPr>
        <w:t>读书报告</w:t>
      </w:r>
      <w:r>
        <w:rPr>
          <w:rFonts w:hint="eastAsia"/>
          <w:sz w:val="24"/>
          <w:szCs w:val="32"/>
        </w:rPr>
        <w:fldChar w:fldCharType="end"/>
      </w:r>
      <w:r>
        <w:rPr>
          <w:rFonts w:hint="eastAsia"/>
          <w:sz w:val="24"/>
          <w:szCs w:val="32"/>
        </w:rPr>
        <w:t xml:space="preserve">（参见 </w:t>
      </w:r>
      <w:r>
        <w:rPr>
          <w:rFonts w:hint="eastAsia"/>
          <w:color w:val="auto"/>
          <w:sz w:val="24"/>
          <w:szCs w:val="32"/>
          <w:lang w:val="en-US" w:eastAsia="zh-CN"/>
        </w:rPr>
        <w:fldChar w:fldCharType="begin"/>
      </w:r>
      <w:r>
        <w:rPr>
          <w:rFonts w:hint="eastAsia"/>
          <w:color w:val="auto"/>
          <w:sz w:val="24"/>
          <w:szCs w:val="32"/>
          <w:lang w:val="en-US" w:eastAsia="zh-CN"/>
        </w:rPr>
        <w:instrText xml:space="preserve"> HYPERLINK \l "_5.7.1 控制学院研究生读书报告实施细则" </w:instrText>
      </w:r>
      <w:r>
        <w:rPr>
          <w:rFonts w:hint="eastAsia"/>
          <w:color w:val="auto"/>
          <w:sz w:val="24"/>
          <w:szCs w:val="32"/>
          <w:lang w:val="en-US" w:eastAsia="zh-CN"/>
        </w:rPr>
        <w:fldChar w:fldCharType="separate"/>
      </w:r>
      <w:r>
        <w:rPr>
          <w:rStyle w:val="23"/>
          <w:rFonts w:hint="eastAsia"/>
          <w:sz w:val="24"/>
          <w:szCs w:val="32"/>
          <w:lang w:val="en-US" w:eastAsia="zh-CN"/>
        </w:rPr>
        <w:t>5</w:t>
      </w:r>
      <w:r>
        <w:rPr>
          <w:rStyle w:val="23"/>
          <w:rFonts w:hint="eastAsia"/>
          <w:sz w:val="24"/>
          <w:szCs w:val="32"/>
        </w:rPr>
        <w:t xml:space="preserve">.7.1 </w:t>
      </w:r>
      <w:r>
        <w:rPr>
          <w:rStyle w:val="23"/>
          <w:rFonts w:hint="eastAsia"/>
          <w:sz w:val="24"/>
          <w:szCs w:val="32"/>
          <w:lang w:val="en-US" w:eastAsia="zh-CN"/>
        </w:rPr>
        <w:t>控制学院研究生</w:t>
      </w:r>
      <w:r>
        <w:rPr>
          <w:rStyle w:val="23"/>
          <w:rFonts w:hint="eastAsia"/>
          <w:sz w:val="24"/>
          <w:szCs w:val="32"/>
        </w:rPr>
        <w:t>读书报告</w:t>
      </w:r>
      <w:r>
        <w:rPr>
          <w:rStyle w:val="23"/>
          <w:rFonts w:hint="eastAsia"/>
          <w:sz w:val="24"/>
          <w:szCs w:val="32"/>
          <w:lang w:val="en-US" w:eastAsia="zh-CN"/>
        </w:rPr>
        <w:t>实施细则</w:t>
      </w:r>
      <w:r>
        <w:rPr>
          <w:rFonts w:hint="eastAsia"/>
          <w:color w:val="auto"/>
          <w:sz w:val="24"/>
          <w:szCs w:val="32"/>
          <w:lang w:val="en-US" w:eastAsia="zh-CN"/>
        </w:rPr>
        <w:fldChar w:fldCharType="end"/>
      </w:r>
      <w:r>
        <w:rPr>
          <w:rFonts w:hint="eastAsia"/>
          <w:sz w:val="24"/>
          <w:szCs w:val="32"/>
        </w:rPr>
        <w:t>）、开题报告（参见</w:t>
      </w:r>
      <w:r>
        <w:rPr>
          <w:rFonts w:hint="eastAsia"/>
          <w:color w:val="auto"/>
          <w:sz w:val="24"/>
          <w:szCs w:val="32"/>
          <w:lang w:val="en-US" w:eastAsia="zh-CN"/>
        </w:rPr>
        <w:fldChar w:fldCharType="begin"/>
      </w:r>
      <w:r>
        <w:rPr>
          <w:rFonts w:hint="eastAsia"/>
          <w:color w:val="auto"/>
          <w:sz w:val="24"/>
          <w:szCs w:val="32"/>
          <w:lang w:val="en-US" w:eastAsia="zh-CN"/>
        </w:rPr>
        <w:instrText xml:space="preserve"> HYPERLINK \l "_5.7.2 控制学院研究生开题报告实施细则" </w:instrText>
      </w:r>
      <w:r>
        <w:rPr>
          <w:rFonts w:hint="eastAsia"/>
          <w:color w:val="auto"/>
          <w:sz w:val="24"/>
          <w:szCs w:val="32"/>
          <w:lang w:val="en-US" w:eastAsia="zh-CN"/>
        </w:rPr>
        <w:fldChar w:fldCharType="separate"/>
      </w:r>
      <w:r>
        <w:rPr>
          <w:rStyle w:val="23"/>
          <w:rFonts w:hint="eastAsia"/>
          <w:sz w:val="24"/>
          <w:szCs w:val="32"/>
          <w:lang w:val="en-US" w:eastAsia="zh-CN"/>
        </w:rPr>
        <w:t>5</w:t>
      </w:r>
      <w:r>
        <w:rPr>
          <w:rStyle w:val="23"/>
          <w:rFonts w:hint="eastAsia"/>
          <w:sz w:val="24"/>
          <w:szCs w:val="32"/>
        </w:rPr>
        <w:t xml:space="preserve">.7.2 </w:t>
      </w:r>
      <w:r>
        <w:rPr>
          <w:rStyle w:val="23"/>
          <w:rFonts w:hint="eastAsia"/>
          <w:sz w:val="24"/>
          <w:szCs w:val="32"/>
          <w:lang w:val="en-US" w:eastAsia="zh-CN"/>
        </w:rPr>
        <w:t>控制学院研究生</w:t>
      </w:r>
      <w:r>
        <w:rPr>
          <w:rStyle w:val="23"/>
          <w:rFonts w:hint="eastAsia"/>
          <w:sz w:val="24"/>
          <w:szCs w:val="32"/>
        </w:rPr>
        <w:t>开题报告</w:t>
      </w:r>
      <w:r>
        <w:rPr>
          <w:rStyle w:val="23"/>
          <w:rFonts w:hint="eastAsia"/>
          <w:sz w:val="24"/>
          <w:szCs w:val="32"/>
          <w:lang w:val="en-US" w:eastAsia="zh-CN"/>
        </w:rPr>
        <w:t>实施细则</w:t>
      </w:r>
      <w:r>
        <w:rPr>
          <w:rFonts w:hint="eastAsia"/>
          <w:color w:val="auto"/>
          <w:sz w:val="24"/>
          <w:szCs w:val="32"/>
          <w:lang w:val="en-US" w:eastAsia="zh-CN"/>
        </w:rPr>
        <w:fldChar w:fldCharType="end"/>
      </w:r>
      <w:r>
        <w:rPr>
          <w:rFonts w:hint="eastAsia"/>
          <w:sz w:val="24"/>
          <w:szCs w:val="32"/>
        </w:rPr>
        <w:t>）等相关培养环节并达到其基本要求。</w:t>
      </w:r>
    </w:p>
    <w:p>
      <w:pPr>
        <w:spacing w:line="360" w:lineRule="auto"/>
        <w:ind w:firstLine="420"/>
        <w:rPr>
          <w:sz w:val="24"/>
          <w:szCs w:val="32"/>
        </w:rPr>
      </w:pPr>
      <w:r>
        <w:rPr>
          <w:rFonts w:hint="eastAsia"/>
          <w:sz w:val="24"/>
          <w:szCs w:val="32"/>
        </w:rPr>
        <w:t>三、发表学术论文或科研成果：符合信息学部和控制学科的基本要求（7.2）。</w:t>
      </w:r>
    </w:p>
    <w:p>
      <w:pPr>
        <w:spacing w:line="360" w:lineRule="auto"/>
        <w:ind w:firstLine="420"/>
        <w:rPr>
          <w:sz w:val="24"/>
          <w:szCs w:val="32"/>
        </w:rPr>
      </w:pPr>
      <w:r>
        <w:rPr>
          <w:rFonts w:hint="eastAsia"/>
          <w:sz w:val="24"/>
          <w:szCs w:val="32"/>
        </w:rPr>
        <w:t xml:space="preserve">三、学位论文工作及要求（7.3） </w:t>
      </w:r>
    </w:p>
    <w:p>
      <w:pPr>
        <w:spacing w:line="360" w:lineRule="auto"/>
        <w:ind w:firstLine="420"/>
        <w:rPr>
          <w:sz w:val="24"/>
          <w:szCs w:val="32"/>
        </w:rPr>
      </w:pPr>
      <w:r>
        <w:rPr>
          <w:rFonts w:hint="eastAsia"/>
          <w:sz w:val="24"/>
          <w:szCs w:val="32"/>
        </w:rPr>
        <w:t>硕士学位论文应在导师指导下由硕士生独立完成。硕士学位论文应能反映出硕士生已经很好地掌握了控制科学与工程及其相关交叉学科领域坚实基础理论和系统的专门知识，具备了独立从事科学研究工作或独立担负专门技术工作的能力。</w:t>
      </w:r>
    </w:p>
    <w:p>
      <w:pPr>
        <w:spacing w:line="360" w:lineRule="auto"/>
        <w:ind w:firstLine="420"/>
        <w:rPr>
          <w:sz w:val="24"/>
          <w:szCs w:val="32"/>
        </w:rPr>
      </w:pPr>
      <w:r>
        <w:rPr>
          <w:rFonts w:hint="eastAsia"/>
          <w:sz w:val="24"/>
          <w:szCs w:val="32"/>
        </w:rPr>
        <w:t>硕士学位论文按《浙江大学研究生学位论文编写规则》</w:t>
      </w:r>
      <w:r>
        <w:rPr>
          <w:rFonts w:hint="eastAsia"/>
          <w:sz w:val="24"/>
          <w:szCs w:val="32"/>
          <w:lang w:eastAsia="zh-CN"/>
        </w:rPr>
        <w:t>（</w:t>
      </w:r>
      <w:r>
        <w:rPr>
          <w:rFonts w:hint="eastAsia"/>
          <w:sz w:val="24"/>
          <w:szCs w:val="32"/>
          <w:lang w:val="en-US" w:eastAsia="zh-CN"/>
        </w:rPr>
        <w:t>7.3.1</w:t>
      </w:r>
      <w:r>
        <w:rPr>
          <w:rFonts w:hint="eastAsia"/>
          <w:sz w:val="24"/>
          <w:szCs w:val="32"/>
          <w:lang w:eastAsia="zh-CN"/>
        </w:rPr>
        <w:t>）</w:t>
      </w:r>
      <w:r>
        <w:rPr>
          <w:rFonts w:hint="eastAsia"/>
          <w:sz w:val="24"/>
          <w:szCs w:val="32"/>
        </w:rPr>
        <w:t>编写，并通过学院组织的规范性审查。硕士学位论文评阅按《浙江大学控制科学与工程学院全日制硕士研究生学位论文评阅规定》</w:t>
      </w:r>
      <w:r>
        <w:rPr>
          <w:rFonts w:hint="eastAsia"/>
          <w:sz w:val="24"/>
          <w:szCs w:val="32"/>
          <w:lang w:eastAsia="zh-CN"/>
        </w:rPr>
        <w:t>（</w:t>
      </w:r>
      <w:r>
        <w:rPr>
          <w:rFonts w:hint="eastAsia"/>
          <w:sz w:val="24"/>
          <w:szCs w:val="32"/>
          <w:lang w:val="en-US" w:eastAsia="zh-CN"/>
        </w:rPr>
        <w:t>7.3.2</w:t>
      </w:r>
      <w:r>
        <w:rPr>
          <w:rFonts w:hint="eastAsia"/>
          <w:sz w:val="24"/>
          <w:szCs w:val="32"/>
          <w:lang w:eastAsia="zh-CN"/>
        </w:rPr>
        <w:t>）</w:t>
      </w:r>
      <w:r>
        <w:rPr>
          <w:rFonts w:hint="eastAsia"/>
          <w:sz w:val="24"/>
          <w:szCs w:val="32"/>
        </w:rPr>
        <w:t>执行。硕士学位论文答辩按《浙江大学研究生学位论文答辩与学位申请实施办法》</w:t>
      </w:r>
      <w:r>
        <w:rPr>
          <w:rFonts w:hint="eastAsia"/>
          <w:sz w:val="24"/>
          <w:szCs w:val="32"/>
          <w:lang w:eastAsia="zh-CN"/>
        </w:rPr>
        <w:t>（</w:t>
      </w:r>
      <w:r>
        <w:rPr>
          <w:rFonts w:hint="eastAsia"/>
          <w:sz w:val="24"/>
          <w:szCs w:val="32"/>
          <w:lang w:val="en-US" w:eastAsia="zh-CN"/>
        </w:rPr>
        <w:t>6.6.1</w:t>
      </w:r>
      <w:r>
        <w:rPr>
          <w:rFonts w:hint="eastAsia"/>
          <w:sz w:val="24"/>
          <w:szCs w:val="32"/>
          <w:lang w:eastAsia="zh-CN"/>
        </w:rPr>
        <w:t>）</w:t>
      </w:r>
      <w:r>
        <w:rPr>
          <w:rFonts w:hint="eastAsia"/>
          <w:sz w:val="24"/>
          <w:szCs w:val="32"/>
        </w:rPr>
        <w:t>的精神执行。硕士学位论文提前答辩按《浙江大学研究生提前进行学位论文答辩的规定（2009年6月修订）》</w:t>
      </w:r>
      <w:r>
        <w:rPr>
          <w:rFonts w:hint="eastAsia"/>
          <w:sz w:val="24"/>
          <w:szCs w:val="32"/>
          <w:lang w:eastAsia="zh-CN"/>
        </w:rPr>
        <w:t>（</w:t>
      </w:r>
      <w:r>
        <w:rPr>
          <w:rFonts w:hint="eastAsia"/>
          <w:sz w:val="24"/>
          <w:szCs w:val="32"/>
          <w:lang w:val="en-US" w:eastAsia="zh-CN"/>
        </w:rPr>
        <w:t>6.6.2</w:t>
      </w:r>
      <w:r>
        <w:rPr>
          <w:rFonts w:hint="eastAsia"/>
          <w:sz w:val="24"/>
          <w:szCs w:val="32"/>
          <w:lang w:eastAsia="zh-CN"/>
        </w:rPr>
        <w:t>）</w:t>
      </w:r>
      <w:r>
        <w:rPr>
          <w:rFonts w:hint="eastAsia"/>
          <w:sz w:val="24"/>
          <w:szCs w:val="32"/>
        </w:rPr>
        <w:t>的精神执行。</w:t>
      </w:r>
    </w:p>
    <w:p>
      <w:pPr>
        <w:pStyle w:val="3"/>
      </w:pPr>
      <w:bookmarkStart w:id="167" w:name="_Toc21996"/>
      <w:bookmarkStart w:id="168" w:name="_Toc13093"/>
      <w:bookmarkStart w:id="169" w:name="_Toc6121"/>
      <w:bookmarkStart w:id="170" w:name="_Toc435"/>
      <w:r>
        <w:rPr>
          <w:rFonts w:hint="eastAsia"/>
        </w:rPr>
        <w:t>7.2 科研成果</w:t>
      </w:r>
      <w:bookmarkEnd w:id="167"/>
      <w:bookmarkEnd w:id="168"/>
      <w:bookmarkEnd w:id="169"/>
      <w:bookmarkEnd w:id="170"/>
    </w:p>
    <w:p>
      <w:pPr>
        <w:spacing w:line="360" w:lineRule="auto"/>
        <w:ind w:firstLine="420"/>
        <w:rPr>
          <w:sz w:val="24"/>
          <w:szCs w:val="32"/>
        </w:rPr>
      </w:pPr>
      <w:r>
        <w:rPr>
          <w:rFonts w:hint="eastAsia"/>
          <w:sz w:val="24"/>
          <w:szCs w:val="32"/>
        </w:rPr>
        <w:t>在学期间取得的成果符合信息学部《关于硕士研究生学位论文答辩基本要求的意见（修订）的通知》要求。如未达到信息学部规定的有关成果的条件，经导师同意，若学位论文由学科组织四份匿名评审通过，可申请毕业答辩。</w:t>
      </w:r>
    </w:p>
    <w:p>
      <w:pPr>
        <w:pStyle w:val="4"/>
      </w:pPr>
      <w:bookmarkStart w:id="171" w:name="_Toc19938"/>
      <w:r>
        <w:rPr>
          <w:rFonts w:hint="eastAsia"/>
        </w:rPr>
        <w:t>7.2.1 信息学部关于硕士研究生学位论文答辩基本要求的意见（修订）的通知</w:t>
      </w:r>
      <w:bookmarkEnd w:id="171"/>
    </w:p>
    <w:p>
      <w:pPr>
        <w:spacing w:line="360" w:lineRule="auto"/>
        <w:ind w:firstLine="420"/>
        <w:rPr>
          <w:sz w:val="24"/>
          <w:szCs w:val="32"/>
        </w:rPr>
      </w:pPr>
      <w:r>
        <w:rPr>
          <w:rFonts w:hint="eastAsia"/>
          <w:sz w:val="24"/>
          <w:szCs w:val="32"/>
        </w:rPr>
        <w:t>根据学校《浙江大学研究生学位论文答辩与学位申请实施办法》（浙大发研〔2009〕48号），结合本学部具体情况，特制定本意见。</w:t>
      </w:r>
    </w:p>
    <w:p>
      <w:pPr>
        <w:spacing w:line="360" w:lineRule="auto"/>
        <w:ind w:firstLine="420"/>
        <w:rPr>
          <w:sz w:val="24"/>
          <w:szCs w:val="32"/>
        </w:rPr>
      </w:pPr>
      <w:r>
        <w:rPr>
          <w:rFonts w:hint="eastAsia"/>
          <w:sz w:val="24"/>
          <w:szCs w:val="32"/>
        </w:rPr>
        <w:t>1．科学学位硕士研究生申请学位论文答辩一般需满足以下条件之一：</w:t>
      </w:r>
    </w:p>
    <w:p>
      <w:pPr>
        <w:spacing w:line="360" w:lineRule="auto"/>
        <w:ind w:firstLine="420"/>
        <w:rPr>
          <w:sz w:val="24"/>
          <w:szCs w:val="32"/>
        </w:rPr>
      </w:pPr>
      <w:r>
        <w:rPr>
          <w:rFonts w:hint="eastAsia"/>
          <w:sz w:val="24"/>
          <w:szCs w:val="32"/>
        </w:rPr>
        <w:t>①在核心期刊及以上刊物（SCI、EI收录刊物）录用或发表1篇与学位论文相关的学术论文；</w:t>
      </w:r>
    </w:p>
    <w:p>
      <w:pPr>
        <w:spacing w:line="360" w:lineRule="auto"/>
        <w:ind w:firstLine="420"/>
        <w:rPr>
          <w:sz w:val="24"/>
          <w:szCs w:val="32"/>
        </w:rPr>
      </w:pPr>
      <w:r>
        <w:rPr>
          <w:rFonts w:hint="eastAsia"/>
          <w:sz w:val="24"/>
          <w:szCs w:val="32"/>
        </w:rPr>
        <w:t>②在SCI、EI、ISTP收录的国际会议上录用或发表1篇与学位论文相关的学术论文；</w:t>
      </w:r>
    </w:p>
    <w:p>
      <w:pPr>
        <w:spacing w:line="360" w:lineRule="auto"/>
        <w:ind w:firstLine="420"/>
        <w:rPr>
          <w:sz w:val="24"/>
          <w:szCs w:val="32"/>
        </w:rPr>
      </w:pPr>
      <w:r>
        <w:rPr>
          <w:rFonts w:hint="eastAsia"/>
          <w:sz w:val="24"/>
          <w:szCs w:val="32"/>
        </w:rPr>
        <w:t>③在学部备案的各学科指定会议上录用或发表1篇与学位论文相关的学术论文；</w:t>
      </w:r>
    </w:p>
    <w:p>
      <w:pPr>
        <w:spacing w:line="360" w:lineRule="auto"/>
        <w:ind w:firstLine="420"/>
        <w:rPr>
          <w:sz w:val="24"/>
          <w:szCs w:val="32"/>
        </w:rPr>
      </w:pPr>
      <w:r>
        <w:rPr>
          <w:rFonts w:hint="eastAsia"/>
          <w:sz w:val="24"/>
          <w:szCs w:val="32"/>
        </w:rPr>
        <w:t>④获得与学位论文相关的省部级及以上科技成果奖励或授权发明专利或有被国家/国际标准采纳的技术提案，且署名为学生中第一。</w:t>
      </w:r>
    </w:p>
    <w:p>
      <w:pPr>
        <w:spacing w:line="360" w:lineRule="auto"/>
        <w:ind w:firstLine="420"/>
        <w:rPr>
          <w:sz w:val="24"/>
          <w:szCs w:val="32"/>
        </w:rPr>
      </w:pPr>
      <w:r>
        <w:rPr>
          <w:rFonts w:hint="eastAsia"/>
          <w:sz w:val="24"/>
          <w:szCs w:val="32"/>
        </w:rPr>
        <w:t>上述发表的学术论文都应是研究生为第一作者或以导师为首的第二作者，且浙江大学为第一署名单位。</w:t>
      </w:r>
    </w:p>
    <w:p>
      <w:pPr>
        <w:spacing w:line="360" w:lineRule="auto"/>
        <w:ind w:firstLine="420"/>
        <w:rPr>
          <w:sz w:val="24"/>
          <w:szCs w:val="32"/>
        </w:rPr>
      </w:pPr>
      <w:r>
        <w:rPr>
          <w:rFonts w:hint="eastAsia"/>
          <w:sz w:val="24"/>
          <w:szCs w:val="32"/>
        </w:rPr>
        <w:t>2. 对达不到条件1的科学学位硕士研究生，在学位论文答辩前由导师提出书面报告，说明理由，报院系研究生科，由各学科组织论文预审委员会进行学位论文预审并指定学位论文送审专家。具体实施方案由各学科以保证质量为原则制定。</w:t>
      </w:r>
    </w:p>
    <w:p>
      <w:pPr>
        <w:spacing w:line="360" w:lineRule="auto"/>
        <w:ind w:firstLine="420"/>
        <w:rPr>
          <w:sz w:val="24"/>
          <w:szCs w:val="32"/>
        </w:rPr>
      </w:pPr>
      <w:r>
        <w:rPr>
          <w:rFonts w:hint="eastAsia"/>
          <w:sz w:val="24"/>
          <w:szCs w:val="32"/>
        </w:rPr>
        <w:t>3. 参与涉密项目的科学学位硕士研究生，申请学位论文答辩条件可参照学校有关规定。</w:t>
      </w:r>
    </w:p>
    <w:p>
      <w:pPr>
        <w:spacing w:line="360" w:lineRule="auto"/>
        <w:ind w:firstLine="420"/>
        <w:rPr>
          <w:sz w:val="24"/>
          <w:szCs w:val="32"/>
        </w:rPr>
      </w:pPr>
      <w:r>
        <w:rPr>
          <w:rFonts w:hint="eastAsia"/>
          <w:sz w:val="24"/>
          <w:szCs w:val="32"/>
        </w:rPr>
        <w:t>4．对于专业学位硕士研究生申请学位论文答辩，学术论文发表可不做要求。在答辩时，答辩委员会成员应包含有关行业实践领域具有高级专业技术职务的专家。建议由相关学科统一组织所属学科的专业学位硕士论文答辩，导师不能作为答辩委员会成员。</w:t>
      </w:r>
    </w:p>
    <w:p>
      <w:pPr>
        <w:spacing w:line="360" w:lineRule="auto"/>
        <w:ind w:firstLine="420"/>
        <w:rPr>
          <w:sz w:val="24"/>
          <w:szCs w:val="32"/>
        </w:rPr>
      </w:pPr>
      <w:r>
        <w:rPr>
          <w:rFonts w:hint="eastAsia"/>
          <w:sz w:val="24"/>
          <w:szCs w:val="32"/>
        </w:rPr>
        <w:t xml:space="preserve"> 本规定从2009年秋季入学的硕士研究生开始实行。2009年秋季之前入学的硕士研究生学位论文答辩基本要求可按原有规定或本规定执行，具体由各学科决定。</w:t>
      </w:r>
    </w:p>
    <w:p>
      <w:pPr>
        <w:spacing w:line="360" w:lineRule="auto"/>
        <w:ind w:firstLine="420"/>
        <w:rPr>
          <w:sz w:val="24"/>
          <w:szCs w:val="32"/>
        </w:rPr>
      </w:pPr>
      <w:r>
        <w:rPr>
          <w:rFonts w:hint="eastAsia"/>
          <w:sz w:val="24"/>
          <w:szCs w:val="32"/>
        </w:rPr>
        <w:t>各学科可根据上述意见，制定不低于上述标准的本学科硕士研究生学位论文答辩具体要求及实施细则，并报学部备案。</w:t>
      </w:r>
    </w:p>
    <w:p/>
    <w:p>
      <w:pPr>
        <w:pStyle w:val="3"/>
      </w:pPr>
      <w:bookmarkStart w:id="172" w:name="_Toc1192"/>
      <w:bookmarkStart w:id="173" w:name="_Toc22989"/>
      <w:bookmarkStart w:id="174" w:name="_Toc29336"/>
      <w:bookmarkStart w:id="175" w:name="_Toc18596"/>
      <w:bookmarkStart w:id="176" w:name="_7.3_学位论文"/>
      <w:bookmarkStart w:id="177" w:name="_7.3 学位论文"/>
      <w:r>
        <w:rPr>
          <w:rFonts w:hint="eastAsia"/>
        </w:rPr>
        <w:t>7.3 学位论文</w:t>
      </w:r>
      <w:bookmarkEnd w:id="172"/>
      <w:bookmarkEnd w:id="173"/>
      <w:bookmarkEnd w:id="174"/>
      <w:bookmarkEnd w:id="175"/>
    </w:p>
    <w:bookmarkEnd w:id="176"/>
    <w:bookmarkEnd w:id="177"/>
    <w:p>
      <w:pPr>
        <w:pStyle w:val="4"/>
      </w:pPr>
      <w:bookmarkStart w:id="178" w:name="_Toc13277"/>
      <w:r>
        <w:rPr>
          <w:rFonts w:hint="eastAsia"/>
        </w:rPr>
        <w:t>7.3.1 浙江大学研究生学位论文编写规则</w:t>
      </w:r>
      <w:bookmarkEnd w:id="178"/>
    </w:p>
    <w:p>
      <w:pPr>
        <w:spacing w:line="360" w:lineRule="auto"/>
        <w:ind w:firstLine="420"/>
        <w:rPr>
          <w:rFonts w:hint="eastAsia"/>
          <w:lang w:val="en-US" w:eastAsia="zh-CN"/>
        </w:rPr>
      </w:pPr>
      <w:r>
        <w:rPr>
          <w:rFonts w:hint="eastAsia"/>
          <w:lang w:val="en-US" w:eastAsia="zh-CN"/>
        </w:rPr>
        <w:t>校内下载地址：</w:t>
      </w:r>
    </w:p>
    <w:p>
      <w:pPr>
        <w:spacing w:line="360" w:lineRule="auto"/>
        <w:ind w:firstLine="420"/>
        <w:jc w:val="center"/>
        <w:rPr>
          <w:rFonts w:hint="eastAsia"/>
        </w:rPr>
      </w:pPr>
      <w:r>
        <w:rPr>
          <w:rFonts w:hint="eastAsia"/>
        </w:rPr>
        <w:fldChar w:fldCharType="begin"/>
      </w:r>
      <w:r>
        <w:rPr>
          <w:rFonts w:hint="eastAsia"/>
        </w:rPr>
        <w:instrText xml:space="preserve"> HYPERLINK "http://www.cse.zju.edu.cn/wescms/sys/filebrowser/file.php?cmd=download&amp;id=92536" </w:instrText>
      </w:r>
      <w:r>
        <w:rPr>
          <w:rFonts w:hint="eastAsia"/>
        </w:rPr>
        <w:fldChar w:fldCharType="separate"/>
      </w:r>
      <w:r>
        <w:rPr>
          <w:rFonts w:hint="eastAsia"/>
        </w:rPr>
        <w:t>http://www.cse.zju.edu.cn/wescms/sys/filebrowser/file.php?cmd=download&amp;id=92536</w:t>
      </w:r>
      <w:r>
        <w:rPr>
          <w:rFonts w:hint="eastAsia"/>
        </w:rPr>
        <w:fldChar w:fldCharType="end"/>
      </w:r>
    </w:p>
    <w:p>
      <w:pPr>
        <w:spacing w:line="360" w:lineRule="auto"/>
        <w:ind w:firstLine="420"/>
        <w:jc w:val="center"/>
        <w:rPr>
          <w:rFonts w:hint="eastAsia"/>
          <w:lang w:eastAsia="zh-CN"/>
        </w:rPr>
      </w:pPr>
      <w:r>
        <w:rPr>
          <w:rFonts w:hint="eastAsia"/>
          <w:lang w:eastAsia="zh-CN"/>
        </w:rPr>
        <w:drawing>
          <wp:inline distT="0" distB="0" distL="114300" distR="114300">
            <wp:extent cx="1938655" cy="2520315"/>
            <wp:effectExtent l="0" t="0" r="0" b="0"/>
            <wp:docPr id="20" name="图片 20" descr="浙江大学研究生学位论文编写规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浙江大学研究生学位论文编写规则"/>
                    <pic:cNvPicPr>
                      <a:picLocks noChangeAspect="1"/>
                    </pic:cNvPicPr>
                  </pic:nvPicPr>
                  <pic:blipFill>
                    <a:blip r:embed="rId23"/>
                    <a:stretch>
                      <a:fillRect/>
                    </a:stretch>
                  </pic:blipFill>
                  <pic:spPr>
                    <a:xfrm>
                      <a:off x="0" y="0"/>
                      <a:ext cx="1938655" cy="2520315"/>
                    </a:xfrm>
                    <a:prstGeom prst="rect">
                      <a:avLst/>
                    </a:prstGeom>
                  </pic:spPr>
                </pic:pic>
              </a:graphicData>
            </a:graphic>
          </wp:inline>
        </w:drawing>
      </w:r>
    </w:p>
    <w:p>
      <w:pPr>
        <w:spacing w:line="360" w:lineRule="auto"/>
        <w:ind w:firstLine="420"/>
        <w:rPr>
          <w:sz w:val="24"/>
          <w:szCs w:val="32"/>
        </w:rPr>
      </w:pPr>
    </w:p>
    <w:p>
      <w:pPr>
        <w:pStyle w:val="4"/>
      </w:pPr>
      <w:bookmarkStart w:id="179" w:name="_Toc13151"/>
      <w:r>
        <w:rPr>
          <w:rFonts w:hint="eastAsia"/>
        </w:rPr>
        <w:t>7.3.2 控制学院全日制硕士研究生学位论文评阅规定</w:t>
      </w:r>
      <w:bookmarkEnd w:id="179"/>
    </w:p>
    <w:p>
      <w:pPr>
        <w:spacing w:line="360" w:lineRule="auto"/>
        <w:ind w:firstLine="480"/>
        <w:rPr>
          <w:sz w:val="24"/>
          <w:szCs w:val="32"/>
        </w:rPr>
      </w:pPr>
      <w:r>
        <w:rPr>
          <w:rFonts w:hint="eastAsia"/>
          <w:sz w:val="24"/>
          <w:szCs w:val="32"/>
        </w:rPr>
        <w:t>为加强研究生学位论文评阅过程管理，全面提高研究生学位论文质量，特制定浙江大学控制科学与工程学院（简称“控制学院”）全日制硕士研究生学位论文评阅规定。</w:t>
      </w:r>
    </w:p>
    <w:p>
      <w:pPr>
        <w:spacing w:line="360" w:lineRule="auto"/>
        <w:ind w:firstLine="480"/>
        <w:rPr>
          <w:sz w:val="24"/>
          <w:szCs w:val="32"/>
        </w:rPr>
      </w:pPr>
      <w:r>
        <w:rPr>
          <w:rFonts w:hint="eastAsia"/>
          <w:sz w:val="24"/>
          <w:szCs w:val="32"/>
        </w:rPr>
        <w:t>一、控制学院全日制硕士研究生学位论文（下简称“学位论文”）在学院层面上实行统一管理。</w:t>
      </w:r>
    </w:p>
    <w:p>
      <w:pPr>
        <w:spacing w:line="360" w:lineRule="auto"/>
        <w:ind w:firstLine="480"/>
        <w:rPr>
          <w:sz w:val="24"/>
          <w:szCs w:val="32"/>
        </w:rPr>
      </w:pPr>
      <w:r>
        <w:rPr>
          <w:rFonts w:hint="eastAsia"/>
          <w:sz w:val="24"/>
          <w:szCs w:val="32"/>
        </w:rPr>
        <w:t>二、每篇学位论文需经过四位或以上同行专家的评阅，其中至少一位为校外评阅专家。评阅专家必须在相同或者相近的学科从事研究工作，且具有副高及以上职称或具有研究生指导资格。</w:t>
      </w:r>
    </w:p>
    <w:p>
      <w:pPr>
        <w:spacing w:line="360" w:lineRule="auto"/>
        <w:ind w:firstLine="480"/>
        <w:rPr>
          <w:sz w:val="24"/>
          <w:szCs w:val="32"/>
        </w:rPr>
      </w:pPr>
      <w:r>
        <w:rPr>
          <w:rFonts w:hint="eastAsia"/>
          <w:sz w:val="24"/>
          <w:szCs w:val="32"/>
        </w:rPr>
        <w:t>三、校内专家评阅流程：</w:t>
      </w:r>
    </w:p>
    <w:p>
      <w:pPr>
        <w:spacing w:line="360" w:lineRule="auto"/>
        <w:ind w:firstLine="480"/>
        <w:rPr>
          <w:sz w:val="24"/>
          <w:szCs w:val="32"/>
        </w:rPr>
      </w:pPr>
      <w:r>
        <w:rPr>
          <w:rFonts w:hint="eastAsia"/>
          <w:sz w:val="24"/>
          <w:szCs w:val="32"/>
        </w:rPr>
        <w:t>1、全日制硕士研究生在规定时间登录控制学院硕士学位论文评阅系统提交隐去作者和导师信息的电子版学位论文，导师独立登录提交论文评价和送审意见以后，进入学位论文评阅流程。</w:t>
      </w:r>
    </w:p>
    <w:p>
      <w:pPr>
        <w:spacing w:line="360" w:lineRule="auto"/>
        <w:ind w:firstLine="480"/>
        <w:rPr>
          <w:sz w:val="24"/>
          <w:szCs w:val="32"/>
        </w:rPr>
      </w:pPr>
      <w:r>
        <w:rPr>
          <w:rFonts w:hint="eastAsia"/>
          <w:sz w:val="24"/>
          <w:szCs w:val="32"/>
        </w:rPr>
        <w:t>2、每一篇硕士学位论文须经过三位或以上校内专家评阅，评阅采用双盲形式。</w:t>
      </w:r>
    </w:p>
    <w:p>
      <w:pPr>
        <w:spacing w:line="360" w:lineRule="auto"/>
        <w:ind w:firstLine="480"/>
        <w:rPr>
          <w:sz w:val="24"/>
          <w:szCs w:val="32"/>
        </w:rPr>
      </w:pPr>
      <w:r>
        <w:rPr>
          <w:rFonts w:hint="eastAsia"/>
          <w:sz w:val="24"/>
          <w:szCs w:val="32"/>
        </w:rPr>
        <w:t>3、校内专家对学生提交的电子版学位论文进行评阅，并通过评阅系统提交评阅意见。</w:t>
      </w:r>
    </w:p>
    <w:p>
      <w:pPr>
        <w:spacing w:line="360" w:lineRule="auto"/>
        <w:ind w:firstLine="480"/>
        <w:rPr>
          <w:sz w:val="24"/>
          <w:szCs w:val="32"/>
        </w:rPr>
      </w:pPr>
      <w:r>
        <w:rPr>
          <w:rFonts w:hint="eastAsia"/>
          <w:sz w:val="24"/>
          <w:szCs w:val="32"/>
        </w:rPr>
        <w:t>4、评阅意见的打印稿加盖控制学院公章后作为正式材料存档。</w:t>
      </w:r>
    </w:p>
    <w:p>
      <w:pPr>
        <w:spacing w:line="360" w:lineRule="auto"/>
        <w:ind w:firstLine="480"/>
        <w:rPr>
          <w:sz w:val="24"/>
          <w:szCs w:val="32"/>
        </w:rPr>
      </w:pPr>
      <w:r>
        <w:rPr>
          <w:rFonts w:hint="eastAsia"/>
          <w:sz w:val="24"/>
          <w:szCs w:val="32"/>
        </w:rPr>
        <w:t>四、校外专家评阅流程：</w:t>
      </w:r>
    </w:p>
    <w:p>
      <w:pPr>
        <w:spacing w:line="360" w:lineRule="auto"/>
        <w:ind w:firstLine="480"/>
        <w:rPr>
          <w:sz w:val="24"/>
          <w:szCs w:val="32"/>
        </w:rPr>
      </w:pPr>
      <w:r>
        <w:rPr>
          <w:rFonts w:hint="eastAsia"/>
          <w:sz w:val="24"/>
          <w:szCs w:val="32"/>
        </w:rPr>
        <w:t>校外评阅采用普通流程，由研究生导师或控制学院学科学位委员会确定评阅专家。校外专家采用纸面打印稿，提交纸质评阅意见。评阅意见应封装在信封内，并在封口上专家签名后，送交给控制学院研究生科。评阅意见加盖控制学院公章后作为正式材料存档。</w:t>
      </w:r>
    </w:p>
    <w:p>
      <w:pPr>
        <w:spacing w:line="360" w:lineRule="auto"/>
        <w:ind w:firstLine="480"/>
        <w:rPr>
          <w:sz w:val="24"/>
          <w:szCs w:val="32"/>
        </w:rPr>
      </w:pPr>
      <w:r>
        <w:rPr>
          <w:rFonts w:hint="eastAsia"/>
          <w:sz w:val="24"/>
          <w:szCs w:val="32"/>
        </w:rPr>
        <w:t>五、评阅要求和评阅规则：</w:t>
      </w:r>
    </w:p>
    <w:p>
      <w:pPr>
        <w:spacing w:line="360" w:lineRule="auto"/>
        <w:ind w:firstLine="480"/>
        <w:rPr>
          <w:sz w:val="24"/>
          <w:szCs w:val="32"/>
        </w:rPr>
      </w:pPr>
      <w:r>
        <w:rPr>
          <w:rFonts w:hint="eastAsia"/>
          <w:sz w:val="24"/>
          <w:szCs w:val="32"/>
        </w:rPr>
        <w:t>1、评阅专家应针对论文给出具体的综合评语、修改意见、总体评价和论文等级。“论文等级”分为A、B、C、D四级，其中：A表示同意答辩，B表示同意经过小的修改后答辩（可不再送审），C表示需要进行较大的修改后重新送专家评阅，D表示未达到硕士学位论文要求，不同意答辩。</w:t>
      </w:r>
    </w:p>
    <w:p>
      <w:pPr>
        <w:spacing w:line="360" w:lineRule="auto"/>
        <w:ind w:firstLine="480"/>
        <w:rPr>
          <w:sz w:val="24"/>
          <w:szCs w:val="32"/>
        </w:rPr>
      </w:pPr>
      <w:r>
        <w:rPr>
          <w:rFonts w:hint="eastAsia"/>
          <w:sz w:val="24"/>
          <w:szCs w:val="32"/>
        </w:rPr>
        <w:t>2. 学位论文的所有评阅意见为A或B：表示该学位论文根据评阅修改意见作必要修改并经导师确认后，可以直接进入答辩程序。</w:t>
      </w:r>
    </w:p>
    <w:p>
      <w:pPr>
        <w:spacing w:line="360" w:lineRule="auto"/>
        <w:ind w:firstLine="480"/>
        <w:rPr>
          <w:sz w:val="24"/>
          <w:szCs w:val="32"/>
        </w:rPr>
      </w:pPr>
      <w:r>
        <w:rPr>
          <w:rFonts w:hint="eastAsia"/>
          <w:sz w:val="24"/>
          <w:szCs w:val="32"/>
        </w:rPr>
        <w:t>3. 学位论文的评阅意见中(本轮评阅的首次评价结果)有2份或2份以上为C或D：表示该学位论文未通过本次评阅，本次答辩申请程序终止，该学位论文只有经过仔细修改以后，下一个季度方可重新提交评阅。</w:t>
      </w:r>
    </w:p>
    <w:p>
      <w:pPr>
        <w:spacing w:line="360" w:lineRule="auto"/>
        <w:ind w:firstLine="480"/>
        <w:rPr>
          <w:sz w:val="24"/>
          <w:szCs w:val="32"/>
        </w:rPr>
      </w:pPr>
      <w:r>
        <w:rPr>
          <w:rFonts w:hint="eastAsia"/>
          <w:sz w:val="24"/>
          <w:szCs w:val="32"/>
        </w:rPr>
        <w:t>4. 学位论文的评阅意见中仅有一份为C，其余意见为A或B：表示该论文必须根据评阅修改意见作必要修改并经导师确认后送原专家评阅。如新的评阅意见为A或B，则可进入答辩程序；若新的评阅意见仍为C的或C以下的，则提交学科学位评定委员会进行审定。</w:t>
      </w:r>
    </w:p>
    <w:p>
      <w:pPr>
        <w:spacing w:line="360" w:lineRule="auto"/>
        <w:ind w:firstLine="480"/>
        <w:rPr>
          <w:sz w:val="24"/>
          <w:szCs w:val="32"/>
        </w:rPr>
      </w:pPr>
      <w:r>
        <w:rPr>
          <w:rFonts w:hint="eastAsia"/>
          <w:sz w:val="24"/>
          <w:szCs w:val="32"/>
        </w:rPr>
        <w:t>5. 评阅意见中仅有一份为D，其余意见为A或B：表示该论文必须提交学科学位评定委员会进行审定。</w:t>
      </w:r>
    </w:p>
    <w:p>
      <w:pPr>
        <w:spacing w:line="360" w:lineRule="auto"/>
        <w:ind w:firstLine="480"/>
        <w:rPr>
          <w:sz w:val="24"/>
          <w:szCs w:val="32"/>
        </w:rPr>
      </w:pPr>
      <w:r>
        <w:rPr>
          <w:rFonts w:hint="eastAsia"/>
          <w:sz w:val="24"/>
          <w:szCs w:val="32"/>
        </w:rPr>
        <w:t>6. 学科学位评定委员会对存在争议的论文及其评阅意见进行审定：</w:t>
      </w:r>
    </w:p>
    <w:p>
      <w:pPr>
        <w:spacing w:line="360" w:lineRule="auto"/>
        <w:ind w:firstLine="480"/>
        <w:rPr>
          <w:sz w:val="24"/>
          <w:szCs w:val="32"/>
        </w:rPr>
      </w:pPr>
      <w:r>
        <w:rPr>
          <w:rFonts w:hint="eastAsia"/>
          <w:sz w:val="24"/>
          <w:szCs w:val="32"/>
        </w:rPr>
        <w:t>（1）审定等级意见为A或B的，学位论文作必要修改并经导师确认后则可进入答辩程序。</w:t>
      </w:r>
    </w:p>
    <w:p>
      <w:pPr>
        <w:spacing w:line="360" w:lineRule="auto"/>
        <w:ind w:firstLine="480"/>
        <w:rPr>
          <w:sz w:val="24"/>
          <w:szCs w:val="32"/>
        </w:rPr>
      </w:pPr>
      <w:r>
        <w:rPr>
          <w:rFonts w:hint="eastAsia"/>
          <w:sz w:val="24"/>
          <w:szCs w:val="32"/>
        </w:rPr>
        <w:t>（2）审定等级意见为C或D的，则视为不通过，本次答辩申请程序终止，该学位论文只有经过仔细修改以后，下一个季度方可重新提交评阅。</w:t>
      </w:r>
    </w:p>
    <w:p>
      <w:pPr>
        <w:spacing w:line="360" w:lineRule="auto"/>
        <w:ind w:firstLine="480"/>
        <w:rPr>
          <w:sz w:val="24"/>
          <w:szCs w:val="32"/>
        </w:rPr>
      </w:pPr>
      <w:r>
        <w:rPr>
          <w:rFonts w:hint="eastAsia"/>
          <w:sz w:val="24"/>
          <w:szCs w:val="32"/>
        </w:rPr>
        <w:t>六、每位研究生原则上最多允许2次提交论文评阅申请，两次评阅均未通过者原则上作肄业处理。</w:t>
      </w:r>
    </w:p>
    <w:p>
      <w:pPr>
        <w:spacing w:line="360" w:lineRule="auto"/>
        <w:ind w:firstLine="480"/>
        <w:rPr>
          <w:sz w:val="24"/>
          <w:szCs w:val="32"/>
        </w:rPr>
      </w:pPr>
      <w:r>
        <w:rPr>
          <w:rFonts w:hint="eastAsia"/>
          <w:sz w:val="24"/>
          <w:szCs w:val="32"/>
        </w:rPr>
        <w:t>七、学位论文第一次送审的费用由学学院承担，第二次送审的费用由导师、导师所在的团队或者研究生本人承担。酬金标准和报销手续按《浙江大学控制科学与工程学院研究生学位论文评阅及答辩酬金标准和报销程序》规定执行。</w:t>
      </w:r>
    </w:p>
    <w:p>
      <w:pPr>
        <w:spacing w:line="360" w:lineRule="auto"/>
        <w:ind w:firstLine="480"/>
        <w:rPr>
          <w:sz w:val="24"/>
          <w:szCs w:val="32"/>
        </w:rPr>
      </w:pPr>
      <w:r>
        <w:rPr>
          <w:rFonts w:hint="eastAsia"/>
          <w:sz w:val="24"/>
          <w:szCs w:val="32"/>
        </w:rPr>
        <w:t>八、本规定如有和学校文件抵触的，按照学校文件规定执行。</w:t>
      </w:r>
    </w:p>
    <w:p>
      <w:pPr>
        <w:spacing w:line="360" w:lineRule="auto"/>
        <w:ind w:firstLine="480"/>
        <w:rPr>
          <w:sz w:val="24"/>
          <w:szCs w:val="32"/>
        </w:rPr>
      </w:pPr>
      <w:r>
        <w:rPr>
          <w:rFonts w:hint="eastAsia"/>
          <w:sz w:val="24"/>
          <w:szCs w:val="32"/>
        </w:rPr>
        <w:t>九、本规定从发布之日起执行，由控制学院学科学位评定委员会负责解释。</w:t>
      </w:r>
    </w:p>
    <w:p>
      <w:pPr>
        <w:pStyle w:val="3"/>
        <w:rPr>
          <w:rFonts w:hint="eastAsia"/>
          <w:lang w:val="en-US" w:eastAsia="zh-CN"/>
        </w:rPr>
      </w:pPr>
      <w:bookmarkStart w:id="180" w:name="_7.4 答辩规定"/>
      <w:bookmarkStart w:id="181" w:name="_Toc4263"/>
      <w:bookmarkStart w:id="182" w:name="_Toc13893"/>
      <w:bookmarkStart w:id="183" w:name="_Toc7706"/>
      <w:bookmarkStart w:id="184" w:name="_Toc19001"/>
      <w:bookmarkStart w:id="185" w:name="_7.4 答辩程序"/>
      <w:bookmarkStart w:id="186" w:name="_7.4_答辩程序"/>
      <w:r>
        <w:rPr>
          <w:rFonts w:hint="eastAsia"/>
          <w:lang w:val="en-US" w:eastAsia="zh-CN"/>
        </w:rPr>
        <w:t>7.4 答辩规定</w:t>
      </w:r>
    </w:p>
    <w:bookmarkEnd w:id="180"/>
    <w:p>
      <w:pPr>
        <w:spacing w:line="360" w:lineRule="auto"/>
        <w:ind w:firstLine="420"/>
        <w:rPr>
          <w:rFonts w:hint="eastAsia"/>
          <w:sz w:val="24"/>
          <w:szCs w:val="32"/>
          <w:lang w:val="en-US" w:eastAsia="zh-CN"/>
        </w:rPr>
      </w:pPr>
      <w:r>
        <w:rPr>
          <w:rFonts w:hint="eastAsia"/>
          <w:sz w:val="24"/>
          <w:szCs w:val="32"/>
          <w:lang w:val="en-US" w:eastAsia="zh-CN"/>
        </w:rPr>
        <w:t>参考</w:t>
      </w:r>
      <w:r>
        <w:rPr>
          <w:rFonts w:hint="eastAsia"/>
          <w:sz w:val="24"/>
          <w:szCs w:val="32"/>
          <w:lang w:val="en-US" w:eastAsia="zh-CN"/>
        </w:rPr>
        <w:fldChar w:fldCharType="begin"/>
      </w:r>
      <w:r>
        <w:rPr>
          <w:rFonts w:hint="eastAsia"/>
          <w:sz w:val="24"/>
          <w:szCs w:val="32"/>
          <w:lang w:val="en-US" w:eastAsia="zh-CN"/>
        </w:rPr>
        <w:instrText xml:space="preserve"> HYPERLINK \l "_6.6 答辩规定" </w:instrText>
      </w:r>
      <w:r>
        <w:rPr>
          <w:rFonts w:hint="eastAsia"/>
          <w:sz w:val="24"/>
          <w:szCs w:val="32"/>
          <w:lang w:val="en-US" w:eastAsia="zh-CN"/>
        </w:rPr>
        <w:fldChar w:fldCharType="separate"/>
      </w:r>
      <w:r>
        <w:rPr>
          <w:rStyle w:val="23"/>
          <w:rFonts w:hint="eastAsia"/>
          <w:sz w:val="24"/>
          <w:szCs w:val="32"/>
          <w:lang w:val="en-US" w:eastAsia="zh-CN"/>
        </w:rPr>
        <w:t>6.6答辩规定</w:t>
      </w:r>
      <w:r>
        <w:rPr>
          <w:rFonts w:hint="eastAsia"/>
          <w:sz w:val="24"/>
          <w:szCs w:val="32"/>
          <w:lang w:val="en-US" w:eastAsia="zh-CN"/>
        </w:rPr>
        <w:fldChar w:fldCharType="end"/>
      </w:r>
      <w:r>
        <w:rPr>
          <w:rFonts w:hint="eastAsia"/>
          <w:sz w:val="24"/>
          <w:szCs w:val="32"/>
          <w:lang w:val="en-US" w:eastAsia="zh-CN"/>
        </w:rPr>
        <w:t>。</w:t>
      </w:r>
    </w:p>
    <w:p>
      <w:pPr>
        <w:pStyle w:val="3"/>
      </w:pPr>
      <w:bookmarkStart w:id="187" w:name="_7.5 答辩程序"/>
      <w:r>
        <w:rPr>
          <w:rFonts w:hint="eastAsia"/>
        </w:rPr>
        <w:t>7.</w:t>
      </w:r>
      <w:r>
        <w:rPr>
          <w:rFonts w:hint="eastAsia"/>
          <w:lang w:val="en-US" w:eastAsia="zh-CN"/>
        </w:rPr>
        <w:t>5</w:t>
      </w:r>
      <w:r>
        <w:rPr>
          <w:rFonts w:hint="eastAsia"/>
        </w:rPr>
        <w:t xml:space="preserve"> 答辩程序</w:t>
      </w:r>
      <w:bookmarkEnd w:id="181"/>
      <w:bookmarkEnd w:id="182"/>
      <w:bookmarkEnd w:id="183"/>
      <w:bookmarkEnd w:id="184"/>
    </w:p>
    <w:bookmarkEnd w:id="185"/>
    <w:bookmarkEnd w:id="186"/>
    <w:bookmarkEnd w:id="187"/>
    <w:p>
      <w:pPr>
        <w:jc w:val="center"/>
      </w:pPr>
      <w:r>
        <w:rPr>
          <w:rFonts w:hint="eastAsia"/>
        </w:rPr>
        <w:fldChar w:fldCharType="begin"/>
      </w:r>
      <w:r>
        <w:rPr>
          <w:rFonts w:hint="eastAsia"/>
        </w:rPr>
        <w:instrText xml:space="preserve"> HYPERLINK "http://www.cse.zju.edu.cn/redir.php?catalog_id=137&amp;object_id=58752" </w:instrText>
      </w:r>
      <w:r>
        <w:rPr>
          <w:rFonts w:hint="eastAsia"/>
        </w:rPr>
        <w:fldChar w:fldCharType="separate"/>
      </w:r>
      <w:r>
        <w:rPr>
          <w:rStyle w:val="23"/>
          <w:rFonts w:hint="eastAsia"/>
        </w:rPr>
        <w:t>http://www.cse.zju.edu.cn/redir.php?catalog_id=137&amp;object_id=58752</w:t>
      </w:r>
      <w:r>
        <w:rPr>
          <w:rFonts w:hint="eastAsia"/>
        </w:rPr>
        <w:fldChar w:fldCharType="end"/>
      </w:r>
    </w:p>
    <w:p>
      <w:pPr>
        <w:pStyle w:val="4"/>
      </w:pPr>
      <w:bookmarkStart w:id="188" w:name="_Toc6786"/>
      <w:bookmarkStart w:id="189" w:name="_Toc21055"/>
      <w:r>
        <w:rPr>
          <w:rFonts w:hint="eastAsia"/>
        </w:rPr>
        <w:t>7.</w:t>
      </w:r>
      <w:r>
        <w:rPr>
          <w:rFonts w:hint="eastAsia"/>
          <w:lang w:val="en-US" w:eastAsia="zh-CN"/>
        </w:rPr>
        <w:t>5</w:t>
      </w:r>
      <w:r>
        <w:rPr>
          <w:rFonts w:hint="eastAsia"/>
        </w:rPr>
        <w:t>.1 先期准备</w:t>
      </w:r>
      <w:bookmarkEnd w:id="188"/>
      <w:bookmarkEnd w:id="189"/>
    </w:p>
    <w:p>
      <w:pPr>
        <w:spacing w:line="360" w:lineRule="auto"/>
        <w:ind w:firstLine="420"/>
        <w:rPr>
          <w:sz w:val="24"/>
          <w:szCs w:val="32"/>
        </w:rPr>
      </w:pPr>
      <w:r>
        <w:rPr>
          <w:rFonts w:hint="eastAsia"/>
          <w:sz w:val="24"/>
          <w:szCs w:val="32"/>
        </w:rPr>
        <w:t>1、完成学位论文，通过规范性审查（本人自查、导师复查）。</w:t>
      </w:r>
    </w:p>
    <w:p>
      <w:pPr>
        <w:spacing w:line="360" w:lineRule="auto"/>
        <w:ind w:firstLine="420"/>
        <w:rPr>
          <w:sz w:val="24"/>
          <w:szCs w:val="32"/>
        </w:rPr>
      </w:pPr>
      <w:r>
        <w:rPr>
          <w:rFonts w:hint="eastAsia"/>
          <w:sz w:val="24"/>
          <w:szCs w:val="32"/>
        </w:rPr>
        <w:t>2、在GRSINFO系统中完成培养环节要求的读书报告、开题报告，录入学位论文相关的科研成果、上传学位论文，导师确认。</w:t>
      </w:r>
    </w:p>
    <w:p>
      <w:pPr>
        <w:spacing w:line="360" w:lineRule="auto"/>
        <w:ind w:firstLine="420"/>
        <w:rPr>
          <w:sz w:val="24"/>
          <w:szCs w:val="32"/>
        </w:rPr>
      </w:pPr>
      <w:r>
        <w:rPr>
          <w:rFonts w:hint="eastAsia"/>
          <w:sz w:val="24"/>
          <w:szCs w:val="32"/>
        </w:rPr>
        <w:t>注意：</w:t>
      </w:r>
    </w:p>
    <w:p>
      <w:pPr>
        <w:numPr>
          <w:ilvl w:val="0"/>
          <w:numId w:val="20"/>
        </w:numPr>
        <w:spacing w:line="360" w:lineRule="auto"/>
        <w:ind w:firstLine="420"/>
        <w:rPr>
          <w:sz w:val="24"/>
          <w:szCs w:val="32"/>
        </w:rPr>
      </w:pPr>
      <w:r>
        <w:rPr>
          <w:rFonts w:hint="eastAsia"/>
          <w:sz w:val="24"/>
          <w:szCs w:val="32"/>
        </w:rPr>
        <w:t>涉密论文的论文题目、关键字，涉及到的论文内容在GRSINFO系统中都用“另外提交”四个字替代，其学位申请书上相关内容的填写方法请向校军工办或学院管科研老师咨询。</w:t>
      </w:r>
    </w:p>
    <w:p>
      <w:pPr>
        <w:numPr>
          <w:ilvl w:val="0"/>
          <w:numId w:val="20"/>
        </w:numPr>
        <w:spacing w:line="360" w:lineRule="auto"/>
        <w:ind w:firstLine="420"/>
        <w:rPr>
          <w:sz w:val="24"/>
          <w:szCs w:val="32"/>
        </w:rPr>
      </w:pPr>
      <w:r>
        <w:rPr>
          <w:rFonts w:hint="eastAsia"/>
          <w:sz w:val="24"/>
          <w:szCs w:val="32"/>
        </w:rPr>
        <w:t>“上报信息录入”应录入所要求的全部信息（不留空白）。如录入不完整或不准确，会导致无法打印学位证书，或对学位证书认证等造成不良影响。不可编辑信息如果有误请联系研究生科修改。</w:t>
      </w:r>
    </w:p>
    <w:p>
      <w:pPr>
        <w:numPr>
          <w:ilvl w:val="0"/>
          <w:numId w:val="20"/>
        </w:numPr>
        <w:spacing w:line="360" w:lineRule="auto"/>
        <w:ind w:firstLine="420"/>
        <w:rPr>
          <w:sz w:val="24"/>
          <w:szCs w:val="32"/>
        </w:rPr>
      </w:pPr>
      <w:r>
        <w:rPr>
          <w:rFonts w:hint="eastAsia"/>
          <w:sz w:val="24"/>
          <w:szCs w:val="32"/>
        </w:rPr>
        <w:t>其中姓名拼音标准格式样板：张三（Zhang San）、张三三（Zhang Sansan）、欧阳文（Ouyang Wen）、欧阳文文（Ouyang Wenwen），具体可参照《中国人名汉语拼音字母拼写法》。该拼音用于打印英文版学位证书，请务必规范填写。如不正确，请进行修改。核对无误后确定提交。</w:t>
      </w:r>
    </w:p>
    <w:p>
      <w:pPr>
        <w:numPr>
          <w:ilvl w:val="0"/>
          <w:numId w:val="20"/>
        </w:numPr>
        <w:spacing w:line="360" w:lineRule="auto"/>
        <w:ind w:firstLine="420"/>
        <w:rPr>
          <w:sz w:val="24"/>
          <w:szCs w:val="32"/>
        </w:rPr>
      </w:pPr>
      <w:r>
        <w:rPr>
          <w:rFonts w:hint="eastAsia"/>
          <w:sz w:val="24"/>
          <w:szCs w:val="32"/>
        </w:rPr>
        <w:t>为保护学位论文作者的权益，学位论文电子版统一以PDF格式上传。</w:t>
      </w:r>
    </w:p>
    <w:p>
      <w:pPr>
        <w:pStyle w:val="4"/>
      </w:pPr>
      <w:bookmarkStart w:id="190" w:name="_Toc2034"/>
      <w:bookmarkStart w:id="191" w:name="_Toc4970"/>
      <w:r>
        <w:rPr>
          <w:rFonts w:hint="eastAsia"/>
        </w:rPr>
        <w:t>7.</w:t>
      </w:r>
      <w:r>
        <w:rPr>
          <w:rFonts w:hint="eastAsia"/>
          <w:lang w:val="en-US" w:eastAsia="zh-CN"/>
        </w:rPr>
        <w:t>5</w:t>
      </w:r>
      <w:r>
        <w:rPr>
          <w:rFonts w:hint="eastAsia"/>
        </w:rPr>
        <w:t>.2 资格审查</w:t>
      </w:r>
      <w:bookmarkEnd w:id="190"/>
      <w:bookmarkEnd w:id="191"/>
    </w:p>
    <w:tbl>
      <w:tblPr>
        <w:tblStyle w:val="25"/>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534"/>
        <w:gridCol w:w="4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1299"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申请月份</w:t>
            </w:r>
          </w:p>
        </w:tc>
        <w:tc>
          <w:tcPr>
            <w:tcW w:w="2534"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截止日期</w:t>
            </w:r>
          </w:p>
        </w:tc>
        <w:tc>
          <w:tcPr>
            <w:tcW w:w="4988" w:type="dxa"/>
            <w:vAlign w:val="center"/>
          </w:tcPr>
          <w:p>
            <w:pPr>
              <w:keepNext w:val="0"/>
              <w:keepLines w:val="0"/>
              <w:suppressLineNumbers w:val="0"/>
              <w:spacing w:before="0" w:beforeAutospacing="0" w:after="0" w:afterAutospacing="0"/>
              <w:ind w:left="0" w:right="0"/>
              <w:jc w:val="center"/>
              <w:rPr>
                <w:rFonts w:hint="default"/>
              </w:rPr>
            </w:pPr>
            <w:r>
              <w:rPr>
                <w:rFonts w:hint="eastAsia"/>
                <w:sz w:val="24"/>
                <w:szCs w:val="32"/>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1299"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3月</w:t>
            </w:r>
          </w:p>
        </w:tc>
        <w:tc>
          <w:tcPr>
            <w:tcW w:w="2534"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前一年12月30日前，关注通知</w:t>
            </w:r>
          </w:p>
        </w:tc>
        <w:tc>
          <w:tcPr>
            <w:tcW w:w="4988" w:type="dxa"/>
            <w:vMerge w:val="restart"/>
            <w:vAlign w:val="center"/>
          </w:tcPr>
          <w:p>
            <w:pPr>
              <w:keepNext w:val="0"/>
              <w:keepLines w:val="0"/>
              <w:suppressLineNumbers w:val="0"/>
              <w:spacing w:before="0" w:beforeAutospacing="0" w:after="0" w:afterAutospacing="0" w:line="360" w:lineRule="auto"/>
              <w:ind w:left="0" w:right="0"/>
              <w:rPr>
                <w:rFonts w:hint="default"/>
                <w:sz w:val="24"/>
                <w:szCs w:val="32"/>
              </w:rPr>
            </w:pPr>
            <w:r>
              <w:rPr>
                <w:rFonts w:hint="eastAsia"/>
                <w:sz w:val="24"/>
                <w:szCs w:val="32"/>
              </w:rPr>
              <w:t>发表（录用）论文、软件著作权、发明专利等科研成果的证明材料（复印件）。无相关成果或报告的同学，应有导师签字同意其论文由学院安排“全盲评审”。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1299"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6月</w:t>
            </w:r>
          </w:p>
        </w:tc>
        <w:tc>
          <w:tcPr>
            <w:tcW w:w="2534"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4月15日前</w:t>
            </w:r>
          </w:p>
        </w:tc>
        <w:tc>
          <w:tcPr>
            <w:tcW w:w="4988" w:type="dxa"/>
            <w:vMerge w:val="continue"/>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1299"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9月</w:t>
            </w:r>
          </w:p>
        </w:tc>
        <w:tc>
          <w:tcPr>
            <w:tcW w:w="2534"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6月30日前</w:t>
            </w:r>
          </w:p>
        </w:tc>
        <w:tc>
          <w:tcPr>
            <w:tcW w:w="4988" w:type="dxa"/>
            <w:vMerge w:val="continue"/>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1299"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12月</w:t>
            </w:r>
          </w:p>
        </w:tc>
        <w:tc>
          <w:tcPr>
            <w:tcW w:w="2534" w:type="dxa"/>
            <w:vAlign w:val="center"/>
          </w:tcPr>
          <w:p>
            <w:pPr>
              <w:keepNext w:val="0"/>
              <w:keepLines w:val="0"/>
              <w:suppressLineNumbers w:val="0"/>
              <w:spacing w:before="0" w:beforeAutospacing="0" w:after="0" w:afterAutospacing="0"/>
              <w:ind w:left="0" w:right="0"/>
              <w:rPr>
                <w:rFonts w:hint="default"/>
                <w:sz w:val="24"/>
                <w:szCs w:val="32"/>
              </w:rPr>
            </w:pPr>
            <w:r>
              <w:rPr>
                <w:rFonts w:hint="eastAsia"/>
                <w:sz w:val="24"/>
                <w:szCs w:val="32"/>
              </w:rPr>
              <w:t>10月15日前</w:t>
            </w:r>
          </w:p>
        </w:tc>
        <w:tc>
          <w:tcPr>
            <w:tcW w:w="4988" w:type="dxa"/>
            <w:vMerge w:val="continue"/>
            <w:vAlign w:val="center"/>
          </w:tcPr>
          <w:p>
            <w:pPr>
              <w:keepNext w:val="0"/>
              <w:keepLines w:val="0"/>
              <w:suppressLineNumbers w:val="0"/>
              <w:spacing w:before="0" w:beforeAutospacing="0" w:after="0" w:afterAutospacing="0"/>
              <w:ind w:left="0" w:right="0"/>
              <w:rPr>
                <w:rFonts w:hint="default"/>
              </w:rPr>
            </w:pPr>
          </w:p>
        </w:tc>
      </w:tr>
    </w:tbl>
    <w:p>
      <w:pPr>
        <w:pStyle w:val="4"/>
      </w:pPr>
      <w:bookmarkStart w:id="192" w:name="_Toc12435"/>
      <w:bookmarkStart w:id="193" w:name="_Toc12935"/>
      <w:r>
        <w:rPr>
          <w:rFonts w:hint="eastAsia"/>
        </w:rPr>
        <w:t>7.</w:t>
      </w:r>
      <w:r>
        <w:rPr>
          <w:rFonts w:hint="eastAsia"/>
          <w:lang w:val="en-US" w:eastAsia="zh-CN"/>
        </w:rPr>
        <w:t>5</w:t>
      </w:r>
      <w:r>
        <w:rPr>
          <w:rFonts w:hint="eastAsia"/>
        </w:rPr>
        <w:t>.3 校内外评阅</w:t>
      </w:r>
      <w:bookmarkEnd w:id="192"/>
      <w:bookmarkEnd w:id="193"/>
    </w:p>
    <w:p>
      <w:pPr>
        <w:spacing w:line="360" w:lineRule="auto"/>
        <w:ind w:firstLine="480"/>
        <w:rPr>
          <w:sz w:val="24"/>
          <w:szCs w:val="32"/>
        </w:rPr>
      </w:pPr>
      <w:r>
        <w:rPr>
          <w:rFonts w:hint="eastAsia"/>
          <w:sz w:val="24"/>
          <w:szCs w:val="32"/>
        </w:rPr>
        <w:t>1、研究生应将论文做隐名处理：不出现作者、导师、研究所等信息，不需“致谢”；可以在附录中体现作者攻读硕士学位期间参加的科研活动、取得的科研成果等，但也需隐名处理（注明第几作者即可）。</w:t>
      </w:r>
    </w:p>
    <w:p>
      <w:pPr>
        <w:spacing w:line="360" w:lineRule="auto"/>
        <w:ind w:firstLine="480"/>
        <w:rPr>
          <w:sz w:val="24"/>
          <w:szCs w:val="32"/>
        </w:rPr>
      </w:pPr>
      <w:r>
        <w:rPr>
          <w:rFonts w:hint="eastAsia"/>
          <w:sz w:val="24"/>
          <w:szCs w:val="32"/>
        </w:rPr>
        <w:t>2、同一版本的隐名论文分别上传GRSINFO系统和学院论文评阅系统，并请导师分别确认。</w:t>
      </w:r>
    </w:p>
    <w:p>
      <w:pPr>
        <w:spacing w:line="360" w:lineRule="auto"/>
        <w:ind w:firstLine="480"/>
        <w:rPr>
          <w:sz w:val="24"/>
          <w:szCs w:val="32"/>
        </w:rPr>
      </w:pPr>
      <w:r>
        <w:rPr>
          <w:rFonts w:hint="eastAsia"/>
          <w:sz w:val="24"/>
          <w:szCs w:val="32"/>
        </w:rPr>
        <w:t xml:space="preserve">学院网论文评阅系统（YJSPY系统）： </w:t>
      </w:r>
      <w:r>
        <w:rPr>
          <w:rFonts w:hint="eastAsia"/>
          <w:color w:val="auto"/>
          <w:sz w:val="24"/>
          <w:szCs w:val="32"/>
          <w:u w:val="none"/>
        </w:rPr>
        <w:fldChar w:fldCharType="begin"/>
      </w:r>
      <w:r>
        <w:rPr>
          <w:rFonts w:hint="eastAsia"/>
          <w:color w:val="auto"/>
          <w:sz w:val="24"/>
          <w:szCs w:val="32"/>
          <w:u w:val="none"/>
        </w:rPr>
        <w:instrText xml:space="preserve"> HYPERLINK "http://www.cse.zju.edu.cn/yjspy" </w:instrText>
      </w:r>
      <w:r>
        <w:rPr>
          <w:rFonts w:hint="eastAsia"/>
          <w:color w:val="auto"/>
          <w:sz w:val="24"/>
          <w:szCs w:val="32"/>
          <w:u w:val="none"/>
        </w:rPr>
        <w:fldChar w:fldCharType="separate"/>
      </w:r>
      <w:r>
        <w:rPr>
          <w:rStyle w:val="23"/>
          <w:rFonts w:hint="eastAsia"/>
          <w:sz w:val="24"/>
          <w:szCs w:val="32"/>
          <w:u w:val="none"/>
        </w:rPr>
        <w:t>http://www.cse.zju.edu.cn/yjspy</w:t>
      </w:r>
      <w:r>
        <w:rPr>
          <w:rFonts w:hint="eastAsia"/>
          <w:color w:val="auto"/>
          <w:sz w:val="24"/>
          <w:szCs w:val="32"/>
          <w:u w:val="none"/>
        </w:rPr>
        <w:fldChar w:fldCharType="end"/>
      </w:r>
      <w:r>
        <w:rPr>
          <w:rFonts w:hint="eastAsia"/>
          <w:sz w:val="24"/>
          <w:szCs w:val="32"/>
          <w:lang w:val="en-US" w:eastAsia="zh-CN"/>
        </w:rPr>
        <w:t xml:space="preserve"> </w:t>
      </w:r>
    </w:p>
    <w:p>
      <w:pPr>
        <w:spacing w:line="360" w:lineRule="auto"/>
        <w:ind w:firstLine="480"/>
        <w:rPr>
          <w:sz w:val="24"/>
          <w:szCs w:val="32"/>
        </w:rPr>
      </w:pPr>
      <w:r>
        <w:rPr>
          <w:rFonts w:hint="eastAsia"/>
          <w:sz w:val="24"/>
          <w:szCs w:val="32"/>
        </w:rPr>
        <w:t>请注意：该隐名论文即为由学校学位办统一进行“重复文字检测”的论文，也是由学院研究生科送校外盲审的论文，请务必认真对待。</w:t>
      </w:r>
    </w:p>
    <w:p>
      <w:pPr>
        <w:spacing w:line="360" w:lineRule="auto"/>
        <w:ind w:firstLine="480"/>
        <w:rPr>
          <w:sz w:val="24"/>
          <w:szCs w:val="32"/>
        </w:rPr>
      </w:pPr>
      <w:r>
        <w:rPr>
          <w:rFonts w:hint="eastAsia"/>
          <w:sz w:val="24"/>
          <w:szCs w:val="32"/>
        </w:rPr>
        <w:t>3、导师确认后，学院即为论文安排校内评审。非全盲评审的，可由导师或研究所再安排一位校外专家进行评审，可以与学院内评阅同步进行。</w:t>
      </w:r>
    </w:p>
    <w:p>
      <w:pPr>
        <w:spacing w:line="360" w:lineRule="auto"/>
        <w:ind w:firstLine="480"/>
        <w:rPr>
          <w:sz w:val="24"/>
          <w:szCs w:val="32"/>
        </w:rPr>
      </w:pPr>
      <w:r>
        <w:rPr>
          <w:rFonts w:hint="eastAsia"/>
          <w:sz w:val="24"/>
          <w:szCs w:val="32"/>
        </w:rPr>
        <w:t>4、论文学院内隐名评阅周期一般为15-30天，修改后重新评阅的周期一般为10-15天。</w:t>
      </w:r>
    </w:p>
    <w:p>
      <w:pPr>
        <w:spacing w:line="360" w:lineRule="auto"/>
        <w:ind w:firstLine="480"/>
        <w:rPr>
          <w:sz w:val="24"/>
          <w:szCs w:val="32"/>
        </w:rPr>
      </w:pPr>
      <w:r>
        <w:rPr>
          <w:rFonts w:hint="eastAsia"/>
          <w:sz w:val="24"/>
          <w:szCs w:val="32"/>
        </w:rPr>
        <w:t>5、研究生可在YSJPY系统查询学院内隐名评阅结果；由学院送外校的盲审结果可在GRSINFO系统查询。</w:t>
      </w:r>
    </w:p>
    <w:p>
      <w:pPr>
        <w:pStyle w:val="4"/>
      </w:pPr>
      <w:bookmarkStart w:id="194" w:name="_Toc1959"/>
      <w:bookmarkStart w:id="195" w:name="_Toc28145"/>
      <w:r>
        <w:rPr>
          <w:rFonts w:hint="eastAsia"/>
        </w:rPr>
        <w:t>7.</w:t>
      </w:r>
      <w:r>
        <w:rPr>
          <w:rFonts w:hint="eastAsia"/>
          <w:lang w:val="en-US" w:eastAsia="zh-CN"/>
        </w:rPr>
        <w:t>5</w:t>
      </w:r>
      <w:r>
        <w:rPr>
          <w:rFonts w:hint="eastAsia"/>
        </w:rPr>
        <w:t>.4 答辩准备</w:t>
      </w:r>
      <w:bookmarkEnd w:id="194"/>
      <w:bookmarkEnd w:id="195"/>
    </w:p>
    <w:p>
      <w:pPr>
        <w:spacing w:line="360" w:lineRule="auto"/>
        <w:ind w:firstLine="480"/>
        <w:rPr>
          <w:sz w:val="24"/>
          <w:szCs w:val="32"/>
        </w:rPr>
      </w:pPr>
      <w:r>
        <w:rPr>
          <w:rFonts w:hint="eastAsia"/>
          <w:sz w:val="24"/>
          <w:szCs w:val="32"/>
        </w:rPr>
        <w:t>1、评审材料全部返回后，由研究生科输入GRSINFO系统，审查并通知申请人是否允许进行论文答辩。</w:t>
      </w:r>
    </w:p>
    <w:p>
      <w:pPr>
        <w:spacing w:line="360" w:lineRule="auto"/>
        <w:ind w:firstLine="480"/>
        <w:rPr>
          <w:sz w:val="24"/>
          <w:szCs w:val="32"/>
        </w:rPr>
      </w:pPr>
      <w:r>
        <w:rPr>
          <w:rFonts w:hint="eastAsia"/>
          <w:sz w:val="24"/>
          <w:szCs w:val="32"/>
        </w:rPr>
        <w:t>2、申请人在确定答辩时间、地点和答辩委员会成员后，在GRSINFO系统输入答辩准备信息，并在答辩前3天在校布告区贴出答辩布告，欢迎广大师生参加学位论文答辩会。</w:t>
      </w:r>
    </w:p>
    <w:p>
      <w:pPr>
        <w:spacing w:line="360" w:lineRule="auto"/>
        <w:ind w:firstLine="480"/>
        <w:rPr>
          <w:sz w:val="24"/>
          <w:szCs w:val="32"/>
        </w:rPr>
      </w:pPr>
      <w:r>
        <w:rPr>
          <w:rFonts w:hint="eastAsia"/>
          <w:sz w:val="24"/>
          <w:szCs w:val="32"/>
        </w:rPr>
        <w:t>3、硕士论文的答辩委员会包括主席1人，委员2-3人，都应具有副高及以上职称，其中应有外系、外专业相关学科的教师参加，答辩委员会主席应由教授或相当职称专家担任。</w:t>
      </w:r>
      <w:r>
        <w:rPr>
          <w:rFonts w:hint="eastAsia"/>
          <w:strike/>
          <w:dstrike w:val="0"/>
          <w:sz w:val="24"/>
          <w:szCs w:val="32"/>
          <w:shd w:val="clear" w:color="FFFFFF" w:fill="D9D9D9"/>
        </w:rPr>
        <w:t>如答辩委员会由3人组成时，</w:t>
      </w:r>
      <w:r>
        <w:rPr>
          <w:rFonts w:hint="eastAsia"/>
          <w:sz w:val="24"/>
          <w:szCs w:val="32"/>
        </w:rPr>
        <w:t>申请人指导教师不参加答辩委员会。答辩记录人要求具有硕士学位或讲师以上（含讲师）职称人员担任。</w:t>
      </w:r>
    </w:p>
    <w:p>
      <w:pPr>
        <w:spacing w:line="360" w:lineRule="auto"/>
        <w:ind w:firstLine="480"/>
        <w:rPr>
          <w:sz w:val="24"/>
          <w:szCs w:val="32"/>
        </w:rPr>
      </w:pPr>
      <w:r>
        <w:rPr>
          <w:rFonts w:hint="eastAsia"/>
          <w:sz w:val="24"/>
          <w:szCs w:val="32"/>
        </w:rPr>
        <w:t>4、打印空白答辩记录 1 份；根据答辩委员会人数打印表决票3-5份，填写相关信息后，到学院行政办公室（老楼204）盖学院行政章。</w:t>
      </w:r>
    </w:p>
    <w:p>
      <w:pPr>
        <w:spacing w:line="360" w:lineRule="auto"/>
        <w:ind w:firstLine="480"/>
        <w:rPr>
          <w:sz w:val="24"/>
          <w:szCs w:val="32"/>
        </w:rPr>
      </w:pPr>
      <w:r>
        <w:rPr>
          <w:rFonts w:hint="eastAsia"/>
          <w:sz w:val="24"/>
          <w:szCs w:val="32"/>
        </w:rPr>
        <w:t>5、酬金</w:t>
      </w:r>
      <w:r>
        <w:rPr>
          <w:rFonts w:hint="eastAsia"/>
          <w:sz w:val="24"/>
          <w:szCs w:val="32"/>
          <w:lang w:val="en-US" w:eastAsia="zh-CN"/>
        </w:rPr>
        <w:t>标准</w:t>
      </w:r>
      <w:r>
        <w:rPr>
          <w:rFonts w:hint="eastAsia"/>
          <w:sz w:val="24"/>
          <w:szCs w:val="32"/>
        </w:rPr>
        <w:t>：主席酬金200元/篇，委员酬金200元/篇，记录人酬金60元/篇。学院可报销含主席3人和记录员1人酬金合计660元。如聘请外地专家参加答辩而发生差旅费，或支付高于上述标准的酬金，请导师负责解决。</w:t>
      </w:r>
    </w:p>
    <w:p>
      <w:pPr>
        <w:spacing w:line="360" w:lineRule="auto"/>
        <w:ind w:firstLine="420"/>
        <w:rPr>
          <w:sz w:val="24"/>
          <w:szCs w:val="32"/>
        </w:rPr>
      </w:pPr>
      <w:r>
        <w:rPr>
          <w:rFonts w:hint="eastAsia"/>
          <w:sz w:val="24"/>
          <w:szCs w:val="32"/>
        </w:rPr>
        <w:t>6、申请人本人在答辩前不得接触学位评阅人和答辩委员会成员。</w:t>
      </w:r>
    </w:p>
    <w:p>
      <w:pPr>
        <w:pStyle w:val="4"/>
      </w:pPr>
      <w:bookmarkStart w:id="196" w:name="_Toc16659"/>
      <w:bookmarkStart w:id="197" w:name="_Toc4805"/>
      <w:r>
        <w:rPr>
          <w:rFonts w:hint="eastAsia"/>
        </w:rPr>
        <w:t>7.</w:t>
      </w:r>
      <w:r>
        <w:rPr>
          <w:rFonts w:hint="eastAsia"/>
          <w:lang w:val="en-US" w:eastAsia="zh-CN"/>
        </w:rPr>
        <w:t>5</w:t>
      </w:r>
      <w:r>
        <w:rPr>
          <w:rFonts w:hint="eastAsia"/>
        </w:rPr>
        <w:t>.6 答辩过程</w:t>
      </w:r>
      <w:bookmarkEnd w:id="196"/>
      <w:bookmarkEnd w:id="197"/>
    </w:p>
    <w:p>
      <w:pPr>
        <w:spacing w:line="360" w:lineRule="auto"/>
        <w:ind w:firstLine="420"/>
        <w:rPr>
          <w:sz w:val="24"/>
          <w:szCs w:val="32"/>
        </w:rPr>
      </w:pPr>
      <w:r>
        <w:rPr>
          <w:rFonts w:hint="eastAsia"/>
          <w:sz w:val="24"/>
          <w:szCs w:val="32"/>
        </w:rPr>
        <w:t>答辩过程所需材料：</w:t>
      </w:r>
    </w:p>
    <w:p>
      <w:pPr>
        <w:numPr>
          <w:ilvl w:val="0"/>
          <w:numId w:val="21"/>
        </w:numPr>
        <w:spacing w:line="360" w:lineRule="auto"/>
        <w:ind w:firstLine="420"/>
        <w:rPr>
          <w:sz w:val="24"/>
          <w:szCs w:val="32"/>
        </w:rPr>
      </w:pPr>
      <w:r>
        <w:rPr>
          <w:rFonts w:hint="eastAsia"/>
          <w:sz w:val="24"/>
          <w:szCs w:val="32"/>
        </w:rPr>
        <w:t>答辩PPT 一般20分钟左右</w:t>
      </w:r>
    </w:p>
    <w:p>
      <w:pPr>
        <w:numPr>
          <w:ilvl w:val="0"/>
          <w:numId w:val="21"/>
        </w:numPr>
        <w:spacing w:line="360" w:lineRule="auto"/>
        <w:ind w:firstLine="420"/>
        <w:rPr>
          <w:sz w:val="24"/>
          <w:szCs w:val="32"/>
        </w:rPr>
      </w:pPr>
      <w:r>
        <w:rPr>
          <w:rFonts w:hint="eastAsia"/>
          <w:sz w:val="24"/>
          <w:szCs w:val="32"/>
        </w:rPr>
        <w:t>修改后的学位论文 每个委员1份</w:t>
      </w:r>
    </w:p>
    <w:p>
      <w:pPr>
        <w:numPr>
          <w:ilvl w:val="0"/>
          <w:numId w:val="21"/>
        </w:numPr>
        <w:spacing w:line="360" w:lineRule="auto"/>
        <w:ind w:firstLine="420"/>
        <w:rPr>
          <w:sz w:val="24"/>
          <w:szCs w:val="32"/>
        </w:rPr>
      </w:pPr>
      <w:r>
        <w:rPr>
          <w:rFonts w:hint="eastAsia"/>
          <w:sz w:val="24"/>
          <w:szCs w:val="32"/>
        </w:rPr>
        <w:t xml:space="preserve">学位申请书（一式二份，GRSINFO系统导出后正反打印，贴好照片，除最后一页留空外，所有信息完整，钢笔签名） 用于导师介绍申请人基本情况、委员传阅 </w:t>
      </w:r>
    </w:p>
    <w:p>
      <w:pPr>
        <w:numPr>
          <w:ilvl w:val="0"/>
          <w:numId w:val="21"/>
        </w:numPr>
        <w:spacing w:line="360" w:lineRule="auto"/>
        <w:ind w:firstLine="420"/>
        <w:rPr>
          <w:sz w:val="24"/>
          <w:szCs w:val="32"/>
        </w:rPr>
      </w:pPr>
      <w:r>
        <w:rPr>
          <w:rFonts w:hint="eastAsia"/>
          <w:sz w:val="24"/>
          <w:szCs w:val="32"/>
        </w:rPr>
        <w:t>论文评阅书 4+x份 （正反打印）委员传阅</w:t>
      </w:r>
    </w:p>
    <w:p>
      <w:pPr>
        <w:numPr>
          <w:ilvl w:val="0"/>
          <w:numId w:val="21"/>
        </w:numPr>
        <w:spacing w:line="360" w:lineRule="auto"/>
        <w:ind w:firstLine="420"/>
        <w:rPr>
          <w:sz w:val="24"/>
          <w:szCs w:val="32"/>
        </w:rPr>
      </w:pPr>
      <w:r>
        <w:rPr>
          <w:rFonts w:hint="eastAsia"/>
          <w:sz w:val="24"/>
          <w:szCs w:val="32"/>
        </w:rPr>
        <w:t>答辩委员会对论文的评语草稿</w:t>
      </w:r>
    </w:p>
    <w:p>
      <w:pPr>
        <w:numPr>
          <w:ilvl w:val="0"/>
          <w:numId w:val="21"/>
        </w:numPr>
        <w:spacing w:line="360" w:lineRule="auto"/>
        <w:ind w:firstLine="420"/>
        <w:rPr>
          <w:sz w:val="24"/>
          <w:szCs w:val="32"/>
        </w:rPr>
      </w:pPr>
      <w:r>
        <w:rPr>
          <w:rFonts w:hint="eastAsia"/>
          <w:sz w:val="24"/>
          <w:szCs w:val="32"/>
        </w:rPr>
        <w:t>酬金表</w:t>
      </w:r>
      <w:r>
        <w:rPr>
          <w:rFonts w:hint="eastAsia"/>
          <w:sz w:val="24"/>
          <w:szCs w:val="32"/>
          <w:lang w:eastAsia="zh-CN"/>
        </w:rPr>
        <w:t>：</w:t>
      </w:r>
      <w:r>
        <w:rPr>
          <w:rFonts w:hint="eastAsia"/>
          <w:sz w:val="24"/>
          <w:szCs w:val="32"/>
          <w:lang w:val="en-US" w:eastAsia="zh-CN"/>
        </w:rPr>
        <w:t>请答辩委员会成员在酬金表上填写工号、卡号等相关信息并签名。（请向答辩委员会专家解释我校酬金发放要求——必须通过酬金系统，不得发放现金）</w:t>
      </w:r>
    </w:p>
    <w:p>
      <w:pPr>
        <w:pStyle w:val="4"/>
        <w:rPr>
          <w:sz w:val="24"/>
          <w:szCs w:val="32"/>
        </w:rPr>
      </w:pPr>
      <w:bookmarkStart w:id="198" w:name="_Toc14807"/>
      <w:bookmarkStart w:id="199" w:name="_Toc17776"/>
      <w:r>
        <w:rPr>
          <w:rFonts w:hint="eastAsia"/>
        </w:rPr>
        <w:t>7.</w:t>
      </w:r>
      <w:r>
        <w:rPr>
          <w:rFonts w:hint="eastAsia"/>
          <w:lang w:val="en-US" w:eastAsia="zh-CN"/>
        </w:rPr>
        <w:t>5</w:t>
      </w:r>
      <w:r>
        <w:rPr>
          <w:rFonts w:hint="eastAsia"/>
        </w:rPr>
        <w:t>.6 答辩完成</w:t>
      </w:r>
      <w:bookmarkEnd w:id="198"/>
      <w:bookmarkEnd w:id="199"/>
    </w:p>
    <w:p>
      <w:pPr>
        <w:numPr>
          <w:ilvl w:val="0"/>
          <w:numId w:val="22"/>
        </w:numPr>
        <w:spacing w:line="360" w:lineRule="auto"/>
        <w:ind w:firstLine="420"/>
        <w:rPr>
          <w:sz w:val="24"/>
          <w:szCs w:val="32"/>
        </w:rPr>
      </w:pPr>
      <w:r>
        <w:rPr>
          <w:rFonts w:hint="eastAsia"/>
          <w:sz w:val="24"/>
          <w:szCs w:val="32"/>
        </w:rPr>
        <w:t>答辩完成后的一周内，到研究生办公室领取并填写《毕业研究生登记表》，表内“班组（基层组织）签定”由班长（党支部）书记负责填写，“学校（研究单位）、导师对毕业生业务能力、外语水平介绍及对工作分配的建议”由导师填写。“学校（研究单位）意见”由研究生党总支负责填写。</w:t>
      </w:r>
    </w:p>
    <w:p>
      <w:pPr>
        <w:numPr>
          <w:ilvl w:val="0"/>
          <w:numId w:val="22"/>
        </w:numPr>
        <w:spacing w:line="360" w:lineRule="auto"/>
        <w:ind w:firstLine="420"/>
      </w:pPr>
      <w:r>
        <w:rPr>
          <w:rFonts w:hint="eastAsia"/>
          <w:sz w:val="24"/>
          <w:szCs w:val="32"/>
        </w:rPr>
        <w:t>答辩完成后的一周内，由“管理人员登录口”（用户名：32ms01 ，密码32ms01 ），输入“答辩委员会对论文的评语和表决结果”，答辩秘书即记录人。 请注意：在研究生管理系统中涉密论文的答辩委员会决议一栏只填写结论（经答辩委员会投票表决……），并注明属涉密论文，其相关内容须直接填写到学位申请书上。</w:t>
      </w:r>
    </w:p>
    <w:p>
      <w:pPr>
        <w:numPr>
          <w:ilvl w:val="0"/>
          <w:numId w:val="22"/>
        </w:numPr>
        <w:spacing w:line="360" w:lineRule="auto"/>
        <w:ind w:firstLine="420"/>
        <w:rPr>
          <w:sz w:val="24"/>
          <w:szCs w:val="32"/>
        </w:rPr>
      </w:pPr>
      <w:r>
        <w:rPr>
          <w:rFonts w:hint="eastAsia"/>
          <w:sz w:val="24"/>
          <w:szCs w:val="32"/>
        </w:rPr>
        <w:t>完成以上步骤后，上交如下纸质答辩材料：</w:t>
      </w:r>
    </w:p>
    <w:p>
      <w:pPr>
        <w:spacing w:line="360" w:lineRule="auto"/>
        <w:ind w:firstLine="420"/>
        <w:rPr>
          <w:sz w:val="24"/>
          <w:szCs w:val="32"/>
        </w:rPr>
      </w:pPr>
      <w:r>
        <w:rPr>
          <w:rFonts w:hint="eastAsia"/>
          <w:sz w:val="24"/>
          <w:szCs w:val="32"/>
        </w:rPr>
        <w:t>1）所有的评阅书 4+x 份 (正反打印）</w:t>
      </w:r>
    </w:p>
    <w:p>
      <w:pPr>
        <w:spacing w:line="360" w:lineRule="auto"/>
        <w:ind w:firstLine="420"/>
        <w:rPr>
          <w:sz w:val="24"/>
          <w:szCs w:val="32"/>
        </w:rPr>
      </w:pPr>
      <w:r>
        <w:rPr>
          <w:rFonts w:hint="eastAsia"/>
          <w:sz w:val="24"/>
          <w:szCs w:val="32"/>
        </w:rPr>
        <w:t>2）独创性声明1 份（研究生院网站下载）</w:t>
      </w:r>
    </w:p>
    <w:p>
      <w:pPr>
        <w:spacing w:line="360" w:lineRule="auto"/>
        <w:ind w:firstLine="420"/>
        <w:rPr>
          <w:sz w:val="24"/>
          <w:szCs w:val="32"/>
        </w:rPr>
      </w:pPr>
      <w:r>
        <w:rPr>
          <w:rFonts w:hint="eastAsia"/>
          <w:sz w:val="24"/>
          <w:szCs w:val="32"/>
        </w:rPr>
        <w:t>3）硕士学位论文修改定稿申请表 1份（研究生院网站下载）</w:t>
      </w:r>
    </w:p>
    <w:p>
      <w:pPr>
        <w:spacing w:line="360" w:lineRule="auto"/>
        <w:ind w:firstLine="420"/>
        <w:rPr>
          <w:sz w:val="24"/>
          <w:szCs w:val="32"/>
        </w:rPr>
      </w:pPr>
      <w:r>
        <w:rPr>
          <w:rFonts w:hint="eastAsia"/>
          <w:sz w:val="24"/>
          <w:szCs w:val="32"/>
        </w:rPr>
        <w:t>4）表决票</w:t>
      </w:r>
    </w:p>
    <w:p>
      <w:pPr>
        <w:spacing w:line="360" w:lineRule="auto"/>
        <w:ind w:firstLine="420"/>
        <w:rPr>
          <w:sz w:val="24"/>
          <w:szCs w:val="32"/>
        </w:rPr>
      </w:pPr>
      <w:r>
        <w:rPr>
          <w:rFonts w:hint="eastAsia"/>
          <w:sz w:val="24"/>
          <w:szCs w:val="32"/>
        </w:rPr>
        <w:t>5）答辩记录 1 份</w:t>
      </w:r>
    </w:p>
    <w:p>
      <w:pPr>
        <w:spacing w:line="360" w:lineRule="auto"/>
        <w:ind w:firstLine="420"/>
        <w:rPr>
          <w:sz w:val="24"/>
          <w:szCs w:val="32"/>
        </w:rPr>
      </w:pPr>
      <w:r>
        <w:rPr>
          <w:rFonts w:hint="eastAsia"/>
          <w:sz w:val="24"/>
          <w:szCs w:val="32"/>
        </w:rPr>
        <w:t>6）发表的文章首页；录用的交录用通知；被检索的提供检索证明（可以不交文章首页），复印件均有效。</w:t>
      </w:r>
    </w:p>
    <w:p>
      <w:pPr>
        <w:spacing w:line="360" w:lineRule="auto"/>
        <w:ind w:firstLine="420"/>
        <w:rPr>
          <w:sz w:val="24"/>
          <w:szCs w:val="32"/>
        </w:rPr>
      </w:pPr>
      <w:r>
        <w:rPr>
          <w:rFonts w:hint="eastAsia"/>
          <w:sz w:val="24"/>
          <w:szCs w:val="32"/>
        </w:rPr>
        <w:t>7）学位申请书（一式二份）。（请用钉书机分别装订好，左侧两个钉）</w:t>
      </w:r>
    </w:p>
    <w:p>
      <w:pPr>
        <w:spacing w:line="360" w:lineRule="auto"/>
        <w:ind w:firstLine="420"/>
        <w:rPr>
          <w:sz w:val="24"/>
          <w:szCs w:val="32"/>
        </w:rPr>
      </w:pPr>
      <w:r>
        <w:rPr>
          <w:rFonts w:hint="eastAsia"/>
          <w:sz w:val="24"/>
          <w:szCs w:val="32"/>
        </w:rPr>
        <w:t>8）修改定稿后的硕士学位论文2本（已批准的涉密论文不用交论文，需交已批准的涉密论文申请表）</w:t>
      </w:r>
    </w:p>
    <w:p>
      <w:pPr>
        <w:spacing w:line="360" w:lineRule="auto"/>
        <w:ind w:firstLine="420"/>
        <w:rPr>
          <w:rFonts w:hint="eastAsia"/>
          <w:sz w:val="24"/>
          <w:szCs w:val="32"/>
        </w:rPr>
      </w:pPr>
      <w:r>
        <w:rPr>
          <w:rFonts w:hint="eastAsia"/>
          <w:sz w:val="24"/>
          <w:szCs w:val="32"/>
        </w:rPr>
        <w:t>9）填写完整的毕业研究生登记表</w:t>
      </w:r>
    </w:p>
    <w:p>
      <w:pPr>
        <w:numPr>
          <w:ilvl w:val="0"/>
          <w:numId w:val="22"/>
        </w:numPr>
        <w:spacing w:line="360" w:lineRule="auto"/>
        <w:ind w:firstLine="420"/>
        <w:rPr>
          <w:rFonts w:hint="eastAsia"/>
          <w:sz w:val="24"/>
          <w:szCs w:val="32"/>
        </w:rPr>
      </w:pPr>
      <w:r>
        <w:rPr>
          <w:rFonts w:hint="eastAsia"/>
          <w:sz w:val="24"/>
          <w:szCs w:val="32"/>
        </w:rPr>
        <w:t>酬金报销</w:t>
      </w:r>
      <w:r>
        <w:rPr>
          <w:rFonts w:hint="eastAsia"/>
          <w:sz w:val="24"/>
          <w:szCs w:val="32"/>
          <w:lang w:eastAsia="zh-CN"/>
        </w:rPr>
        <w:t>：</w:t>
      </w:r>
      <w:r>
        <w:rPr>
          <w:rFonts w:hint="eastAsia"/>
          <w:sz w:val="24"/>
          <w:szCs w:val="32"/>
          <w:lang w:val="en-US" w:eastAsia="zh-CN"/>
        </w:rPr>
        <w:t>答辩结束后酬金表由导师签字、研究生科管理人员（老楼208，黄老师）签字盖章；到财务系统录入酬金、预约报销。</w:t>
      </w:r>
    </w:p>
    <w:p>
      <w:pPr>
        <w:numPr>
          <w:ilvl w:val="0"/>
          <w:numId w:val="22"/>
        </w:numPr>
        <w:spacing w:line="360" w:lineRule="auto"/>
        <w:ind w:firstLine="420"/>
        <w:rPr>
          <w:rFonts w:hint="eastAsia"/>
          <w:sz w:val="24"/>
          <w:szCs w:val="32"/>
        </w:rPr>
      </w:pPr>
      <w:r>
        <w:rPr>
          <w:rFonts w:hint="eastAsia"/>
          <w:sz w:val="24"/>
          <w:szCs w:val="32"/>
        </w:rPr>
        <w:t>证书领取</w:t>
      </w:r>
    </w:p>
    <w:p>
      <w:pPr>
        <w:spacing w:line="360" w:lineRule="auto"/>
        <w:ind w:firstLine="420"/>
        <w:rPr>
          <w:rFonts w:hint="eastAsia"/>
          <w:sz w:val="24"/>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ind w:firstLine="420"/>
        <w:rPr>
          <w:rFonts w:hint="eastAsia"/>
          <w:sz w:val="24"/>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Pr>
      <w:bookmarkStart w:id="200" w:name="_Toc31916"/>
      <w:bookmarkStart w:id="201" w:name="_Toc7278"/>
      <w:bookmarkStart w:id="202" w:name="_Toc25128"/>
      <w:bookmarkStart w:id="203" w:name="_Toc12835"/>
      <w:r>
        <w:t>8 专业硕士</w:t>
      </w:r>
      <w:bookmarkEnd w:id="200"/>
      <w:bookmarkEnd w:id="201"/>
      <w:bookmarkEnd w:id="202"/>
      <w:bookmarkEnd w:id="203"/>
      <w:r>
        <w:t xml:space="preserve"> </w:t>
      </w:r>
    </w:p>
    <w:tbl>
      <w:tblPr>
        <w:tblStyle w:val="25"/>
        <w:tblW w:w="6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00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025"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如有问题请联系</w:t>
            </w: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姓名</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徐巍华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87952369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13600549753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whxu@iipc.zju.edu.cn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642309822@qq.com</w:t>
            </w:r>
          </w:p>
        </w:tc>
      </w:tr>
    </w:tbl>
    <w:p>
      <w:pPr>
        <w:pStyle w:val="3"/>
      </w:pPr>
      <w:bookmarkStart w:id="204" w:name="_Toc25929"/>
      <w:bookmarkStart w:id="205" w:name="_Toc12944"/>
      <w:bookmarkStart w:id="206" w:name="_Toc9109"/>
      <w:bookmarkStart w:id="207" w:name="_Toc27757"/>
      <w:r>
        <w:rPr>
          <w:rFonts w:hint="eastAsia"/>
        </w:rPr>
        <w:t xml:space="preserve">8.1 </w:t>
      </w:r>
      <w:bookmarkEnd w:id="204"/>
      <w:bookmarkEnd w:id="205"/>
      <w:bookmarkEnd w:id="206"/>
      <w:bookmarkStart w:id="208" w:name="_Toc14758"/>
      <w:bookmarkStart w:id="209" w:name="_Toc25881"/>
      <w:bookmarkStart w:id="210" w:name="_Toc10679"/>
      <w:r>
        <w:rPr>
          <w:rFonts w:hint="eastAsia"/>
        </w:rPr>
        <w:t>基本要求</w:t>
      </w:r>
      <w:bookmarkEnd w:id="207"/>
      <w:bookmarkEnd w:id="208"/>
      <w:bookmarkEnd w:id="209"/>
      <w:bookmarkEnd w:id="210"/>
    </w:p>
    <w:p>
      <w:pPr>
        <w:spacing w:line="360" w:lineRule="auto"/>
        <w:ind w:firstLine="420"/>
        <w:rPr>
          <w:sz w:val="24"/>
          <w:szCs w:val="32"/>
        </w:rPr>
      </w:pPr>
      <w:r>
        <w:rPr>
          <w:rFonts w:hint="eastAsia"/>
          <w:sz w:val="24"/>
          <w:szCs w:val="32"/>
        </w:rPr>
        <w:t>一、完成个人课程学习计划，达到控制科学与工程学院硕士生课程学分基本要求（参见</w:t>
      </w:r>
      <w:r>
        <w:fldChar w:fldCharType="begin"/>
      </w:r>
      <w:r>
        <w:instrText xml:space="preserve"> HYPERLINK \l "_3.2 课程体系与学分要求" </w:instrText>
      </w:r>
      <w:r>
        <w:fldChar w:fldCharType="separate"/>
      </w:r>
      <w:r>
        <w:rPr>
          <w:rFonts w:hint="eastAsia"/>
          <w:sz w:val="24"/>
          <w:szCs w:val="32"/>
          <w:lang w:val="en-US" w:eastAsia="zh-CN"/>
        </w:rPr>
        <w:t>5</w:t>
      </w:r>
      <w:r>
        <w:rPr>
          <w:rFonts w:hint="eastAsia"/>
          <w:sz w:val="24"/>
          <w:szCs w:val="32"/>
        </w:rPr>
        <w:t>.2 课程体系与学分要求</w:t>
      </w:r>
      <w:r>
        <w:rPr>
          <w:rFonts w:hint="eastAsia"/>
          <w:sz w:val="24"/>
          <w:szCs w:val="32"/>
        </w:rPr>
        <w:fldChar w:fldCharType="end"/>
      </w:r>
      <w:r>
        <w:rPr>
          <w:rFonts w:hint="eastAsia"/>
          <w:sz w:val="24"/>
          <w:szCs w:val="32"/>
        </w:rPr>
        <w:t>）。</w:t>
      </w:r>
    </w:p>
    <w:p>
      <w:pPr>
        <w:spacing w:line="360" w:lineRule="auto"/>
        <w:ind w:firstLine="420"/>
        <w:rPr>
          <w:sz w:val="24"/>
          <w:szCs w:val="32"/>
        </w:rPr>
      </w:pPr>
      <w:r>
        <w:rPr>
          <w:rFonts w:hint="eastAsia"/>
          <w:sz w:val="24"/>
          <w:szCs w:val="32"/>
        </w:rPr>
        <w:t>二、通过包括</w:t>
      </w:r>
      <w:r>
        <w:fldChar w:fldCharType="begin"/>
      </w:r>
      <w:r>
        <w:instrText xml:space="preserve"> HYPERLINK \l "_6.2 读书报告" </w:instrText>
      </w:r>
      <w:r>
        <w:fldChar w:fldCharType="separate"/>
      </w:r>
      <w:r>
        <w:rPr>
          <w:rFonts w:hint="eastAsia"/>
          <w:sz w:val="24"/>
          <w:szCs w:val="32"/>
        </w:rPr>
        <w:t>读书报告</w:t>
      </w:r>
      <w:r>
        <w:rPr>
          <w:rFonts w:hint="eastAsia"/>
          <w:sz w:val="24"/>
          <w:szCs w:val="32"/>
        </w:rPr>
        <w:fldChar w:fldCharType="end"/>
      </w:r>
      <w:r>
        <w:rPr>
          <w:rFonts w:hint="eastAsia"/>
          <w:sz w:val="24"/>
          <w:szCs w:val="32"/>
        </w:rPr>
        <w:t xml:space="preserve">（参见 </w:t>
      </w:r>
      <w:r>
        <w:rPr>
          <w:rFonts w:hint="eastAsia"/>
          <w:sz w:val="24"/>
          <w:szCs w:val="32"/>
          <w:lang w:val="en-US" w:eastAsia="zh-CN"/>
        </w:rPr>
        <w:fldChar w:fldCharType="begin"/>
      </w:r>
      <w:r>
        <w:rPr>
          <w:rFonts w:hint="eastAsia"/>
          <w:sz w:val="24"/>
          <w:szCs w:val="32"/>
          <w:lang w:val="en-US" w:eastAsia="zh-CN"/>
        </w:rPr>
        <w:instrText xml:space="preserve"> HYPERLINK \l "_5.7.1 控制学院研究生读书报告实施细则" </w:instrText>
      </w:r>
      <w:r>
        <w:rPr>
          <w:rFonts w:hint="eastAsia"/>
          <w:sz w:val="24"/>
          <w:szCs w:val="32"/>
          <w:lang w:val="en-US" w:eastAsia="zh-CN"/>
        </w:rPr>
        <w:fldChar w:fldCharType="separate"/>
      </w:r>
      <w:r>
        <w:rPr>
          <w:rStyle w:val="22"/>
          <w:rFonts w:hint="eastAsia"/>
          <w:sz w:val="24"/>
          <w:szCs w:val="32"/>
          <w:lang w:val="en-US" w:eastAsia="zh-CN"/>
        </w:rPr>
        <w:t>5</w:t>
      </w:r>
      <w:r>
        <w:rPr>
          <w:rStyle w:val="22"/>
          <w:rFonts w:hint="eastAsia"/>
          <w:sz w:val="24"/>
          <w:szCs w:val="32"/>
        </w:rPr>
        <w:t xml:space="preserve">.7.1 </w:t>
      </w:r>
      <w:r>
        <w:rPr>
          <w:rStyle w:val="22"/>
          <w:rFonts w:hint="eastAsia"/>
          <w:sz w:val="24"/>
          <w:szCs w:val="32"/>
          <w:lang w:val="en-US" w:eastAsia="zh-CN"/>
        </w:rPr>
        <w:t>控制学院研究生</w:t>
      </w:r>
      <w:r>
        <w:rPr>
          <w:rStyle w:val="22"/>
          <w:rFonts w:hint="eastAsia"/>
          <w:sz w:val="24"/>
          <w:szCs w:val="32"/>
        </w:rPr>
        <w:t>读书报告</w:t>
      </w:r>
      <w:r>
        <w:rPr>
          <w:rStyle w:val="22"/>
          <w:rFonts w:hint="eastAsia"/>
          <w:sz w:val="24"/>
          <w:szCs w:val="32"/>
          <w:lang w:val="en-US" w:eastAsia="zh-CN"/>
        </w:rPr>
        <w:t>实施细则</w:t>
      </w:r>
      <w:r>
        <w:rPr>
          <w:rFonts w:hint="eastAsia"/>
          <w:sz w:val="24"/>
          <w:szCs w:val="32"/>
          <w:lang w:val="en-US" w:eastAsia="zh-CN"/>
        </w:rPr>
        <w:fldChar w:fldCharType="end"/>
      </w:r>
      <w:r>
        <w:rPr>
          <w:rFonts w:hint="eastAsia"/>
          <w:sz w:val="24"/>
          <w:szCs w:val="32"/>
        </w:rPr>
        <w:t>）、开题报告（参见</w:t>
      </w:r>
      <w:r>
        <w:rPr>
          <w:rFonts w:hint="eastAsia"/>
          <w:sz w:val="24"/>
          <w:szCs w:val="32"/>
          <w:lang w:val="en-US" w:eastAsia="zh-CN"/>
        </w:rPr>
        <w:fldChar w:fldCharType="begin"/>
      </w:r>
      <w:r>
        <w:rPr>
          <w:rFonts w:hint="eastAsia"/>
          <w:sz w:val="24"/>
          <w:szCs w:val="32"/>
          <w:lang w:val="en-US" w:eastAsia="zh-CN"/>
        </w:rPr>
        <w:instrText xml:space="preserve"> HYPERLINK \l "_5.7.2 控制学院研究生开题报告实施细则" </w:instrText>
      </w:r>
      <w:r>
        <w:rPr>
          <w:rFonts w:hint="eastAsia"/>
          <w:sz w:val="24"/>
          <w:szCs w:val="32"/>
          <w:lang w:val="en-US" w:eastAsia="zh-CN"/>
        </w:rPr>
        <w:fldChar w:fldCharType="separate"/>
      </w:r>
      <w:r>
        <w:rPr>
          <w:rFonts w:hint="eastAsia"/>
          <w:sz w:val="24"/>
          <w:szCs w:val="32"/>
          <w:lang w:val="en-US" w:eastAsia="zh-CN"/>
        </w:rPr>
        <w:t>5</w:t>
      </w:r>
      <w:r>
        <w:rPr>
          <w:rFonts w:hint="eastAsia"/>
          <w:sz w:val="24"/>
          <w:szCs w:val="32"/>
        </w:rPr>
        <w:t xml:space="preserve">.7.2 </w:t>
      </w:r>
      <w:r>
        <w:rPr>
          <w:rFonts w:hint="eastAsia"/>
          <w:sz w:val="24"/>
          <w:szCs w:val="32"/>
          <w:lang w:val="en-US" w:eastAsia="zh-CN"/>
        </w:rPr>
        <w:t>控制学院研究生</w:t>
      </w:r>
      <w:r>
        <w:rPr>
          <w:rFonts w:hint="eastAsia"/>
          <w:sz w:val="24"/>
          <w:szCs w:val="32"/>
        </w:rPr>
        <w:t>开题报告</w:t>
      </w:r>
      <w:r>
        <w:rPr>
          <w:rFonts w:hint="eastAsia"/>
          <w:sz w:val="24"/>
          <w:szCs w:val="32"/>
          <w:lang w:val="en-US" w:eastAsia="zh-CN"/>
        </w:rPr>
        <w:t>实施细则</w:t>
      </w:r>
      <w:r>
        <w:rPr>
          <w:rFonts w:hint="eastAsia"/>
          <w:sz w:val="24"/>
          <w:szCs w:val="32"/>
          <w:lang w:val="en-US" w:eastAsia="zh-CN"/>
        </w:rPr>
        <w:fldChar w:fldCharType="end"/>
      </w:r>
      <w:r>
        <w:rPr>
          <w:rFonts w:hint="eastAsia"/>
          <w:sz w:val="24"/>
          <w:szCs w:val="32"/>
        </w:rPr>
        <w:t>）</w:t>
      </w:r>
      <w:r>
        <w:rPr>
          <w:rFonts w:hint="eastAsia"/>
          <w:sz w:val="24"/>
          <w:szCs w:val="32"/>
          <w:lang w:eastAsia="zh-CN"/>
        </w:rPr>
        <w:t>、</w:t>
      </w:r>
      <w:r>
        <w:rPr>
          <w:rFonts w:hint="eastAsia"/>
          <w:sz w:val="24"/>
          <w:szCs w:val="32"/>
        </w:rPr>
        <w:t>实习实践（8.2）等相关培养环节并达到其基本要求。</w:t>
      </w:r>
    </w:p>
    <w:p>
      <w:pPr>
        <w:spacing w:line="360" w:lineRule="auto"/>
        <w:ind w:firstLine="420"/>
        <w:rPr>
          <w:sz w:val="24"/>
          <w:szCs w:val="32"/>
        </w:rPr>
      </w:pPr>
      <w:r>
        <w:rPr>
          <w:rFonts w:hint="eastAsia"/>
          <w:sz w:val="24"/>
          <w:szCs w:val="32"/>
        </w:rPr>
        <w:t>三、发表学术论文或科研成果：符合信息学部和控制学科的基本要求（7.2）。</w:t>
      </w:r>
    </w:p>
    <w:p>
      <w:pPr>
        <w:spacing w:line="360" w:lineRule="auto"/>
        <w:ind w:firstLine="420"/>
        <w:rPr>
          <w:sz w:val="24"/>
          <w:szCs w:val="32"/>
        </w:rPr>
      </w:pPr>
      <w:r>
        <w:rPr>
          <w:rFonts w:hint="eastAsia"/>
          <w:sz w:val="24"/>
          <w:szCs w:val="32"/>
        </w:rPr>
        <w:t xml:space="preserve">三、学位论文工作及要求（8.3） </w:t>
      </w:r>
    </w:p>
    <w:p>
      <w:pPr>
        <w:spacing w:line="360" w:lineRule="auto"/>
        <w:ind w:firstLine="420"/>
        <w:rPr>
          <w:sz w:val="24"/>
          <w:szCs w:val="32"/>
        </w:rPr>
      </w:pPr>
      <w:r>
        <w:rPr>
          <w:rFonts w:hint="eastAsia"/>
          <w:sz w:val="24"/>
          <w:szCs w:val="32"/>
        </w:rPr>
        <w:t>论文应在导师指导下独立完成，且内容充实，工作量饱满，在分析、设计、实现、实验或应用等一个或多个方面针对选题问题完成工作。论文应能够综合运用基础理论与专门知识解决实际工程问题，并取得一定成效。论文应有一定的技术先进性，有一定难度，就选题问题的某个方面提出自己的独立见解或技术创新。</w:t>
      </w:r>
    </w:p>
    <w:p>
      <w:pPr>
        <w:spacing w:line="360" w:lineRule="auto"/>
        <w:ind w:firstLine="420"/>
      </w:pPr>
      <w:r>
        <w:rPr>
          <w:rFonts w:hint="eastAsia"/>
          <w:sz w:val="24"/>
          <w:szCs w:val="32"/>
        </w:rPr>
        <w:t>硕士学位论文按《浙江大学研究生学位论文编写规则》</w:t>
      </w:r>
      <w:r>
        <w:rPr>
          <w:rFonts w:hint="eastAsia"/>
          <w:sz w:val="24"/>
          <w:szCs w:val="32"/>
          <w:lang w:eastAsia="zh-CN"/>
        </w:rPr>
        <w:t>（</w:t>
      </w:r>
      <w:r>
        <w:rPr>
          <w:rFonts w:hint="eastAsia"/>
          <w:sz w:val="24"/>
          <w:szCs w:val="32"/>
          <w:lang w:val="en-US" w:eastAsia="zh-CN"/>
        </w:rPr>
        <w:t>6.5.1</w:t>
      </w:r>
      <w:r>
        <w:rPr>
          <w:rFonts w:hint="eastAsia"/>
          <w:sz w:val="24"/>
          <w:szCs w:val="32"/>
          <w:lang w:eastAsia="zh-CN"/>
        </w:rPr>
        <w:t>）</w:t>
      </w:r>
      <w:r>
        <w:rPr>
          <w:rFonts w:hint="eastAsia"/>
          <w:sz w:val="24"/>
          <w:szCs w:val="32"/>
        </w:rPr>
        <w:t>编写，并通过学院组织的规范性审查。硕士学位论文评阅按《浙江大学控制科学与工程学院全日制硕士研究生学位论文评阅规定》</w:t>
      </w:r>
      <w:r>
        <w:rPr>
          <w:rFonts w:hint="eastAsia"/>
          <w:sz w:val="24"/>
          <w:szCs w:val="32"/>
          <w:lang w:eastAsia="zh-CN"/>
        </w:rPr>
        <w:t>（</w:t>
      </w:r>
      <w:r>
        <w:rPr>
          <w:rFonts w:hint="eastAsia"/>
          <w:sz w:val="24"/>
          <w:szCs w:val="32"/>
          <w:lang w:val="en-US" w:eastAsia="zh-CN"/>
        </w:rPr>
        <w:t>7.3.2</w:t>
      </w:r>
      <w:r>
        <w:rPr>
          <w:rFonts w:hint="eastAsia"/>
          <w:sz w:val="24"/>
          <w:szCs w:val="32"/>
          <w:lang w:eastAsia="zh-CN"/>
        </w:rPr>
        <w:t>）</w:t>
      </w:r>
      <w:r>
        <w:rPr>
          <w:rFonts w:hint="eastAsia"/>
          <w:sz w:val="24"/>
          <w:szCs w:val="32"/>
        </w:rPr>
        <w:t>执行。硕士学位论文答辩按《浙江大学研究生学位论文答辩与学位申请实施办法》</w:t>
      </w:r>
      <w:r>
        <w:rPr>
          <w:rFonts w:hint="eastAsia"/>
          <w:sz w:val="24"/>
          <w:szCs w:val="32"/>
          <w:lang w:eastAsia="zh-CN"/>
        </w:rPr>
        <w:t>（</w:t>
      </w:r>
      <w:r>
        <w:rPr>
          <w:rFonts w:hint="eastAsia"/>
          <w:sz w:val="24"/>
          <w:szCs w:val="32"/>
          <w:lang w:val="en-US" w:eastAsia="zh-CN"/>
        </w:rPr>
        <w:t>6.6.1</w:t>
      </w:r>
      <w:r>
        <w:rPr>
          <w:rFonts w:hint="eastAsia"/>
          <w:sz w:val="24"/>
          <w:szCs w:val="32"/>
          <w:lang w:eastAsia="zh-CN"/>
        </w:rPr>
        <w:t>）</w:t>
      </w:r>
      <w:r>
        <w:rPr>
          <w:rFonts w:hint="eastAsia"/>
          <w:sz w:val="24"/>
          <w:szCs w:val="32"/>
        </w:rPr>
        <w:t>的精神执行。硕士学位论文提前答辩按《浙江大学研究生提前进行学位论文答辩的规定（2009年6月修订）》</w:t>
      </w:r>
      <w:r>
        <w:rPr>
          <w:rFonts w:hint="eastAsia"/>
          <w:sz w:val="24"/>
          <w:szCs w:val="32"/>
          <w:lang w:eastAsia="zh-CN"/>
        </w:rPr>
        <w:t>（</w:t>
      </w:r>
      <w:r>
        <w:rPr>
          <w:rFonts w:hint="eastAsia"/>
          <w:sz w:val="24"/>
          <w:szCs w:val="32"/>
          <w:lang w:val="en-US" w:eastAsia="zh-CN"/>
        </w:rPr>
        <w:t>6.6.2</w:t>
      </w:r>
      <w:r>
        <w:rPr>
          <w:rFonts w:hint="eastAsia"/>
          <w:sz w:val="24"/>
          <w:szCs w:val="32"/>
          <w:lang w:eastAsia="zh-CN"/>
        </w:rPr>
        <w:t>）</w:t>
      </w:r>
      <w:r>
        <w:rPr>
          <w:rFonts w:hint="eastAsia"/>
          <w:sz w:val="24"/>
          <w:szCs w:val="32"/>
        </w:rPr>
        <w:t>的精神执行。</w:t>
      </w:r>
    </w:p>
    <w:p>
      <w:pPr>
        <w:pStyle w:val="3"/>
      </w:pPr>
      <w:bookmarkStart w:id="211" w:name="_Toc7957"/>
      <w:bookmarkStart w:id="212" w:name="_Toc9710"/>
      <w:bookmarkStart w:id="213" w:name="_Toc23822"/>
      <w:bookmarkStart w:id="214" w:name="_Toc13108"/>
      <w:r>
        <w:rPr>
          <w:rFonts w:hint="eastAsia"/>
        </w:rPr>
        <w:t xml:space="preserve">8.2 </w:t>
      </w:r>
      <w:bookmarkEnd w:id="211"/>
      <w:bookmarkEnd w:id="212"/>
      <w:bookmarkEnd w:id="213"/>
      <w:bookmarkStart w:id="215" w:name="_Toc31422"/>
      <w:bookmarkStart w:id="216" w:name="_Toc25662"/>
      <w:bookmarkStart w:id="217" w:name="_Toc1703"/>
      <w:r>
        <w:rPr>
          <w:rFonts w:hint="eastAsia"/>
        </w:rPr>
        <w:t>实习实践</w:t>
      </w:r>
      <w:bookmarkEnd w:id="214"/>
      <w:bookmarkEnd w:id="215"/>
      <w:bookmarkEnd w:id="216"/>
      <w:bookmarkEnd w:id="217"/>
    </w:p>
    <w:p>
      <w:pPr>
        <w:spacing w:line="360" w:lineRule="auto"/>
        <w:ind w:firstLine="420"/>
        <w:rPr>
          <w:sz w:val="24"/>
          <w:szCs w:val="32"/>
        </w:rPr>
      </w:pPr>
      <w:r>
        <w:rPr>
          <w:rFonts w:hint="eastAsia"/>
          <w:sz w:val="24"/>
          <w:szCs w:val="32"/>
        </w:rPr>
        <w:t>鼓励学生到企业实习，采用集中实践与分段实践相结合的方式。学生应提交完整的实践计划、中期报告和实践总结报告（附录A.4）</w:t>
      </w:r>
    </w:p>
    <w:p>
      <w:pPr>
        <w:pStyle w:val="4"/>
      </w:pPr>
      <w:bookmarkStart w:id="218" w:name="_Toc8284"/>
      <w:r>
        <w:rPr>
          <w:rFonts w:hint="eastAsia"/>
        </w:rPr>
        <w:t>8.2.1 实践单位与联合培养实践基地</w:t>
      </w:r>
      <w:bookmarkEnd w:id="218"/>
    </w:p>
    <w:p>
      <w:pPr>
        <w:spacing w:line="360" w:lineRule="auto"/>
        <w:ind w:firstLine="420"/>
        <w:rPr>
          <w:sz w:val="24"/>
          <w:szCs w:val="32"/>
        </w:rPr>
      </w:pPr>
      <w:r>
        <w:rPr>
          <w:rFonts w:hint="eastAsia"/>
          <w:sz w:val="24"/>
          <w:szCs w:val="32"/>
        </w:rPr>
        <w:t>与控制学院合作培养专业学位硕士的企事业单位可申报签约成为联合培养实践基地。</w:t>
      </w:r>
    </w:p>
    <w:p>
      <w:pPr>
        <w:spacing w:line="360" w:lineRule="auto"/>
        <w:ind w:firstLine="420"/>
        <w:rPr>
          <w:rFonts w:hint="eastAsia"/>
          <w:sz w:val="24"/>
          <w:szCs w:val="32"/>
        </w:rPr>
      </w:pPr>
      <w:r>
        <w:rPr>
          <w:rFonts w:hint="eastAsia"/>
          <w:sz w:val="24"/>
          <w:szCs w:val="32"/>
        </w:rPr>
        <w:t>控制学院与浙江中控（http://www.supcon.com）建有第二届“全国示范性工程专业学位研究生联合培养基地”。</w:t>
      </w:r>
    </w:p>
    <w:p>
      <w:pPr>
        <w:spacing w:line="360" w:lineRule="auto"/>
        <w:ind w:firstLine="420"/>
        <w:rPr>
          <w:rFonts w:hint="eastAsia"/>
          <w:sz w:val="24"/>
          <w:szCs w:val="32"/>
        </w:rPr>
      </w:pPr>
      <w:r>
        <w:rPr>
          <w:rFonts w:hint="eastAsia"/>
          <w:sz w:val="24"/>
          <w:szCs w:val="32"/>
        </w:rPr>
        <w:t>控制学院与杭州南江机器人股份有限公司（http://www.njrobot.com/）已签约共建联合培养实践基地。</w:t>
      </w:r>
    </w:p>
    <w:p>
      <w:pPr>
        <w:spacing w:line="360" w:lineRule="auto"/>
        <w:ind w:firstLine="420"/>
        <w:rPr>
          <w:rFonts w:hint="eastAsia"/>
          <w:sz w:val="24"/>
          <w:szCs w:val="32"/>
          <w:highlight w:val="yellow"/>
          <w:lang w:val="en-US" w:eastAsia="zh-CN"/>
        </w:rPr>
      </w:pPr>
      <w:r>
        <w:rPr>
          <w:rFonts w:hint="eastAsia"/>
          <w:sz w:val="24"/>
          <w:szCs w:val="32"/>
          <w:highlight w:val="yellow"/>
          <w:lang w:val="en-US" w:eastAsia="zh-CN"/>
        </w:rPr>
        <w:t>控制学院与苏州博众精工科技有限公司（http://www.bozhon.com/）已签约共建联合培养实践基地。</w:t>
      </w:r>
    </w:p>
    <w:p>
      <w:pPr>
        <w:spacing w:line="360" w:lineRule="auto"/>
        <w:ind w:firstLine="420"/>
        <w:rPr>
          <w:rFonts w:hint="eastAsia" w:eastAsiaTheme="minorEastAsia"/>
          <w:sz w:val="24"/>
          <w:szCs w:val="32"/>
          <w:lang w:val="en-US" w:eastAsia="zh-CN"/>
        </w:rPr>
      </w:pPr>
    </w:p>
    <w:p>
      <w:pPr>
        <w:pStyle w:val="4"/>
      </w:pPr>
      <w:bookmarkStart w:id="219" w:name="_Toc27930"/>
      <w:r>
        <w:rPr>
          <w:rFonts w:hint="eastAsia"/>
        </w:rPr>
        <w:t>8.2.2 校外指导教师</w:t>
      </w:r>
      <w:bookmarkEnd w:id="219"/>
    </w:p>
    <w:p>
      <w:pPr>
        <w:spacing w:line="360" w:lineRule="auto"/>
        <w:ind w:firstLine="420"/>
        <w:rPr>
          <w:sz w:val="24"/>
          <w:szCs w:val="32"/>
        </w:rPr>
      </w:pPr>
      <w:r>
        <w:rPr>
          <w:rFonts w:hint="eastAsia"/>
          <w:sz w:val="24"/>
          <w:szCs w:val="32"/>
        </w:rPr>
        <w:t>学院聘请实习实践单位专家为校外指导教师，与校内导师共同指导专业学位硕士生。</w:t>
      </w:r>
    </w:p>
    <w:p>
      <w:pPr>
        <w:spacing w:line="360" w:lineRule="auto"/>
        <w:ind w:firstLine="420"/>
        <w:rPr>
          <w:rFonts w:hint="eastAsia"/>
          <w:b/>
          <w:bCs/>
          <w:color w:val="0000FF"/>
          <w:sz w:val="24"/>
          <w:szCs w:val="32"/>
          <w:lang w:val="en-US" w:eastAsia="zh-CN"/>
        </w:rPr>
      </w:pPr>
      <w:r>
        <w:rPr>
          <w:rFonts w:hint="eastAsia"/>
          <w:b/>
          <w:bCs/>
          <w:color w:val="0000FF"/>
          <w:sz w:val="24"/>
          <w:szCs w:val="32"/>
          <w:lang w:val="en-US" w:eastAsia="zh-CN"/>
        </w:rPr>
        <w:t>2017年聘请的校外指导教师有：</w:t>
      </w:r>
    </w:p>
    <w:p>
      <w:pPr>
        <w:spacing w:line="360" w:lineRule="auto"/>
        <w:ind w:firstLine="420"/>
        <w:rPr>
          <w:rFonts w:hint="eastAsia"/>
          <w:sz w:val="24"/>
          <w:szCs w:val="32"/>
          <w:lang w:val="en-US" w:eastAsia="zh-CN"/>
        </w:rPr>
      </w:pPr>
      <w:r>
        <w:rPr>
          <w:rFonts w:hint="eastAsia"/>
          <w:sz w:val="24"/>
          <w:szCs w:val="32"/>
          <w:lang w:val="en-US" w:eastAsia="zh-CN"/>
        </w:rPr>
        <w:t>华大半导体有限公司，谢文录，教授级高工，校内合作导师：倪东</w:t>
      </w:r>
    </w:p>
    <w:p>
      <w:pPr>
        <w:spacing w:line="360" w:lineRule="auto"/>
        <w:ind w:firstLine="420"/>
        <w:rPr>
          <w:rFonts w:hint="eastAsia"/>
          <w:sz w:val="24"/>
          <w:szCs w:val="32"/>
          <w:lang w:val="en-US" w:eastAsia="zh-CN"/>
        </w:rPr>
      </w:pPr>
      <w:r>
        <w:rPr>
          <w:rFonts w:hint="eastAsia"/>
          <w:sz w:val="24"/>
          <w:szCs w:val="32"/>
          <w:lang w:val="en-US" w:eastAsia="zh-CN"/>
        </w:rPr>
        <w:t>浙江全世科技有限公司，陈挺，高级工程师，校内合作导师：金伟</w:t>
      </w:r>
    </w:p>
    <w:p>
      <w:pPr>
        <w:spacing w:line="360" w:lineRule="auto"/>
        <w:ind w:firstLine="420"/>
        <w:rPr>
          <w:rFonts w:hint="eastAsia"/>
          <w:sz w:val="24"/>
          <w:szCs w:val="32"/>
          <w:lang w:val="en-US" w:eastAsia="zh-CN"/>
        </w:rPr>
      </w:pPr>
      <w:r>
        <w:rPr>
          <w:rFonts w:hint="eastAsia"/>
          <w:sz w:val="24"/>
          <w:szCs w:val="32"/>
          <w:lang w:val="en-US" w:eastAsia="zh-CN"/>
        </w:rPr>
        <w:t>浙江全世科技有限公司，郭淳，高级工程师，校内合作导师：金伟</w:t>
      </w:r>
    </w:p>
    <w:p>
      <w:pPr>
        <w:spacing w:line="360" w:lineRule="auto"/>
        <w:ind w:firstLine="420"/>
        <w:rPr>
          <w:rFonts w:hint="eastAsia"/>
          <w:sz w:val="24"/>
          <w:szCs w:val="32"/>
          <w:lang w:val="en-US" w:eastAsia="zh-CN"/>
        </w:rPr>
      </w:pPr>
      <w:r>
        <w:rPr>
          <w:rFonts w:hint="eastAsia"/>
          <w:sz w:val="24"/>
          <w:szCs w:val="32"/>
          <w:lang w:val="en-US" w:eastAsia="zh-CN"/>
        </w:rPr>
        <w:t>浙江全世科技有限公司，赖晓健，教授级高工，校内合作导师：金伟</w:t>
      </w:r>
    </w:p>
    <w:p>
      <w:pPr>
        <w:spacing w:line="360" w:lineRule="auto"/>
        <w:ind w:firstLine="420"/>
        <w:rPr>
          <w:rFonts w:hint="eastAsia"/>
          <w:sz w:val="24"/>
          <w:szCs w:val="32"/>
          <w:lang w:val="en-US" w:eastAsia="zh-CN"/>
        </w:rPr>
      </w:pPr>
      <w:r>
        <w:rPr>
          <w:rFonts w:hint="eastAsia"/>
          <w:sz w:val="24"/>
          <w:szCs w:val="32"/>
          <w:lang w:val="en-US" w:eastAsia="zh-CN"/>
        </w:rPr>
        <w:t>苏州东胜兴业科学仪器有限公司，刘志华，高级工程师，校内合作导师：牟颖</w:t>
      </w:r>
    </w:p>
    <w:p>
      <w:pPr>
        <w:spacing w:line="360" w:lineRule="auto"/>
        <w:ind w:firstLine="420"/>
        <w:rPr>
          <w:rFonts w:hint="eastAsia"/>
          <w:sz w:val="24"/>
          <w:szCs w:val="32"/>
          <w:lang w:val="en-US" w:eastAsia="zh-CN"/>
        </w:rPr>
      </w:pPr>
      <w:r>
        <w:rPr>
          <w:rFonts w:hint="eastAsia"/>
          <w:sz w:val="24"/>
          <w:szCs w:val="32"/>
          <w:lang w:val="en-US" w:eastAsia="zh-CN"/>
        </w:rPr>
        <w:t>北京奇虎科技有限公司（奇虎360），李鸿培，高级工程师，校内合作导师：，程鹏</w:t>
      </w:r>
    </w:p>
    <w:p>
      <w:pPr>
        <w:spacing w:line="360" w:lineRule="auto"/>
        <w:ind w:firstLine="420"/>
        <w:rPr>
          <w:rFonts w:hint="eastAsia"/>
          <w:sz w:val="24"/>
          <w:szCs w:val="32"/>
          <w:lang w:val="en-US" w:eastAsia="zh-CN"/>
        </w:rPr>
      </w:pPr>
      <w:r>
        <w:rPr>
          <w:rFonts w:hint="eastAsia"/>
          <w:sz w:val="24"/>
          <w:szCs w:val="32"/>
          <w:lang w:val="en-US" w:eastAsia="zh-CN"/>
        </w:rPr>
        <w:t>杭州谷逸网络科技有限公司，胡浩，，校内合作导师：陈积明</w:t>
      </w:r>
    </w:p>
    <w:p>
      <w:pPr>
        <w:spacing w:line="360" w:lineRule="auto"/>
        <w:ind w:firstLine="420"/>
        <w:rPr>
          <w:rFonts w:hint="eastAsia"/>
          <w:sz w:val="24"/>
          <w:szCs w:val="32"/>
          <w:lang w:val="en-US" w:eastAsia="zh-CN"/>
        </w:rPr>
      </w:pPr>
      <w:r>
        <w:rPr>
          <w:rFonts w:hint="eastAsia"/>
          <w:sz w:val="24"/>
          <w:szCs w:val="32"/>
          <w:lang w:val="en-US" w:eastAsia="zh-CN"/>
        </w:rPr>
        <w:t>北京交通发展研究院，朱丽云，高级工程师，校内合作导师：徐正国</w:t>
      </w:r>
    </w:p>
    <w:p>
      <w:pPr>
        <w:spacing w:line="360" w:lineRule="auto"/>
        <w:ind w:firstLine="420"/>
        <w:rPr>
          <w:rFonts w:hint="eastAsia"/>
          <w:sz w:val="24"/>
          <w:szCs w:val="32"/>
          <w:lang w:val="en-US" w:eastAsia="zh-CN"/>
        </w:rPr>
      </w:pPr>
      <w:r>
        <w:rPr>
          <w:rFonts w:hint="eastAsia"/>
          <w:sz w:val="24"/>
          <w:szCs w:val="32"/>
          <w:lang w:val="en-US" w:eastAsia="zh-CN"/>
        </w:rPr>
        <w:t>浙江蚂蚁小微金融服务集团股份有限公司，落红卫，高级工程师，校内合作导师：贺诗波</w:t>
      </w:r>
    </w:p>
    <w:p>
      <w:pPr>
        <w:spacing w:line="360" w:lineRule="auto"/>
        <w:ind w:firstLine="420"/>
        <w:rPr>
          <w:rFonts w:hint="eastAsia"/>
          <w:sz w:val="24"/>
          <w:szCs w:val="32"/>
          <w:lang w:val="en-US" w:eastAsia="zh-CN"/>
        </w:rPr>
      </w:pPr>
      <w:r>
        <w:rPr>
          <w:rFonts w:hint="eastAsia"/>
          <w:sz w:val="24"/>
          <w:szCs w:val="32"/>
          <w:lang w:val="en-US" w:eastAsia="zh-CN"/>
        </w:rPr>
        <w:t>联合技术(中国)有限公司，丁金磊，高级工程师，校内合作导师：陈曦</w:t>
      </w:r>
    </w:p>
    <w:p>
      <w:pPr>
        <w:spacing w:line="360" w:lineRule="auto"/>
        <w:ind w:firstLine="420"/>
        <w:rPr>
          <w:rFonts w:hint="eastAsia"/>
          <w:sz w:val="24"/>
          <w:szCs w:val="32"/>
          <w:lang w:val="en-US" w:eastAsia="zh-CN"/>
        </w:rPr>
      </w:pPr>
      <w:r>
        <w:rPr>
          <w:rFonts w:hint="eastAsia"/>
          <w:sz w:val="24"/>
          <w:szCs w:val="32"/>
          <w:lang w:val="en-US" w:eastAsia="zh-CN"/>
        </w:rPr>
        <w:t>联合技术（中国）有限公司，张晨，工程师，校内合作导师：陈曦</w:t>
      </w:r>
    </w:p>
    <w:p>
      <w:pPr>
        <w:spacing w:line="360" w:lineRule="auto"/>
        <w:ind w:firstLine="420"/>
        <w:rPr>
          <w:rFonts w:hint="eastAsia"/>
          <w:sz w:val="24"/>
          <w:szCs w:val="32"/>
          <w:lang w:val="en-US" w:eastAsia="zh-CN"/>
        </w:rPr>
      </w:pPr>
    </w:p>
    <w:p>
      <w:pPr>
        <w:spacing w:line="360" w:lineRule="auto"/>
        <w:ind w:firstLine="420"/>
        <w:rPr>
          <w:b/>
          <w:bCs/>
          <w:color w:val="0000FF"/>
          <w:sz w:val="24"/>
          <w:szCs w:val="32"/>
        </w:rPr>
      </w:pPr>
      <w:r>
        <w:rPr>
          <w:rFonts w:hint="eastAsia"/>
          <w:b/>
          <w:bCs/>
          <w:color w:val="0000FF"/>
          <w:sz w:val="24"/>
          <w:szCs w:val="32"/>
        </w:rPr>
        <w:t>2016年聘请的校外指导教师有：</w:t>
      </w:r>
    </w:p>
    <w:p>
      <w:pPr>
        <w:spacing w:line="360" w:lineRule="auto"/>
        <w:ind w:firstLine="420"/>
        <w:jc w:val="left"/>
        <w:rPr>
          <w:sz w:val="24"/>
          <w:szCs w:val="32"/>
        </w:rPr>
      </w:pPr>
      <w:r>
        <w:rPr>
          <w:rFonts w:hint="eastAsia"/>
          <w:sz w:val="24"/>
          <w:szCs w:val="32"/>
        </w:rPr>
        <w:t>中国科学院声学研究所</w:t>
      </w:r>
      <w:r>
        <w:rPr>
          <w:rFonts w:hint="eastAsia"/>
          <w:sz w:val="24"/>
          <w:szCs w:val="32"/>
        </w:rPr>
        <w:tab/>
      </w:r>
      <w:r>
        <w:rPr>
          <w:rFonts w:hint="eastAsia"/>
          <w:sz w:val="24"/>
          <w:szCs w:val="32"/>
        </w:rPr>
        <w:t>鲍明</w:t>
      </w:r>
      <w:r>
        <w:rPr>
          <w:rFonts w:hint="eastAsia"/>
          <w:sz w:val="24"/>
          <w:szCs w:val="32"/>
        </w:rPr>
        <w:tab/>
      </w:r>
      <w:r>
        <w:rPr>
          <w:rFonts w:hint="eastAsia"/>
          <w:sz w:val="24"/>
          <w:szCs w:val="32"/>
        </w:rPr>
        <w:t>研究员</w:t>
      </w:r>
      <w:r>
        <w:rPr>
          <w:rFonts w:hint="eastAsia"/>
          <w:sz w:val="24"/>
          <w:szCs w:val="32"/>
        </w:rPr>
        <w:tab/>
      </w:r>
      <w:r>
        <w:rPr>
          <w:rFonts w:hint="eastAsia"/>
          <w:sz w:val="24"/>
          <w:szCs w:val="32"/>
        </w:rPr>
        <w:t>，校内合作导师</w:t>
      </w:r>
      <w:r>
        <w:rPr>
          <w:rFonts w:hint="eastAsia"/>
          <w:sz w:val="24"/>
          <w:szCs w:val="32"/>
        </w:rPr>
        <w:tab/>
      </w:r>
      <w:r>
        <w:rPr>
          <w:rFonts w:hint="eastAsia"/>
          <w:sz w:val="24"/>
          <w:szCs w:val="32"/>
        </w:rPr>
        <w:t>卢建刚；</w:t>
      </w:r>
    </w:p>
    <w:p>
      <w:pPr>
        <w:spacing w:line="360" w:lineRule="auto"/>
        <w:ind w:firstLine="420"/>
        <w:jc w:val="left"/>
        <w:rPr>
          <w:sz w:val="24"/>
          <w:szCs w:val="32"/>
        </w:rPr>
      </w:pPr>
      <w:r>
        <w:rPr>
          <w:rFonts w:hint="eastAsia"/>
          <w:sz w:val="24"/>
          <w:szCs w:val="32"/>
        </w:rPr>
        <w:t>华电电力科学研究院</w:t>
      </w:r>
      <w:r>
        <w:rPr>
          <w:rFonts w:hint="eastAsia"/>
          <w:sz w:val="24"/>
          <w:szCs w:val="32"/>
        </w:rPr>
        <w:tab/>
      </w:r>
      <w:r>
        <w:rPr>
          <w:rFonts w:hint="eastAsia"/>
          <w:sz w:val="24"/>
          <w:szCs w:val="32"/>
        </w:rPr>
        <w:t>常浩</w:t>
      </w:r>
      <w:r>
        <w:rPr>
          <w:rFonts w:hint="eastAsia"/>
          <w:sz w:val="24"/>
          <w:szCs w:val="32"/>
        </w:rPr>
        <w:tab/>
      </w:r>
      <w:r>
        <w:rPr>
          <w:rFonts w:hint="eastAsia"/>
          <w:sz w:val="24"/>
          <w:szCs w:val="32"/>
        </w:rPr>
        <w:t>教授级高级工程师，校内合作导师</w:t>
      </w:r>
      <w:r>
        <w:rPr>
          <w:rFonts w:hint="eastAsia"/>
          <w:sz w:val="24"/>
          <w:szCs w:val="32"/>
        </w:rPr>
        <w:tab/>
      </w:r>
      <w:r>
        <w:rPr>
          <w:rFonts w:hint="eastAsia"/>
          <w:sz w:val="24"/>
          <w:szCs w:val="32"/>
        </w:rPr>
        <w:t>赵春晖；</w:t>
      </w:r>
    </w:p>
    <w:p>
      <w:pPr>
        <w:spacing w:line="360" w:lineRule="auto"/>
        <w:ind w:firstLine="420"/>
        <w:jc w:val="left"/>
        <w:rPr>
          <w:sz w:val="24"/>
          <w:szCs w:val="32"/>
        </w:rPr>
      </w:pPr>
      <w:r>
        <w:rPr>
          <w:rFonts w:hint="eastAsia"/>
          <w:sz w:val="24"/>
          <w:szCs w:val="32"/>
        </w:rPr>
        <w:t>上海电气集团股份有限公司自动化事业部</w:t>
      </w:r>
      <w:r>
        <w:rPr>
          <w:rFonts w:hint="eastAsia"/>
          <w:sz w:val="24"/>
          <w:szCs w:val="32"/>
        </w:rPr>
        <w:tab/>
      </w:r>
      <w:r>
        <w:rPr>
          <w:rFonts w:hint="eastAsia"/>
          <w:sz w:val="24"/>
          <w:szCs w:val="32"/>
        </w:rPr>
        <w:t>贾廷纲</w:t>
      </w:r>
      <w:r>
        <w:rPr>
          <w:rFonts w:hint="eastAsia"/>
          <w:sz w:val="24"/>
          <w:szCs w:val="32"/>
        </w:rPr>
        <w:tab/>
      </w:r>
      <w:r>
        <w:rPr>
          <w:rFonts w:hint="eastAsia"/>
          <w:sz w:val="24"/>
          <w:szCs w:val="32"/>
        </w:rPr>
        <w:t>教授级高级工程师，校内合作导师</w:t>
      </w:r>
      <w:r>
        <w:rPr>
          <w:rFonts w:hint="eastAsia"/>
          <w:sz w:val="24"/>
          <w:szCs w:val="32"/>
        </w:rPr>
        <w:tab/>
      </w:r>
      <w:r>
        <w:rPr>
          <w:rFonts w:hint="eastAsia"/>
          <w:sz w:val="24"/>
          <w:szCs w:val="32"/>
        </w:rPr>
        <w:t>程鹏；</w:t>
      </w:r>
    </w:p>
    <w:p>
      <w:pPr>
        <w:spacing w:line="360" w:lineRule="auto"/>
        <w:ind w:firstLine="420"/>
        <w:jc w:val="left"/>
        <w:rPr>
          <w:sz w:val="24"/>
          <w:szCs w:val="32"/>
        </w:rPr>
      </w:pPr>
      <w:r>
        <w:rPr>
          <w:rFonts w:hint="eastAsia"/>
          <w:sz w:val="24"/>
          <w:szCs w:val="32"/>
        </w:rPr>
        <w:t>浙江浙能技术研究院有限公司</w:t>
      </w:r>
      <w:r>
        <w:rPr>
          <w:rFonts w:hint="eastAsia"/>
          <w:sz w:val="24"/>
          <w:szCs w:val="32"/>
        </w:rPr>
        <w:tab/>
      </w:r>
      <w:r>
        <w:rPr>
          <w:rFonts w:hint="eastAsia"/>
          <w:sz w:val="24"/>
          <w:szCs w:val="32"/>
        </w:rPr>
        <w:t>谢尉扬</w:t>
      </w:r>
      <w:r>
        <w:rPr>
          <w:rFonts w:hint="eastAsia"/>
          <w:sz w:val="24"/>
          <w:szCs w:val="32"/>
        </w:rPr>
        <w:tab/>
      </w:r>
      <w:r>
        <w:rPr>
          <w:rFonts w:hint="eastAsia"/>
          <w:sz w:val="24"/>
          <w:szCs w:val="32"/>
        </w:rPr>
        <w:t>教授级高级工程师，校内合作导师</w:t>
      </w:r>
      <w:r>
        <w:rPr>
          <w:rFonts w:hint="eastAsia"/>
          <w:sz w:val="24"/>
          <w:szCs w:val="32"/>
        </w:rPr>
        <w:tab/>
      </w:r>
      <w:r>
        <w:rPr>
          <w:rFonts w:hint="eastAsia"/>
          <w:sz w:val="24"/>
          <w:szCs w:val="32"/>
        </w:rPr>
        <w:t>赵春晖；</w:t>
      </w:r>
    </w:p>
    <w:p>
      <w:pPr>
        <w:spacing w:line="360" w:lineRule="auto"/>
        <w:ind w:firstLine="420"/>
        <w:jc w:val="left"/>
        <w:rPr>
          <w:sz w:val="24"/>
          <w:szCs w:val="32"/>
        </w:rPr>
      </w:pPr>
      <w:r>
        <w:rPr>
          <w:rFonts w:hint="eastAsia"/>
          <w:sz w:val="24"/>
          <w:szCs w:val="32"/>
        </w:rPr>
        <w:t>国网浙江省电力公司</w:t>
      </w:r>
      <w:r>
        <w:rPr>
          <w:rFonts w:hint="eastAsia"/>
          <w:sz w:val="24"/>
          <w:szCs w:val="32"/>
        </w:rPr>
        <w:tab/>
      </w:r>
      <w:r>
        <w:rPr>
          <w:rFonts w:hint="eastAsia"/>
          <w:sz w:val="24"/>
          <w:szCs w:val="32"/>
        </w:rPr>
        <w:t>张锋</w:t>
      </w:r>
      <w:r>
        <w:rPr>
          <w:rFonts w:hint="eastAsia"/>
          <w:sz w:val="24"/>
          <w:szCs w:val="32"/>
        </w:rPr>
        <w:tab/>
      </w:r>
      <w:r>
        <w:rPr>
          <w:rFonts w:hint="eastAsia"/>
          <w:sz w:val="24"/>
          <w:szCs w:val="32"/>
        </w:rPr>
        <w:t>高级工程师，校内合作导师</w:t>
      </w:r>
      <w:r>
        <w:rPr>
          <w:rFonts w:hint="eastAsia"/>
          <w:sz w:val="24"/>
          <w:szCs w:val="32"/>
        </w:rPr>
        <w:tab/>
      </w:r>
      <w:r>
        <w:rPr>
          <w:rFonts w:hint="eastAsia"/>
          <w:sz w:val="24"/>
          <w:szCs w:val="32"/>
        </w:rPr>
        <w:t>陈积明；</w:t>
      </w:r>
    </w:p>
    <w:p>
      <w:pPr>
        <w:spacing w:line="360" w:lineRule="auto"/>
        <w:ind w:firstLine="420"/>
        <w:jc w:val="left"/>
        <w:rPr>
          <w:sz w:val="24"/>
          <w:szCs w:val="32"/>
        </w:rPr>
      </w:pPr>
      <w:r>
        <w:rPr>
          <w:rFonts w:hint="eastAsia"/>
          <w:sz w:val="24"/>
          <w:szCs w:val="32"/>
        </w:rPr>
        <w:t>杭州南江机器人股份有限公司</w:t>
      </w:r>
      <w:r>
        <w:rPr>
          <w:rFonts w:hint="eastAsia"/>
          <w:sz w:val="24"/>
          <w:szCs w:val="32"/>
        </w:rPr>
        <w:tab/>
      </w:r>
      <w:r>
        <w:rPr>
          <w:rFonts w:hint="eastAsia"/>
          <w:sz w:val="24"/>
          <w:szCs w:val="32"/>
        </w:rPr>
        <w:t>章逸丰</w:t>
      </w:r>
      <w:r>
        <w:rPr>
          <w:rFonts w:hint="eastAsia"/>
          <w:sz w:val="24"/>
          <w:szCs w:val="32"/>
        </w:rPr>
        <w:tab/>
      </w:r>
      <w:r>
        <w:rPr>
          <w:rFonts w:hint="eastAsia"/>
          <w:sz w:val="24"/>
          <w:szCs w:val="32"/>
        </w:rPr>
        <w:t>博士，校内合作导师</w:t>
      </w:r>
      <w:r>
        <w:rPr>
          <w:rFonts w:hint="eastAsia"/>
          <w:sz w:val="24"/>
          <w:szCs w:val="32"/>
        </w:rPr>
        <w:tab/>
      </w:r>
      <w:r>
        <w:rPr>
          <w:rFonts w:hint="eastAsia"/>
          <w:sz w:val="24"/>
          <w:szCs w:val="32"/>
        </w:rPr>
        <w:t>熊蓉；</w:t>
      </w:r>
    </w:p>
    <w:p>
      <w:pPr>
        <w:spacing w:line="360" w:lineRule="auto"/>
        <w:ind w:firstLine="420"/>
        <w:jc w:val="left"/>
        <w:rPr>
          <w:sz w:val="24"/>
          <w:szCs w:val="32"/>
        </w:rPr>
      </w:pPr>
      <w:r>
        <w:rPr>
          <w:rFonts w:hint="eastAsia"/>
          <w:sz w:val="24"/>
          <w:szCs w:val="32"/>
        </w:rPr>
        <w:t>浙江中控软件技术有限公司</w:t>
      </w:r>
      <w:r>
        <w:rPr>
          <w:rFonts w:hint="eastAsia"/>
          <w:sz w:val="24"/>
          <w:szCs w:val="32"/>
        </w:rPr>
        <w:tab/>
      </w:r>
      <w:r>
        <w:rPr>
          <w:rFonts w:hint="eastAsia"/>
          <w:sz w:val="24"/>
          <w:szCs w:val="32"/>
        </w:rPr>
        <w:t>赵路军</w:t>
      </w:r>
      <w:r>
        <w:rPr>
          <w:rFonts w:hint="eastAsia"/>
          <w:sz w:val="24"/>
          <w:szCs w:val="32"/>
        </w:rPr>
        <w:tab/>
      </w:r>
      <w:r>
        <w:rPr>
          <w:rFonts w:hint="eastAsia"/>
          <w:sz w:val="24"/>
          <w:szCs w:val="32"/>
        </w:rPr>
        <w:t>高级工程师，校内合作导师</w:t>
      </w:r>
      <w:r>
        <w:rPr>
          <w:rFonts w:hint="eastAsia"/>
          <w:sz w:val="24"/>
          <w:szCs w:val="32"/>
        </w:rPr>
        <w:tab/>
      </w:r>
      <w:r>
        <w:rPr>
          <w:rFonts w:hint="eastAsia"/>
          <w:sz w:val="24"/>
          <w:szCs w:val="32"/>
        </w:rPr>
        <w:t>荣冈；</w:t>
      </w:r>
    </w:p>
    <w:p>
      <w:pPr>
        <w:spacing w:line="360" w:lineRule="auto"/>
        <w:ind w:firstLine="420"/>
        <w:jc w:val="left"/>
        <w:rPr>
          <w:sz w:val="24"/>
          <w:szCs w:val="32"/>
        </w:rPr>
      </w:pPr>
      <w:r>
        <w:rPr>
          <w:rFonts w:hint="eastAsia"/>
          <w:sz w:val="24"/>
          <w:szCs w:val="32"/>
        </w:rPr>
        <w:t>浙江运达风电股份有限公司</w:t>
      </w:r>
      <w:r>
        <w:rPr>
          <w:rFonts w:hint="eastAsia"/>
          <w:sz w:val="24"/>
          <w:szCs w:val="32"/>
        </w:rPr>
        <w:tab/>
      </w:r>
      <w:r>
        <w:rPr>
          <w:rFonts w:hint="eastAsia"/>
          <w:sz w:val="24"/>
          <w:szCs w:val="32"/>
        </w:rPr>
        <w:t>潘东浩</w:t>
      </w:r>
      <w:r>
        <w:rPr>
          <w:rFonts w:hint="eastAsia"/>
          <w:sz w:val="24"/>
          <w:szCs w:val="32"/>
        </w:rPr>
        <w:tab/>
      </w:r>
      <w:r>
        <w:rPr>
          <w:rFonts w:hint="eastAsia"/>
          <w:sz w:val="24"/>
          <w:szCs w:val="32"/>
        </w:rPr>
        <w:t>教授级高级工程师，校内合作导师杨秦敏；</w:t>
      </w:r>
    </w:p>
    <w:p>
      <w:pPr>
        <w:spacing w:line="360" w:lineRule="auto"/>
        <w:ind w:firstLine="420"/>
        <w:jc w:val="left"/>
        <w:rPr>
          <w:sz w:val="24"/>
          <w:szCs w:val="32"/>
        </w:rPr>
      </w:pPr>
      <w:r>
        <w:rPr>
          <w:rFonts w:hint="eastAsia"/>
          <w:sz w:val="24"/>
          <w:szCs w:val="32"/>
        </w:rPr>
        <w:t>浙江运达风电股份有限公司</w:t>
      </w:r>
      <w:r>
        <w:rPr>
          <w:rFonts w:hint="eastAsia"/>
          <w:sz w:val="24"/>
          <w:szCs w:val="32"/>
        </w:rPr>
        <w:tab/>
      </w:r>
      <w:r>
        <w:rPr>
          <w:rFonts w:hint="eastAsia"/>
          <w:sz w:val="24"/>
          <w:szCs w:val="32"/>
        </w:rPr>
        <w:t>应有</w:t>
      </w:r>
      <w:r>
        <w:rPr>
          <w:rFonts w:hint="eastAsia"/>
          <w:sz w:val="24"/>
          <w:szCs w:val="32"/>
        </w:rPr>
        <w:tab/>
      </w:r>
      <w:r>
        <w:rPr>
          <w:rFonts w:hint="eastAsia"/>
          <w:sz w:val="24"/>
          <w:szCs w:val="32"/>
        </w:rPr>
        <w:t>高级工程师，校内合作导师</w:t>
      </w:r>
      <w:r>
        <w:rPr>
          <w:rFonts w:hint="eastAsia"/>
          <w:sz w:val="24"/>
          <w:szCs w:val="32"/>
        </w:rPr>
        <w:tab/>
      </w:r>
      <w:r>
        <w:rPr>
          <w:rFonts w:hint="eastAsia"/>
          <w:sz w:val="24"/>
          <w:szCs w:val="32"/>
        </w:rPr>
        <w:t>杨秦敏。</w:t>
      </w:r>
    </w:p>
    <w:p>
      <w:pPr>
        <w:pStyle w:val="3"/>
      </w:pPr>
      <w:bookmarkStart w:id="220" w:name="_Toc50"/>
      <w:bookmarkStart w:id="221" w:name="_Toc19703"/>
      <w:bookmarkStart w:id="222" w:name="_Toc12527"/>
      <w:bookmarkStart w:id="223" w:name="_Toc6001"/>
      <w:r>
        <w:rPr>
          <w:rFonts w:hint="eastAsia"/>
        </w:rPr>
        <w:t>8.3 科研成果</w:t>
      </w:r>
      <w:bookmarkEnd w:id="220"/>
      <w:bookmarkEnd w:id="221"/>
      <w:bookmarkEnd w:id="222"/>
      <w:bookmarkEnd w:id="223"/>
    </w:p>
    <w:p>
      <w:pPr>
        <w:pStyle w:val="4"/>
      </w:pPr>
      <w:bookmarkStart w:id="224" w:name="_Toc31011"/>
      <w:r>
        <w:rPr>
          <w:rFonts w:hint="eastAsia"/>
        </w:rPr>
        <w:t>8.3.1 关于控制工程全日制专业学位研究生学位论文答辩基本要求的意见</w:t>
      </w:r>
      <w:bookmarkEnd w:id="224"/>
    </w:p>
    <w:p>
      <w:pPr>
        <w:spacing w:line="360" w:lineRule="auto"/>
        <w:ind w:firstLine="420"/>
        <w:rPr>
          <w:sz w:val="24"/>
          <w:szCs w:val="32"/>
        </w:rPr>
      </w:pPr>
      <w:r>
        <w:rPr>
          <w:rFonts w:hint="eastAsia"/>
          <w:sz w:val="24"/>
          <w:szCs w:val="32"/>
        </w:rPr>
        <w:t>根据《浙江大学研究生学位论文答辩与学位申请实施办法》、《信息学部关于硕士研究生学位论文答辩基本要求的意见》等文件，结合浙江大学控制科学与工程学院（下简称“控制学院”）具体情况，特制定本意见。</w:t>
      </w:r>
    </w:p>
    <w:p>
      <w:pPr>
        <w:spacing w:line="360" w:lineRule="auto"/>
        <w:ind w:firstLine="420"/>
        <w:rPr>
          <w:sz w:val="24"/>
          <w:szCs w:val="32"/>
        </w:rPr>
      </w:pPr>
      <w:r>
        <w:rPr>
          <w:rFonts w:hint="eastAsia"/>
          <w:sz w:val="24"/>
          <w:szCs w:val="32"/>
        </w:rPr>
        <w:t>控制学院的控制工程全日制专业学位研究生申请学位论文答辩，在学期间取得的成果一般应符合下列条件之一：</w:t>
      </w:r>
    </w:p>
    <w:p>
      <w:pPr>
        <w:numPr>
          <w:ilvl w:val="0"/>
          <w:numId w:val="23"/>
        </w:numPr>
        <w:spacing w:line="360" w:lineRule="auto"/>
        <w:ind w:left="845"/>
        <w:rPr>
          <w:sz w:val="24"/>
          <w:szCs w:val="32"/>
        </w:rPr>
      </w:pPr>
      <w:r>
        <w:rPr>
          <w:rFonts w:hint="eastAsia"/>
          <w:sz w:val="24"/>
          <w:szCs w:val="32"/>
        </w:rPr>
        <w:t>在学院备案的本专业相关的企事业单位连续实习（实践）半年及以上的，完成实习（实践）报告并获导师和企业认可；</w:t>
      </w:r>
    </w:p>
    <w:p>
      <w:pPr>
        <w:numPr>
          <w:ilvl w:val="0"/>
          <w:numId w:val="23"/>
        </w:numPr>
        <w:spacing w:line="360" w:lineRule="auto"/>
        <w:ind w:left="845"/>
        <w:rPr>
          <w:sz w:val="24"/>
          <w:szCs w:val="32"/>
        </w:rPr>
      </w:pPr>
      <w:r>
        <w:rPr>
          <w:rFonts w:hint="eastAsia"/>
          <w:sz w:val="24"/>
          <w:szCs w:val="32"/>
        </w:rPr>
        <w:t xml:space="preserve">申报发明专利并获得正式专利受理号一项以上（含一项），署名在第1-3 位； </w:t>
      </w:r>
    </w:p>
    <w:p>
      <w:pPr>
        <w:numPr>
          <w:ilvl w:val="0"/>
          <w:numId w:val="23"/>
        </w:numPr>
        <w:spacing w:line="360" w:lineRule="auto"/>
        <w:ind w:left="845"/>
        <w:rPr>
          <w:sz w:val="24"/>
          <w:szCs w:val="32"/>
        </w:rPr>
      </w:pPr>
      <w:r>
        <w:rPr>
          <w:rFonts w:hint="eastAsia"/>
          <w:sz w:val="24"/>
          <w:szCs w:val="32"/>
        </w:rPr>
        <w:t xml:space="preserve">获得软件著作权授权、实用新型专利授权或外观设计专利授权一项以上（含一项），署名在第1-3 位； </w:t>
      </w:r>
    </w:p>
    <w:p>
      <w:pPr>
        <w:numPr>
          <w:ilvl w:val="0"/>
          <w:numId w:val="23"/>
        </w:numPr>
        <w:spacing w:line="360" w:lineRule="auto"/>
        <w:ind w:left="845"/>
        <w:rPr>
          <w:sz w:val="24"/>
          <w:szCs w:val="32"/>
        </w:rPr>
      </w:pPr>
      <w:r>
        <w:rPr>
          <w:rFonts w:hint="eastAsia"/>
          <w:sz w:val="24"/>
          <w:szCs w:val="32"/>
        </w:rPr>
        <w:t>参加科研项目获得成果鉴定或科技奖励，署名在第1-7 位；</w:t>
      </w:r>
    </w:p>
    <w:p>
      <w:pPr>
        <w:numPr>
          <w:ilvl w:val="0"/>
          <w:numId w:val="23"/>
        </w:numPr>
        <w:spacing w:line="360" w:lineRule="auto"/>
        <w:ind w:left="845"/>
        <w:rPr>
          <w:sz w:val="24"/>
          <w:szCs w:val="32"/>
        </w:rPr>
      </w:pPr>
      <w:r>
        <w:rPr>
          <w:rFonts w:hint="eastAsia"/>
          <w:sz w:val="24"/>
          <w:szCs w:val="32"/>
        </w:rPr>
        <w:t xml:space="preserve">参加起草国家标准，署名在第1-7 位； </w:t>
      </w:r>
    </w:p>
    <w:p>
      <w:pPr>
        <w:numPr>
          <w:ilvl w:val="0"/>
          <w:numId w:val="23"/>
        </w:numPr>
        <w:spacing w:line="360" w:lineRule="auto"/>
        <w:ind w:left="845"/>
        <w:rPr>
          <w:sz w:val="24"/>
          <w:szCs w:val="32"/>
        </w:rPr>
      </w:pPr>
      <w:r>
        <w:rPr>
          <w:rFonts w:hint="eastAsia"/>
          <w:sz w:val="24"/>
          <w:szCs w:val="32"/>
        </w:rPr>
        <w:t>满足浙江大学和信息学部有关文件规定的其他成果。</w:t>
      </w:r>
    </w:p>
    <w:p>
      <w:pPr>
        <w:spacing w:line="360" w:lineRule="auto"/>
        <w:ind w:firstLine="420"/>
        <w:rPr>
          <w:sz w:val="24"/>
          <w:szCs w:val="32"/>
        </w:rPr>
      </w:pPr>
      <w:r>
        <w:rPr>
          <w:rFonts w:hint="eastAsia"/>
          <w:sz w:val="24"/>
          <w:szCs w:val="32"/>
        </w:rPr>
        <w:t>上述成果均须与学位论文主题相关。均须以浙江大学为第一署名单位，或学院备案的实习单位为第一署名单位、浙江大学为第二署名单位。</w:t>
      </w:r>
    </w:p>
    <w:p>
      <w:pPr>
        <w:spacing w:line="360" w:lineRule="auto"/>
        <w:ind w:firstLine="420"/>
        <w:rPr>
          <w:sz w:val="24"/>
          <w:szCs w:val="32"/>
        </w:rPr>
      </w:pPr>
      <w:r>
        <w:rPr>
          <w:rFonts w:hint="eastAsia"/>
          <w:sz w:val="24"/>
          <w:szCs w:val="32"/>
        </w:rPr>
        <w:t>如未取得上述成果，经导师同意，若学位论文由学科组织四份匿名评审通过，可申请毕业答辩。</w:t>
      </w:r>
    </w:p>
    <w:p>
      <w:pPr>
        <w:spacing w:line="360" w:lineRule="auto"/>
        <w:ind w:firstLine="420"/>
        <w:rPr>
          <w:sz w:val="24"/>
          <w:szCs w:val="32"/>
        </w:rPr>
      </w:pPr>
      <w:r>
        <w:rPr>
          <w:rFonts w:hint="eastAsia"/>
          <w:sz w:val="24"/>
          <w:szCs w:val="32"/>
        </w:rPr>
        <w:t>本规定由控制学科学位评定委员会负责解释。</w:t>
      </w:r>
    </w:p>
    <w:p>
      <w:pPr>
        <w:pStyle w:val="3"/>
      </w:pPr>
      <w:bookmarkStart w:id="225" w:name="_Toc26548"/>
      <w:bookmarkStart w:id="226" w:name="_Toc19472"/>
      <w:bookmarkStart w:id="227" w:name="_Toc21493"/>
      <w:bookmarkStart w:id="228" w:name="_Toc23826"/>
      <w:r>
        <w:rPr>
          <w:rFonts w:hint="eastAsia"/>
        </w:rPr>
        <w:t>8.4 学位论文</w:t>
      </w:r>
      <w:bookmarkEnd w:id="225"/>
      <w:bookmarkEnd w:id="226"/>
      <w:bookmarkEnd w:id="227"/>
      <w:r>
        <w:rPr>
          <w:rFonts w:hint="eastAsia"/>
        </w:rPr>
        <w:t>与答辩</w:t>
      </w:r>
      <w:bookmarkEnd w:id="228"/>
      <w:bookmarkStart w:id="229" w:name="_Toc23246"/>
      <w:bookmarkStart w:id="230" w:name="_Toc12317"/>
      <w:bookmarkStart w:id="231" w:name="_Toc14596"/>
    </w:p>
    <w:p>
      <w:pPr>
        <w:spacing w:line="360" w:lineRule="auto"/>
        <w:ind w:firstLine="420"/>
        <w:rPr>
          <w:sz w:val="24"/>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32"/>
        </w:rPr>
        <w:t>同学术硕士要求，见</w:t>
      </w:r>
      <w:r>
        <w:rPr>
          <w:rFonts w:hint="eastAsia"/>
          <w:color w:val="auto"/>
          <w:sz w:val="24"/>
          <w:szCs w:val="32"/>
          <w:u w:val="none"/>
        </w:rPr>
        <w:fldChar w:fldCharType="begin"/>
      </w:r>
      <w:r>
        <w:rPr>
          <w:rFonts w:hint="eastAsia"/>
          <w:color w:val="auto"/>
          <w:sz w:val="24"/>
          <w:szCs w:val="32"/>
          <w:u w:val="none"/>
        </w:rPr>
        <w:instrText xml:space="preserve"> HYPERLINK \l "_7.3 学位论文" </w:instrText>
      </w:r>
      <w:r>
        <w:rPr>
          <w:rFonts w:hint="eastAsia"/>
          <w:color w:val="auto"/>
          <w:sz w:val="24"/>
          <w:szCs w:val="32"/>
          <w:u w:val="none"/>
        </w:rPr>
        <w:fldChar w:fldCharType="separate"/>
      </w:r>
      <w:r>
        <w:rPr>
          <w:rStyle w:val="23"/>
          <w:rFonts w:hint="eastAsia"/>
          <w:sz w:val="24"/>
          <w:szCs w:val="32"/>
        </w:rPr>
        <w:t>7.3</w:t>
      </w:r>
      <w:r>
        <w:rPr>
          <w:rFonts w:hint="eastAsia"/>
          <w:color w:val="auto"/>
          <w:sz w:val="24"/>
          <w:szCs w:val="32"/>
          <w:u w:val="none"/>
        </w:rPr>
        <w:fldChar w:fldCharType="end"/>
      </w:r>
      <w:r>
        <w:rPr>
          <w:rFonts w:hint="eastAsia"/>
          <w:sz w:val="24"/>
          <w:szCs w:val="32"/>
        </w:rPr>
        <w:t>、</w:t>
      </w:r>
      <w:r>
        <w:rPr>
          <w:rFonts w:hint="eastAsia"/>
          <w:color w:val="auto"/>
          <w:sz w:val="24"/>
          <w:szCs w:val="32"/>
          <w:u w:val="none"/>
        </w:rPr>
        <w:fldChar w:fldCharType="begin"/>
      </w:r>
      <w:r>
        <w:rPr>
          <w:rFonts w:hint="eastAsia"/>
          <w:color w:val="auto"/>
          <w:sz w:val="24"/>
          <w:szCs w:val="32"/>
          <w:u w:val="none"/>
        </w:rPr>
        <w:instrText xml:space="preserve"> HYPERLINK \l "_7.4 答辩规定" </w:instrText>
      </w:r>
      <w:r>
        <w:rPr>
          <w:rFonts w:hint="eastAsia"/>
          <w:color w:val="auto"/>
          <w:sz w:val="24"/>
          <w:szCs w:val="32"/>
          <w:u w:val="none"/>
        </w:rPr>
        <w:fldChar w:fldCharType="separate"/>
      </w:r>
      <w:r>
        <w:rPr>
          <w:rStyle w:val="23"/>
          <w:rFonts w:hint="eastAsia"/>
          <w:sz w:val="24"/>
          <w:szCs w:val="32"/>
        </w:rPr>
        <w:t>7.4</w:t>
      </w:r>
      <w:r>
        <w:rPr>
          <w:rFonts w:hint="eastAsia"/>
          <w:color w:val="auto"/>
          <w:sz w:val="24"/>
          <w:szCs w:val="32"/>
          <w:u w:val="none"/>
        </w:rPr>
        <w:fldChar w:fldCharType="end"/>
      </w:r>
      <w:r>
        <w:rPr>
          <w:rFonts w:hint="eastAsia"/>
          <w:sz w:val="24"/>
          <w:szCs w:val="32"/>
        </w:rPr>
        <w:t xml:space="preserve"> </w:t>
      </w:r>
      <w:r>
        <w:rPr>
          <w:rFonts w:hint="eastAsia"/>
          <w:sz w:val="24"/>
          <w:szCs w:val="32"/>
          <w:lang w:eastAsia="zh-CN"/>
        </w:rPr>
        <w:t>、</w:t>
      </w:r>
      <w:r>
        <w:rPr>
          <w:rFonts w:hint="eastAsia"/>
          <w:sz w:val="24"/>
          <w:szCs w:val="32"/>
          <w:lang w:val="en-US" w:eastAsia="zh-CN"/>
        </w:rPr>
        <w:fldChar w:fldCharType="begin"/>
      </w:r>
      <w:r>
        <w:rPr>
          <w:rFonts w:hint="eastAsia"/>
          <w:sz w:val="24"/>
          <w:szCs w:val="32"/>
          <w:lang w:val="en-US" w:eastAsia="zh-CN"/>
        </w:rPr>
        <w:instrText xml:space="preserve"> HYPERLINK \l "_7.5 答辩程序" </w:instrText>
      </w:r>
      <w:r>
        <w:rPr>
          <w:rFonts w:hint="eastAsia"/>
          <w:sz w:val="24"/>
          <w:szCs w:val="32"/>
          <w:lang w:val="en-US" w:eastAsia="zh-CN"/>
        </w:rPr>
        <w:fldChar w:fldCharType="separate"/>
      </w:r>
      <w:r>
        <w:rPr>
          <w:rStyle w:val="23"/>
          <w:rFonts w:hint="eastAsia"/>
          <w:sz w:val="24"/>
          <w:szCs w:val="32"/>
          <w:lang w:val="en-US" w:eastAsia="zh-CN"/>
        </w:rPr>
        <w:t>7.5</w:t>
      </w:r>
      <w:r>
        <w:rPr>
          <w:rFonts w:hint="eastAsia"/>
          <w:sz w:val="24"/>
          <w:szCs w:val="32"/>
          <w:lang w:val="en-US" w:eastAsia="zh-CN"/>
        </w:rPr>
        <w:fldChar w:fldCharType="end"/>
      </w:r>
      <w:r>
        <w:rPr>
          <w:rFonts w:hint="eastAsia"/>
          <w:sz w:val="24"/>
          <w:szCs w:val="32"/>
        </w:rPr>
        <w:t>。</w:t>
      </w:r>
    </w:p>
    <w:p>
      <w:pPr>
        <w:pStyle w:val="2"/>
      </w:pPr>
      <w:bookmarkStart w:id="232" w:name="_Toc21685"/>
      <w:r>
        <w:t>9 学术交流</w:t>
      </w:r>
      <w:bookmarkEnd w:id="229"/>
      <w:bookmarkEnd w:id="230"/>
      <w:bookmarkEnd w:id="231"/>
      <w:bookmarkEnd w:id="232"/>
      <w:r>
        <w:t xml:space="preserve"> </w:t>
      </w:r>
    </w:p>
    <w:tbl>
      <w:tblPr>
        <w:tblStyle w:val="25"/>
        <w:tblW w:w="6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00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如有问题请联系</w:t>
            </w: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姓名</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徐巍华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87952369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13600549753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whxu@iipc.zju.edu.cn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whxu@zju.edu.cn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642309822@qq.com</w:t>
            </w:r>
          </w:p>
        </w:tc>
      </w:tr>
    </w:tbl>
    <w:p>
      <w:pPr>
        <w:rPr>
          <w:rFonts w:hint="default"/>
        </w:rPr>
      </w:pPr>
    </w:p>
    <w:p>
      <w:pPr>
        <w:pStyle w:val="3"/>
      </w:pPr>
      <w:bookmarkStart w:id="233" w:name="_Toc5229"/>
      <w:bookmarkStart w:id="234" w:name="_Toc14382"/>
      <w:bookmarkStart w:id="235" w:name="_Toc30922"/>
      <w:bookmarkStart w:id="236" w:name="_Toc29420"/>
      <w:r>
        <w:rPr>
          <w:rFonts w:hint="eastAsia"/>
        </w:rPr>
        <w:t>9.1 海外交流项目</w:t>
      </w:r>
      <w:bookmarkEnd w:id="233"/>
    </w:p>
    <w:p>
      <w:pPr>
        <w:pStyle w:val="4"/>
      </w:pPr>
      <w:bookmarkStart w:id="237" w:name="_Toc28305"/>
      <w:r>
        <w:rPr>
          <w:rFonts w:hint="eastAsia"/>
        </w:rPr>
        <w:t>9.1.1 国家公派研究生项目</w:t>
      </w:r>
      <w:bookmarkEnd w:id="237"/>
    </w:p>
    <w:p>
      <w:pPr>
        <w:spacing w:line="360" w:lineRule="auto"/>
        <w:ind w:firstLine="420"/>
        <w:rPr>
          <w:sz w:val="24"/>
          <w:szCs w:val="32"/>
        </w:rPr>
      </w:pPr>
      <w:r>
        <w:rPr>
          <w:rFonts w:hint="eastAsia"/>
          <w:sz w:val="24"/>
          <w:szCs w:val="32"/>
        </w:rPr>
        <w:t>关注研究生院网站“国家留学基金资助”和“国家公派研究生项目”栏目</w:t>
      </w:r>
    </w:p>
    <w:p>
      <w:pPr>
        <w:jc w:val="center"/>
      </w:pPr>
      <w:r>
        <w:fldChar w:fldCharType="begin"/>
      </w:r>
      <w:r>
        <w:instrText xml:space="preserve"> HYPERLINK "http://grs.zju.edu.cn/redir.php?catalog_id=10026" </w:instrText>
      </w:r>
      <w:r>
        <w:fldChar w:fldCharType="separate"/>
      </w:r>
      <w:r>
        <w:rPr>
          <w:rStyle w:val="23"/>
          <w:rFonts w:hint="eastAsia"/>
        </w:rPr>
        <w:t>http://grs.zju.edu.cn/redir.php?catalog_id=10026</w:t>
      </w:r>
      <w:r>
        <w:rPr>
          <w:rStyle w:val="23"/>
          <w:rFonts w:hint="eastAsia"/>
        </w:rPr>
        <w:fldChar w:fldCharType="end"/>
      </w:r>
    </w:p>
    <w:p>
      <w:pPr>
        <w:jc w:val="center"/>
      </w:pPr>
      <w:r>
        <w:fldChar w:fldCharType="begin"/>
      </w:r>
      <w:r>
        <w:instrText xml:space="preserve"> HYPERLINK "http://grs.zju.edu.cn/redir.php?catalog_id=10028" </w:instrText>
      </w:r>
      <w:r>
        <w:fldChar w:fldCharType="separate"/>
      </w:r>
      <w:r>
        <w:rPr>
          <w:rStyle w:val="23"/>
          <w:rFonts w:hint="eastAsia"/>
        </w:rPr>
        <w:t>http://grs.zju.edu.cn/redir.php?catalog_id=10028</w:t>
      </w:r>
      <w:r>
        <w:rPr>
          <w:rStyle w:val="23"/>
          <w:rFonts w:hint="eastAsia"/>
        </w:rPr>
        <w:fldChar w:fldCharType="end"/>
      </w:r>
    </w:p>
    <w:p>
      <w:pPr>
        <w:spacing w:line="360" w:lineRule="auto"/>
        <w:ind w:firstLine="420"/>
        <w:rPr>
          <w:sz w:val="24"/>
          <w:szCs w:val="32"/>
        </w:rPr>
      </w:pPr>
      <w:r>
        <w:rPr>
          <w:rFonts w:hint="eastAsia"/>
          <w:sz w:val="24"/>
          <w:szCs w:val="32"/>
        </w:rPr>
        <w:t>国家公派出国留学研究生管理规定（试行）</w:t>
      </w:r>
    </w:p>
    <w:p>
      <w:pPr>
        <w:jc w:val="center"/>
      </w:pPr>
      <w:r>
        <w:fldChar w:fldCharType="begin"/>
      </w:r>
      <w:r>
        <w:instrText xml:space="preserve"> HYPERLINK "http://grs.zju.edu.cn/redir.php?catalog_id=10026&amp;object_id=11359" </w:instrText>
      </w:r>
      <w:r>
        <w:fldChar w:fldCharType="separate"/>
      </w:r>
      <w:r>
        <w:rPr>
          <w:rStyle w:val="23"/>
          <w:rFonts w:hint="eastAsia"/>
        </w:rPr>
        <w:t>http://grs.zju.edu.cn/redir.php?catalog_id=10026&amp;object_id=11359</w:t>
      </w:r>
      <w:r>
        <w:rPr>
          <w:rStyle w:val="23"/>
          <w:rFonts w:hint="eastAsia"/>
        </w:rPr>
        <w:fldChar w:fldCharType="end"/>
      </w:r>
    </w:p>
    <w:p>
      <w:pPr>
        <w:spacing w:line="360" w:lineRule="auto"/>
        <w:ind w:firstLine="420"/>
        <w:rPr>
          <w:sz w:val="24"/>
          <w:szCs w:val="32"/>
        </w:rPr>
      </w:pPr>
      <w:r>
        <w:rPr>
          <w:rFonts w:hint="eastAsia"/>
          <w:sz w:val="24"/>
          <w:szCs w:val="32"/>
        </w:rPr>
        <w:t>浙江大学推进国家公派研究生项目实施意见（试行）</w:t>
      </w:r>
    </w:p>
    <w:p>
      <w:pPr>
        <w:jc w:val="center"/>
      </w:pPr>
      <w:r>
        <w:fldChar w:fldCharType="begin"/>
      </w:r>
      <w:r>
        <w:instrText xml:space="preserve"> HYPERLINK "http://grs.zju.edu.cn/redir.php?catalog_id=10044&amp;object_id=102729" </w:instrText>
      </w:r>
      <w:r>
        <w:fldChar w:fldCharType="separate"/>
      </w:r>
      <w:r>
        <w:rPr>
          <w:rStyle w:val="23"/>
          <w:rFonts w:hint="eastAsia"/>
        </w:rPr>
        <w:t>http://grs.zju.edu.cn/redir.php?catalog_id=10044&amp;object_id=102729</w:t>
      </w:r>
      <w:r>
        <w:rPr>
          <w:rStyle w:val="23"/>
          <w:rFonts w:hint="eastAsia"/>
        </w:rPr>
        <w:fldChar w:fldCharType="end"/>
      </w:r>
    </w:p>
    <w:p>
      <w:pPr>
        <w:pStyle w:val="4"/>
      </w:pPr>
      <w:bookmarkStart w:id="238" w:name="_Toc11442"/>
      <w:r>
        <w:rPr>
          <w:rFonts w:hint="eastAsia"/>
        </w:rPr>
        <w:t>9.1.2 校派项目</w:t>
      </w:r>
      <w:bookmarkEnd w:id="238"/>
    </w:p>
    <w:p>
      <w:pPr>
        <w:spacing w:line="360" w:lineRule="auto"/>
        <w:ind w:firstLine="420"/>
        <w:rPr>
          <w:sz w:val="24"/>
          <w:szCs w:val="32"/>
        </w:rPr>
      </w:pPr>
      <w:r>
        <w:rPr>
          <w:rFonts w:hint="eastAsia"/>
          <w:sz w:val="24"/>
          <w:szCs w:val="32"/>
        </w:rPr>
        <w:t>浙江大学资助博士研究生开展国际合作研究与交流项目实施办法</w:t>
      </w:r>
    </w:p>
    <w:p>
      <w:pPr>
        <w:jc w:val="center"/>
      </w:pPr>
      <w:r>
        <w:fldChar w:fldCharType="begin"/>
      </w:r>
      <w:r>
        <w:instrText xml:space="preserve"> HYPERLINK "http://grs.zju.edu.cn/attachments/2016-06/p1alr2jtbjgia1p6iireljq1tl24.pdf" </w:instrText>
      </w:r>
      <w:r>
        <w:fldChar w:fldCharType="separate"/>
      </w:r>
      <w:r>
        <w:rPr>
          <w:rStyle w:val="23"/>
          <w:rFonts w:hint="eastAsia"/>
        </w:rPr>
        <w:t>http://grs.zju.edu.cn/attachments/2016-06/p1alr2jtbjgia1p6iireljq1tl24.pdf</w:t>
      </w:r>
      <w:r>
        <w:rPr>
          <w:rStyle w:val="23"/>
          <w:rFonts w:hint="eastAsia"/>
        </w:rPr>
        <w:fldChar w:fldCharType="end"/>
      </w:r>
    </w:p>
    <w:p>
      <w:pPr>
        <w:pStyle w:val="4"/>
        <w:rPr>
          <w:rFonts w:hint="eastAsia"/>
          <w:lang w:val="en-US" w:eastAsia="zh-CN"/>
        </w:rPr>
      </w:pPr>
      <w:bookmarkStart w:id="239" w:name="_Toc851"/>
      <w:r>
        <w:rPr>
          <w:rFonts w:hint="eastAsia"/>
        </w:rPr>
        <w:t xml:space="preserve">9.1.3 </w:t>
      </w:r>
      <w:r>
        <w:rPr>
          <w:rFonts w:hint="eastAsia"/>
          <w:lang w:val="en-US" w:eastAsia="zh-CN"/>
        </w:rPr>
        <w:t>院派项目</w:t>
      </w:r>
      <w:bookmarkEnd w:id="239"/>
    </w:p>
    <w:p>
      <w:pPr>
        <w:spacing w:line="360" w:lineRule="auto"/>
        <w:ind w:firstLine="420"/>
        <w:rPr>
          <w:rFonts w:hint="eastAsia"/>
          <w:sz w:val="24"/>
          <w:szCs w:val="32"/>
        </w:rPr>
      </w:pPr>
      <w:r>
        <w:rPr>
          <w:rFonts w:hint="eastAsia"/>
          <w:sz w:val="24"/>
          <w:szCs w:val="32"/>
        </w:rPr>
        <w:t>控制学院研究生国际学术交流资助项目-章程</w:t>
      </w:r>
    </w:p>
    <w:p>
      <w:pPr>
        <w:spacing w:line="360" w:lineRule="auto"/>
        <w:ind w:firstLine="420"/>
        <w:rPr>
          <w:rFonts w:hint="eastAsia"/>
          <w:sz w:val="24"/>
          <w:szCs w:val="32"/>
        </w:rPr>
      </w:pPr>
      <w:r>
        <w:rPr>
          <w:rFonts w:hint="eastAsia"/>
          <w:sz w:val="24"/>
          <w:szCs w:val="32"/>
        </w:rPr>
        <w:fldChar w:fldCharType="begin"/>
      </w:r>
      <w:r>
        <w:rPr>
          <w:rFonts w:hint="eastAsia"/>
          <w:sz w:val="24"/>
          <w:szCs w:val="32"/>
        </w:rPr>
        <w:instrText xml:space="preserve"> HYPERLINK "http://www.cse.zju.edu.cn/redir.php?catalog_id=131&amp;object_id=882675" </w:instrText>
      </w:r>
      <w:r>
        <w:rPr>
          <w:rFonts w:hint="eastAsia"/>
          <w:sz w:val="24"/>
          <w:szCs w:val="32"/>
        </w:rPr>
        <w:fldChar w:fldCharType="separate"/>
      </w:r>
      <w:r>
        <w:rPr>
          <w:rStyle w:val="23"/>
          <w:rFonts w:hint="eastAsia"/>
          <w:sz w:val="24"/>
          <w:szCs w:val="32"/>
        </w:rPr>
        <w:t>http://www.cse.zju.edu.cn/redir.php?catalog_id=131&amp;object_id=882675</w:t>
      </w:r>
      <w:r>
        <w:rPr>
          <w:rFonts w:hint="eastAsia"/>
          <w:sz w:val="24"/>
          <w:szCs w:val="32"/>
        </w:rPr>
        <w:fldChar w:fldCharType="end"/>
      </w:r>
    </w:p>
    <w:p>
      <w:pPr>
        <w:rPr>
          <w:rFonts w:hint="eastAsia" w:eastAsiaTheme="minorEastAsia"/>
          <w:lang w:eastAsia="zh-CN"/>
        </w:rPr>
      </w:pPr>
      <w:r>
        <w:rPr>
          <w:rFonts w:hint="eastAsia"/>
          <w:lang w:eastAsia="zh-CN"/>
        </w:rPr>
        <w:t>（</w:t>
      </w:r>
      <w:r>
        <w:rPr>
          <w:rFonts w:hint="eastAsia"/>
          <w:lang w:val="en-US" w:eastAsia="zh-CN"/>
        </w:rPr>
        <w:t>校内访问</w:t>
      </w:r>
      <w:r>
        <w:rPr>
          <w:rFonts w:hint="eastAsia"/>
          <w:lang w:eastAsia="zh-CN"/>
        </w:rPr>
        <w:t>）</w:t>
      </w:r>
    </w:p>
    <w:p>
      <w:pPr>
        <w:pStyle w:val="4"/>
        <w:rPr>
          <w:rFonts w:hint="eastAsia"/>
        </w:rPr>
      </w:pPr>
      <w:bookmarkStart w:id="240" w:name="_Toc10317"/>
      <w:r>
        <w:rPr>
          <w:rFonts w:hint="eastAsia"/>
          <w:lang w:val="en-US" w:eastAsia="zh-CN"/>
        </w:rPr>
        <w:t xml:space="preserve">9.1.4 </w:t>
      </w:r>
      <w:r>
        <w:rPr>
          <w:rFonts w:hint="eastAsia"/>
        </w:rPr>
        <w:t>其他项目</w:t>
      </w:r>
      <w:bookmarkEnd w:id="240"/>
    </w:p>
    <w:p>
      <w:pPr>
        <w:spacing w:line="360" w:lineRule="auto"/>
        <w:ind w:firstLine="420"/>
        <w:rPr>
          <w:rFonts w:hint="eastAsia"/>
          <w:sz w:val="24"/>
          <w:szCs w:val="32"/>
          <w:lang w:val="en-US" w:eastAsia="zh-CN"/>
        </w:rPr>
      </w:pPr>
      <w:r>
        <w:rPr>
          <w:rFonts w:hint="eastAsia"/>
          <w:sz w:val="24"/>
          <w:szCs w:val="32"/>
          <w:lang w:val="en-US" w:eastAsia="zh-CN"/>
        </w:rPr>
        <w:t>关注研究生院、学院通知。</w:t>
      </w:r>
    </w:p>
    <w:p>
      <w:pPr>
        <w:pStyle w:val="4"/>
      </w:pPr>
      <w:bookmarkStart w:id="241" w:name="_Toc27384"/>
      <w:r>
        <w:rPr>
          <w:rFonts w:hint="eastAsia"/>
        </w:rPr>
        <w:t>9.1.</w:t>
      </w:r>
      <w:r>
        <w:rPr>
          <w:rFonts w:hint="eastAsia"/>
          <w:lang w:val="en-US" w:eastAsia="zh-CN"/>
        </w:rPr>
        <w:t>5</w:t>
      </w:r>
      <w:r>
        <w:rPr>
          <w:rFonts w:hint="eastAsia"/>
        </w:rPr>
        <w:t xml:space="preserve"> 手续与流程</w:t>
      </w:r>
      <w:bookmarkEnd w:id="241"/>
    </w:p>
    <w:p>
      <w:pPr>
        <w:numPr>
          <w:ilvl w:val="0"/>
          <w:numId w:val="24"/>
        </w:numPr>
        <w:spacing w:line="360" w:lineRule="auto"/>
        <w:ind w:firstLine="480"/>
        <w:rPr>
          <w:rFonts w:hint="eastAsia"/>
          <w:sz w:val="24"/>
          <w:szCs w:val="32"/>
        </w:rPr>
      </w:pPr>
      <w:r>
        <w:rPr>
          <w:rFonts w:hint="eastAsia"/>
          <w:sz w:val="24"/>
          <w:szCs w:val="32"/>
        </w:rPr>
        <w:t>浙江大学国家公派出国留学延期回国/提前回国/转校/转导师手续办理流程</w:t>
      </w:r>
    </w:p>
    <w:p>
      <w:pPr>
        <w:numPr>
          <w:ilvl w:val="0"/>
          <w:numId w:val="0"/>
        </w:numPr>
        <w:spacing w:line="360" w:lineRule="auto"/>
        <w:jc w:val="center"/>
        <w:rPr>
          <w:rFonts w:hint="eastAsia"/>
          <w:sz w:val="24"/>
          <w:szCs w:val="32"/>
        </w:rPr>
      </w:pPr>
      <w:r>
        <w:rPr>
          <w:rFonts w:hint="eastAsia"/>
          <w:sz w:val="24"/>
          <w:szCs w:val="32"/>
        </w:rPr>
        <w:fldChar w:fldCharType="begin"/>
      </w:r>
      <w:r>
        <w:rPr>
          <w:rFonts w:hint="eastAsia"/>
          <w:sz w:val="24"/>
          <w:szCs w:val="32"/>
        </w:rPr>
        <w:instrText xml:space="preserve"> HYPERLINK "http://grs.zju.edu.cn/redir.php?catalog_id=10026&amp;object_id=23320" </w:instrText>
      </w:r>
      <w:r>
        <w:rPr>
          <w:rFonts w:hint="eastAsia"/>
          <w:sz w:val="24"/>
          <w:szCs w:val="32"/>
        </w:rPr>
        <w:fldChar w:fldCharType="separate"/>
      </w:r>
      <w:r>
        <w:rPr>
          <w:rStyle w:val="23"/>
          <w:rFonts w:hint="eastAsia"/>
          <w:sz w:val="24"/>
          <w:szCs w:val="32"/>
        </w:rPr>
        <w:t>http://grs.zju.edu.cn/redir.php?catalog_id=10026&amp;object_id=23320</w:t>
      </w:r>
      <w:r>
        <w:rPr>
          <w:rFonts w:hint="eastAsia"/>
          <w:sz w:val="24"/>
          <w:szCs w:val="32"/>
        </w:rPr>
        <w:fldChar w:fldCharType="end"/>
      </w:r>
      <w:r>
        <w:rPr>
          <w:rFonts w:hint="eastAsia"/>
          <w:sz w:val="24"/>
          <w:szCs w:val="32"/>
          <w:lang w:val="en-US" w:eastAsia="zh-CN"/>
        </w:rPr>
        <w:t xml:space="preserve"> </w:t>
      </w:r>
    </w:p>
    <w:p>
      <w:pPr>
        <w:numPr>
          <w:ilvl w:val="0"/>
          <w:numId w:val="24"/>
        </w:numPr>
        <w:spacing w:line="360" w:lineRule="auto"/>
        <w:ind w:firstLine="480"/>
        <w:rPr>
          <w:rFonts w:hint="eastAsia"/>
          <w:sz w:val="24"/>
          <w:szCs w:val="32"/>
          <w:lang w:val="en-US"/>
        </w:rPr>
      </w:pPr>
      <w:r>
        <w:rPr>
          <w:rFonts w:hint="eastAsia"/>
          <w:sz w:val="24"/>
          <w:szCs w:val="32"/>
        </w:rPr>
        <w:t>浙江大学研究生因公出国或赴港澳台申请手续办理流程（2015.6.12更新）</w:t>
      </w:r>
      <w:r>
        <w:rPr>
          <w:rFonts w:hint="eastAsia"/>
          <w:sz w:val="24"/>
          <w:szCs w:val="32"/>
          <w:lang w:val="en-US" w:eastAsia="zh-CN"/>
        </w:rPr>
        <w:t xml:space="preserve">  </w:t>
      </w:r>
    </w:p>
    <w:p>
      <w:pPr>
        <w:numPr>
          <w:ilvl w:val="0"/>
          <w:numId w:val="0"/>
        </w:numPr>
        <w:spacing w:line="360" w:lineRule="auto"/>
        <w:jc w:val="center"/>
        <w:rPr>
          <w:rFonts w:hint="eastAsia"/>
          <w:sz w:val="24"/>
          <w:szCs w:val="32"/>
        </w:rPr>
      </w:pPr>
      <w:r>
        <w:rPr>
          <w:rFonts w:hint="eastAsia"/>
          <w:color w:val="auto"/>
          <w:sz w:val="24"/>
          <w:szCs w:val="32"/>
          <w:u w:val="none"/>
        </w:rPr>
        <w:fldChar w:fldCharType="begin"/>
      </w:r>
      <w:r>
        <w:rPr>
          <w:rFonts w:hint="eastAsia"/>
          <w:color w:val="auto"/>
          <w:sz w:val="24"/>
          <w:szCs w:val="32"/>
          <w:u w:val="none"/>
        </w:rPr>
        <w:instrText xml:space="preserve"> HYPERLINK "http://grs.zju.edu.cn/redir.php?catalog_id=10036&amp;object_id=12061" </w:instrText>
      </w:r>
      <w:r>
        <w:rPr>
          <w:rFonts w:hint="eastAsia"/>
          <w:color w:val="auto"/>
          <w:sz w:val="24"/>
          <w:szCs w:val="32"/>
          <w:u w:val="none"/>
        </w:rPr>
        <w:fldChar w:fldCharType="separate"/>
      </w:r>
      <w:r>
        <w:rPr>
          <w:rStyle w:val="23"/>
          <w:rFonts w:hint="eastAsia"/>
          <w:sz w:val="24"/>
          <w:szCs w:val="32"/>
        </w:rPr>
        <w:t>http://grs.zju.edu.cn/redir.php?catalog_id=10036&amp;object_id=12061</w:t>
      </w:r>
      <w:r>
        <w:rPr>
          <w:rFonts w:hint="eastAsia"/>
          <w:color w:val="auto"/>
          <w:sz w:val="24"/>
          <w:szCs w:val="32"/>
          <w:u w:val="none"/>
        </w:rPr>
        <w:fldChar w:fldCharType="end"/>
      </w:r>
    </w:p>
    <w:p>
      <w:pPr>
        <w:numPr>
          <w:ilvl w:val="0"/>
          <w:numId w:val="24"/>
        </w:numPr>
        <w:spacing w:line="360" w:lineRule="auto"/>
        <w:ind w:firstLine="480" w:firstLineChars="0"/>
        <w:rPr>
          <w:rFonts w:hint="eastAsia"/>
          <w:sz w:val="24"/>
          <w:szCs w:val="32"/>
          <w:lang w:val="en-US" w:eastAsia="zh-CN"/>
        </w:rPr>
      </w:pPr>
      <w:r>
        <w:rPr>
          <w:rFonts w:hint="eastAsia"/>
          <w:sz w:val="24"/>
          <w:szCs w:val="32"/>
          <w:lang w:val="en-US" w:eastAsia="zh-CN"/>
        </w:rPr>
        <w:t>关于调整“浙江大学资助博士研究生开展国际合作研究与交流”项目录取人员财务手续办理时间的通知</w:t>
      </w:r>
    </w:p>
    <w:p>
      <w:pPr>
        <w:numPr>
          <w:ilvl w:val="0"/>
          <w:numId w:val="0"/>
        </w:numPr>
        <w:spacing w:line="360" w:lineRule="auto"/>
        <w:jc w:val="center"/>
        <w:rPr>
          <w:rFonts w:hint="eastAsia"/>
          <w:sz w:val="24"/>
          <w:szCs w:val="32"/>
          <w:lang w:val="en-US" w:eastAsia="zh-CN"/>
        </w:rPr>
      </w:pPr>
      <w:r>
        <w:rPr>
          <w:rFonts w:hint="eastAsia"/>
          <w:sz w:val="24"/>
          <w:szCs w:val="32"/>
          <w:lang w:val="en-US" w:eastAsia="zh-CN"/>
        </w:rPr>
        <w:fldChar w:fldCharType="begin"/>
      </w:r>
      <w:r>
        <w:rPr>
          <w:rFonts w:hint="eastAsia"/>
          <w:sz w:val="24"/>
          <w:szCs w:val="32"/>
          <w:lang w:val="en-US" w:eastAsia="zh-CN"/>
        </w:rPr>
        <w:instrText xml:space="preserve"> HYPERLINK "http://grs.zju.edu.cn/redir.php?catalog_id=10036&amp;object_id=109111" </w:instrText>
      </w:r>
      <w:r>
        <w:rPr>
          <w:rFonts w:hint="eastAsia"/>
          <w:sz w:val="24"/>
          <w:szCs w:val="32"/>
          <w:lang w:val="en-US" w:eastAsia="zh-CN"/>
        </w:rPr>
        <w:fldChar w:fldCharType="separate"/>
      </w:r>
      <w:r>
        <w:rPr>
          <w:rStyle w:val="23"/>
          <w:rFonts w:hint="eastAsia"/>
          <w:sz w:val="24"/>
          <w:szCs w:val="32"/>
          <w:lang w:val="en-US" w:eastAsia="zh-CN"/>
        </w:rPr>
        <w:t>http://grs.zju.edu.cn/redir.php?catalog_id=10036&amp;object_id=109111</w:t>
      </w:r>
      <w:r>
        <w:rPr>
          <w:rFonts w:hint="eastAsia"/>
          <w:sz w:val="24"/>
          <w:szCs w:val="32"/>
          <w:lang w:val="en-US" w:eastAsia="zh-CN"/>
        </w:rPr>
        <w:fldChar w:fldCharType="end"/>
      </w:r>
    </w:p>
    <w:p>
      <w:pPr>
        <w:numPr>
          <w:ilvl w:val="0"/>
          <w:numId w:val="24"/>
        </w:numPr>
        <w:spacing w:line="360" w:lineRule="auto"/>
        <w:ind w:firstLine="420" w:firstLineChars="0"/>
        <w:jc w:val="both"/>
        <w:rPr>
          <w:rFonts w:hint="eastAsia"/>
          <w:sz w:val="24"/>
          <w:szCs w:val="32"/>
          <w:lang w:val="en-US" w:eastAsia="zh-CN"/>
        </w:rPr>
      </w:pPr>
      <w:r>
        <w:rPr>
          <w:rFonts w:hint="eastAsia"/>
          <w:sz w:val="24"/>
          <w:szCs w:val="32"/>
          <w:lang w:val="en-US" w:eastAsia="zh-CN"/>
        </w:rPr>
        <w:t>关于2017年“控制学院研究生国际学术交流资助项目”录取人员办理派出和财务相关手续的通知</w:t>
      </w:r>
    </w:p>
    <w:p>
      <w:pPr>
        <w:numPr>
          <w:ilvl w:val="0"/>
          <w:numId w:val="0"/>
        </w:numPr>
        <w:spacing w:line="360" w:lineRule="auto"/>
        <w:ind w:firstLine="420" w:firstLineChars="0"/>
        <w:jc w:val="both"/>
        <w:rPr>
          <w:rFonts w:hint="eastAsia"/>
          <w:sz w:val="24"/>
          <w:szCs w:val="32"/>
          <w:lang w:val="en-US" w:eastAsia="zh-CN"/>
        </w:rPr>
      </w:pPr>
      <w:r>
        <w:rPr>
          <w:rFonts w:hint="eastAsia"/>
          <w:sz w:val="24"/>
          <w:szCs w:val="32"/>
          <w:lang w:val="en-US" w:eastAsia="zh-CN"/>
        </w:rPr>
        <w:fldChar w:fldCharType="begin"/>
      </w:r>
      <w:r>
        <w:rPr>
          <w:rFonts w:hint="eastAsia"/>
          <w:sz w:val="24"/>
          <w:szCs w:val="32"/>
          <w:lang w:val="en-US" w:eastAsia="zh-CN"/>
        </w:rPr>
        <w:instrText xml:space="preserve"> HYPERLINK "http://www.cse.zju.edu.cn/redir.php?catalog_id=131&amp;object_id=917729" </w:instrText>
      </w:r>
      <w:r>
        <w:rPr>
          <w:rFonts w:hint="eastAsia"/>
          <w:sz w:val="24"/>
          <w:szCs w:val="32"/>
          <w:lang w:val="en-US" w:eastAsia="zh-CN"/>
        </w:rPr>
        <w:fldChar w:fldCharType="separate"/>
      </w:r>
      <w:r>
        <w:rPr>
          <w:rStyle w:val="23"/>
          <w:rFonts w:hint="eastAsia"/>
          <w:sz w:val="24"/>
          <w:szCs w:val="32"/>
          <w:lang w:val="en-US" w:eastAsia="zh-CN"/>
        </w:rPr>
        <w:t>http://www.cse.zju.edu.cn/redir.php?catalog_id=131&amp;object_id=917729</w:t>
      </w:r>
      <w:r>
        <w:rPr>
          <w:rFonts w:hint="eastAsia"/>
          <w:sz w:val="24"/>
          <w:szCs w:val="32"/>
          <w:lang w:val="en-US" w:eastAsia="zh-CN"/>
        </w:rPr>
        <w:fldChar w:fldCharType="end"/>
      </w:r>
    </w:p>
    <w:p>
      <w:pPr>
        <w:numPr>
          <w:ilvl w:val="0"/>
          <w:numId w:val="0"/>
        </w:numPr>
        <w:spacing w:line="360" w:lineRule="auto"/>
        <w:ind w:firstLine="420" w:firstLineChars="0"/>
        <w:jc w:val="both"/>
        <w:rPr>
          <w:rFonts w:hint="eastAsia"/>
          <w:sz w:val="24"/>
          <w:szCs w:val="32"/>
          <w:lang w:val="en-US" w:eastAsia="zh-CN"/>
        </w:rPr>
      </w:pPr>
      <w:r>
        <w:rPr>
          <w:rFonts w:hint="eastAsia"/>
          <w:sz w:val="24"/>
          <w:szCs w:val="32"/>
          <w:lang w:val="en-US" w:eastAsia="zh-CN"/>
        </w:rPr>
        <w:t>（校内访问）</w:t>
      </w:r>
    </w:p>
    <w:p>
      <w:pPr>
        <w:jc w:val="center"/>
        <w:rPr>
          <w:rFonts w:hint="eastAsia"/>
          <w:lang w:val="en-US" w:eastAsia="zh-CN"/>
        </w:rPr>
      </w:pPr>
    </w:p>
    <w:p>
      <w:pPr>
        <w:jc w:val="center"/>
        <w:rPr>
          <w:rFonts w:hint="eastAsia"/>
          <w:lang w:val="en-US" w:eastAsia="zh-CN"/>
        </w:rPr>
      </w:pPr>
      <w:r>
        <w:rPr>
          <w:rFonts w:hint="eastAsia"/>
          <w:lang w:val="en-US" w:eastAsia="zh-CN"/>
        </w:rPr>
        <w:t>更多流程或流程更新，请关注研究生院网站通知。</w:t>
      </w:r>
    </w:p>
    <w:p>
      <w:pPr>
        <w:pStyle w:val="3"/>
      </w:pPr>
      <w:bookmarkStart w:id="242" w:name="_Toc18848"/>
      <w:r>
        <w:rPr>
          <w:rFonts w:hint="eastAsia"/>
        </w:rPr>
        <w:t>9.2 学术会议</w:t>
      </w:r>
      <w:bookmarkEnd w:id="234"/>
      <w:bookmarkEnd w:id="235"/>
      <w:bookmarkEnd w:id="236"/>
      <w:bookmarkEnd w:id="242"/>
    </w:p>
    <w:p>
      <w:pPr>
        <w:pStyle w:val="4"/>
      </w:pPr>
      <w:bookmarkStart w:id="243" w:name="_Toc18271"/>
      <w:r>
        <w:rPr>
          <w:rFonts w:hint="eastAsia"/>
        </w:rPr>
        <w:t>9.2.1 国际学术会议资助</w:t>
      </w:r>
      <w:bookmarkEnd w:id="243"/>
    </w:p>
    <w:p>
      <w:pPr>
        <w:spacing w:line="360" w:lineRule="auto"/>
        <w:ind w:firstLine="420" w:firstLineChars="0"/>
        <w:rPr>
          <w:sz w:val="24"/>
          <w:szCs w:val="32"/>
        </w:rPr>
      </w:pPr>
      <w:r>
        <w:rPr>
          <w:rFonts w:hint="eastAsia"/>
          <w:sz w:val="24"/>
          <w:szCs w:val="32"/>
          <w:lang w:val="en-US" w:eastAsia="zh-CN"/>
        </w:rPr>
        <w:t>1、</w:t>
      </w:r>
      <w:r>
        <w:rPr>
          <w:rFonts w:hint="eastAsia"/>
          <w:sz w:val="24"/>
          <w:szCs w:val="32"/>
        </w:rPr>
        <w:t>关注研究生院网站“国际会议资助”栏目</w:t>
      </w:r>
    </w:p>
    <w:p>
      <w:pPr>
        <w:jc w:val="center"/>
      </w:pPr>
      <w:r>
        <w:fldChar w:fldCharType="begin"/>
      </w:r>
      <w:r>
        <w:instrText xml:space="preserve"> HYPERLINK "http://grs.zju.edu.cn/redir.php?catalog_id=10025" </w:instrText>
      </w:r>
      <w:r>
        <w:fldChar w:fldCharType="separate"/>
      </w:r>
      <w:r>
        <w:rPr>
          <w:rStyle w:val="23"/>
          <w:rFonts w:hint="eastAsia"/>
        </w:rPr>
        <w:t>http://grs.zju.edu.cn/redir.php?catalog_id=10025</w:t>
      </w:r>
      <w:r>
        <w:rPr>
          <w:rStyle w:val="23"/>
          <w:rFonts w:hint="eastAsia"/>
        </w:rPr>
        <w:fldChar w:fldCharType="end"/>
      </w:r>
    </w:p>
    <w:p>
      <w:pPr>
        <w:spacing w:line="360" w:lineRule="auto"/>
        <w:ind w:firstLine="420"/>
        <w:rPr>
          <w:sz w:val="24"/>
          <w:szCs w:val="32"/>
        </w:rPr>
      </w:pPr>
      <w:r>
        <w:rPr>
          <w:rFonts w:hint="eastAsia"/>
          <w:sz w:val="24"/>
          <w:szCs w:val="32"/>
          <w:lang w:val="en-US" w:eastAsia="zh-CN"/>
        </w:rPr>
        <w:t>2、</w:t>
      </w:r>
      <w:r>
        <w:rPr>
          <w:rFonts w:hint="eastAsia"/>
          <w:sz w:val="24"/>
          <w:szCs w:val="32"/>
        </w:rPr>
        <w:t>浙江大学研究生赴海外参加国际学术会议资助条例</w:t>
      </w:r>
    </w:p>
    <w:p>
      <w:pPr>
        <w:jc w:val="center"/>
      </w:pPr>
      <w:r>
        <w:fldChar w:fldCharType="begin"/>
      </w:r>
      <w:r>
        <w:instrText xml:space="preserve"> HYPERLINK "http://grs.zju.edu.cn/redir.php?catalog_id=10025&amp;object_id=11100" </w:instrText>
      </w:r>
      <w:r>
        <w:fldChar w:fldCharType="separate"/>
      </w:r>
      <w:r>
        <w:rPr>
          <w:rStyle w:val="23"/>
          <w:rFonts w:hint="eastAsia"/>
        </w:rPr>
        <w:t>http://grs.zju.edu.cn/redir.php?catalog_id=10025&amp;object_id=11100</w:t>
      </w:r>
      <w:r>
        <w:rPr>
          <w:rStyle w:val="23"/>
          <w:rFonts w:hint="eastAsia"/>
        </w:rPr>
        <w:fldChar w:fldCharType="end"/>
      </w:r>
    </w:p>
    <w:p>
      <w:pPr>
        <w:spacing w:line="360" w:lineRule="auto"/>
        <w:ind w:firstLine="420"/>
        <w:rPr>
          <w:sz w:val="24"/>
          <w:szCs w:val="32"/>
        </w:rPr>
      </w:pPr>
      <w:r>
        <w:rPr>
          <w:rFonts w:hint="eastAsia"/>
          <w:sz w:val="24"/>
          <w:szCs w:val="32"/>
          <w:lang w:val="en-US" w:eastAsia="zh-CN"/>
        </w:rPr>
        <w:t>3、</w:t>
      </w:r>
      <w:r>
        <w:rPr>
          <w:rFonts w:hint="eastAsia"/>
          <w:sz w:val="24"/>
          <w:szCs w:val="32"/>
        </w:rPr>
        <w:t>浙江大学“研究生赴海外参加国际学术会议”申请资助手续办理流程</w:t>
      </w:r>
    </w:p>
    <w:p>
      <w:pPr>
        <w:jc w:val="center"/>
      </w:pPr>
      <w:r>
        <w:fldChar w:fldCharType="begin"/>
      </w:r>
      <w:r>
        <w:instrText xml:space="preserve"> HYPERLINK "http://grs.zju.edu.cn/redir.php?catalog_id=10025&amp;object_id=16466" </w:instrText>
      </w:r>
      <w:r>
        <w:fldChar w:fldCharType="separate"/>
      </w:r>
      <w:r>
        <w:rPr>
          <w:rStyle w:val="23"/>
          <w:rFonts w:hint="eastAsia"/>
        </w:rPr>
        <w:t>http://grs.zju.edu.cn/redir.php?catalog_id=10025&amp;object_id=16466</w:t>
      </w:r>
      <w:r>
        <w:rPr>
          <w:rStyle w:val="23"/>
          <w:rFonts w:hint="eastAsia"/>
        </w:rPr>
        <w:fldChar w:fldCharType="end"/>
      </w:r>
    </w:p>
    <w:p>
      <w:pPr>
        <w:spacing w:line="360" w:lineRule="auto"/>
        <w:ind w:firstLine="420"/>
        <w:rPr>
          <w:sz w:val="24"/>
          <w:szCs w:val="32"/>
        </w:rPr>
      </w:pPr>
    </w:p>
    <w:p>
      <w:pPr>
        <w:spacing w:line="360" w:lineRule="auto"/>
        <w:ind w:firstLine="420"/>
        <w:jc w:val="center"/>
        <w:rPr>
          <w:sz w:val="24"/>
          <w:szCs w:val="32"/>
        </w:rPr>
      </w:pPr>
      <w:r>
        <w:rPr>
          <w:rFonts w:hint="eastAsia"/>
          <w:sz w:val="24"/>
          <w:szCs w:val="32"/>
        </w:rPr>
        <w:t>控制学院国际会议资助列表</w:t>
      </w:r>
    </w:p>
    <w:tbl>
      <w:tblPr>
        <w:tblStyle w:val="24"/>
        <w:tblW w:w="8336" w:type="dxa"/>
        <w:jc w:val="center"/>
        <w:tblInd w:w="0" w:type="dxa"/>
        <w:tblLayout w:type="fixed"/>
        <w:tblCellMar>
          <w:top w:w="15" w:type="dxa"/>
          <w:left w:w="15" w:type="dxa"/>
          <w:bottom w:w="15" w:type="dxa"/>
          <w:right w:w="15" w:type="dxa"/>
        </w:tblCellMar>
      </w:tblPr>
      <w:tblGrid>
        <w:gridCol w:w="3499"/>
        <w:gridCol w:w="4837"/>
      </w:tblGrid>
      <w:tr>
        <w:tblPrEx>
          <w:tblLayout w:type="fixed"/>
          <w:tblCellMar>
            <w:top w:w="15" w:type="dxa"/>
            <w:left w:w="15" w:type="dxa"/>
            <w:bottom w:w="15" w:type="dxa"/>
            <w:right w:w="15" w:type="dxa"/>
          </w:tblCellMar>
        </w:tblPrEx>
        <w:trPr>
          <w:trHeight w:val="283" w:hRule="atLeast"/>
          <w:tblHeader/>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中文名称</w:t>
            </w:r>
          </w:p>
        </w:tc>
        <w:tc>
          <w:tcPr>
            <w:tcW w:w="483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英文名称</w:t>
            </w:r>
          </w:p>
        </w:tc>
      </w:tr>
      <w:tr>
        <w:tblPrEx>
          <w:tblLayout w:type="fixed"/>
          <w:tblCellMar>
            <w:top w:w="15" w:type="dxa"/>
            <w:left w:w="15" w:type="dxa"/>
            <w:bottom w:w="15" w:type="dxa"/>
            <w:right w:w="15" w:type="dxa"/>
          </w:tblCellMar>
        </w:tblPrEx>
        <w:trPr>
          <w:trHeight w:val="941"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IEEE传感器网络协议和应用国际会议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SNPA (IEEE International Workshop on Sensor Network Protocols and Applications)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国际固态传感器、执行器与微系统大会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TRANSDUCERS (International Conference on Solid-State Sensors, Actuators and Microsystems)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世界生物传感器大会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Biosensors (World Congress on Biosensors)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世界计算智能大会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WCCI  (IEEE World Congress on Computational Intelligence)</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工业嵌入式系统会议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Symposium on Industrial Embedded 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国际机器人学与自动化大会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Conference on Robotics and Automation(ICRA)</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智能机器人与系统</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IEEE/RSJ International Conference on Intelligent Robots and 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工厂自动化技术会议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Conference on Emerging Technologies and Factory Automation</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工业通信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Workshop on Factory Communication 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IEEE系统、人与控制论国际会议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Conference on Systems, Man and Cybernetics（SMC)</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离散事件系统国际研讨会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Workshop on Discrete Event 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PSE 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Proceedings of the Process Systems Engineering(PSE) Conference</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AICHE  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AICHE Conference</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ACM嵌入式传感器网络系统会议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SenSys (ACM Conference on Embedded Networked Sensor 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传感器网络信息处理国际研讨会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IPSN (International Symposium on Information Processing in Sensor Networks)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欧洲无线传感器网络会议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EWSN (European Workshop on Wireless Sensor Networks)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传感器网络和自组网通信会议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SECON (Sensor and Ad Hoc Communications and Networks)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IFAC世界大会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IFAC World Congress (on Automatic Control)</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美国控制会议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American Control Conference（ACC)</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控制与决策会议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Conference on Decision and Control(CDC）</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亚洲控制会议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Asian Control Conference(ASCC)</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欧洲控制会议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European Control Conference（ECC)</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变结构控制系统国际研讨会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Workshop on Variable Structure 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知识发现与数据挖掘</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Knowledge Discovery and Data Mining</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IEEE数据挖掘国际会议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Conference on Data Mining</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混杂系统的控制于计算</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Hybrid System: Computation and Control</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ICCA　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Conference on Control&amp; Automation</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Petri网及其它并行模型的理论与应用国际会议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International Conference On Application and Theory of Petri Nets and Other Models of Concurrency </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欧洲计算机辅助过程工程研讨会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European Symposium on Computer Aided Process Engineering</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全球通信大会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Global Telecommunications Conference (GLOBECOM)</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IEEE工业电子学会年度大会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Annual Conference of the IEEE Industrial Electronics Society(IECON)</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化学过程先进控制国际会议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Symposium on Advanced Control of Chemical Processes(ADCHEM)</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微反应技术国际会议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Conference on Microreaction Technology（IMRET)</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传感器大会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Sensors Conference</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匹兹堡分析化学和应用光谱学会议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PITTSBURGH CONFERENCE ON ANALYTICAL CHEMISTRY AND APPLIED SPECTROSCOPY</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国际机器学习大会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Conference of Machine Learning(ICML)</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仪表及测量技术大会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Instrumentation and Measurement Technology Conference（IMTC)</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过程系统工程国际会议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Symposium on Process Systems Engineering（PSE)</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IEEE大数据国际会议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Congress on BigData</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国际控制、自动化、机器人与视觉会议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Conference on Control, Automation, Robotics and Vision</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欧洲无损检测会议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ECNDT（European Conference on Nondestructive Testing）</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工业工程管理科学及应用国际会议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International Conference on Idustrial Engineering, Management Science and Applications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移动Ad-Hoc和传感器系统国际会议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IEEE International Conference on Mobile Ad Hoc and Sensor 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AIAA导航制导与控制会议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AIAA Guidance, Navigation, and Control Conference</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亚洲过程系统工程(PSE)会议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The International Symposium on Design, Operation &amp; Control of Chemical Processes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IFAC包括生物系统的过程系统动态控制研讨会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IFAC Symposium on Dynamics and Control of Process Systems, including Biosystems</w:t>
            </w:r>
          </w:p>
        </w:tc>
      </w:tr>
      <w:tr>
        <w:tblPrEx>
          <w:tblLayout w:type="fixed"/>
          <w:tblCellMar>
            <w:top w:w="15" w:type="dxa"/>
            <w:left w:w="15" w:type="dxa"/>
            <w:bottom w:w="15" w:type="dxa"/>
            <w:right w:w="15" w:type="dxa"/>
          </w:tblCellMar>
        </w:tblPrEx>
        <w:trPr>
          <w:trHeight w:val="285" w:hRule="atLeast"/>
          <w:jc w:val="center"/>
        </w:trPr>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IASTED智能系统与控制会议</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The IASTED International Conference on Intelligent Systems and Control</w:t>
            </w:r>
          </w:p>
        </w:tc>
      </w:tr>
    </w:tbl>
    <w:p>
      <w:pPr>
        <w:spacing w:line="360" w:lineRule="auto"/>
        <w:ind w:firstLine="420"/>
        <w:rPr>
          <w:sz w:val="24"/>
          <w:szCs w:val="32"/>
        </w:rPr>
      </w:pPr>
    </w:p>
    <w:p>
      <w:pPr>
        <w:spacing w:line="360" w:lineRule="auto"/>
        <w:ind w:firstLine="420"/>
        <w:rPr>
          <w:rFonts w:hint="eastAsia"/>
          <w:sz w:val="24"/>
          <w:szCs w:val="32"/>
          <w:lang w:val="en-US" w:eastAsia="zh-CN"/>
        </w:rPr>
      </w:pPr>
      <w:r>
        <w:rPr>
          <w:rFonts w:hint="eastAsia"/>
          <w:sz w:val="24"/>
          <w:szCs w:val="32"/>
          <w:lang w:val="en-US" w:eastAsia="zh-CN"/>
        </w:rPr>
        <w:t>导师可以提出新增资助国际学术会议的申请（将以下内容发送至学科审核）：</w:t>
      </w:r>
    </w:p>
    <w:p>
      <w:pPr>
        <w:numPr>
          <w:ilvl w:val="0"/>
          <w:numId w:val="25"/>
        </w:numPr>
        <w:spacing w:line="360" w:lineRule="auto"/>
        <w:ind w:left="840" w:leftChars="0" w:hanging="420" w:firstLineChars="0"/>
        <w:rPr>
          <w:rFonts w:hint="eastAsia"/>
          <w:sz w:val="24"/>
          <w:szCs w:val="32"/>
          <w:lang w:val="en-US" w:eastAsia="zh-CN"/>
        </w:rPr>
      </w:pPr>
      <w:r>
        <w:rPr>
          <w:rFonts w:hint="eastAsia"/>
          <w:sz w:val="24"/>
          <w:szCs w:val="32"/>
          <w:lang w:val="en-US" w:eastAsia="zh-CN"/>
        </w:rPr>
        <w:t>会议中文名称：</w:t>
      </w:r>
      <w:r>
        <w:rPr>
          <w:rFonts w:hint="eastAsia"/>
          <w:sz w:val="24"/>
          <w:szCs w:val="32"/>
          <w:u w:val="single"/>
          <w:lang w:val="en-US" w:eastAsia="zh-CN"/>
        </w:rPr>
        <w:t xml:space="preserve">                      </w:t>
      </w:r>
    </w:p>
    <w:p>
      <w:pPr>
        <w:numPr>
          <w:ilvl w:val="0"/>
          <w:numId w:val="25"/>
        </w:numPr>
        <w:spacing w:line="360" w:lineRule="auto"/>
        <w:ind w:left="840" w:leftChars="0" w:hanging="420" w:firstLineChars="0"/>
        <w:rPr>
          <w:rFonts w:hint="eastAsia"/>
          <w:sz w:val="24"/>
          <w:szCs w:val="32"/>
          <w:lang w:val="en-US" w:eastAsia="zh-CN"/>
        </w:rPr>
      </w:pPr>
      <w:r>
        <w:rPr>
          <w:rFonts w:hint="eastAsia"/>
          <w:sz w:val="24"/>
          <w:szCs w:val="32"/>
          <w:lang w:val="en-US" w:eastAsia="zh-CN"/>
        </w:rPr>
        <w:t>会议英文名称：</w:t>
      </w:r>
      <w:r>
        <w:rPr>
          <w:rFonts w:hint="eastAsia"/>
          <w:sz w:val="24"/>
          <w:szCs w:val="32"/>
          <w:u w:val="single"/>
          <w:lang w:val="en-US" w:eastAsia="zh-CN"/>
        </w:rPr>
        <w:t xml:space="preserve">                      </w:t>
      </w:r>
    </w:p>
    <w:p>
      <w:pPr>
        <w:numPr>
          <w:ilvl w:val="0"/>
          <w:numId w:val="25"/>
        </w:numPr>
        <w:spacing w:line="360" w:lineRule="auto"/>
        <w:ind w:left="840" w:leftChars="0" w:hanging="420" w:firstLineChars="0"/>
        <w:rPr>
          <w:rFonts w:hint="eastAsia"/>
          <w:sz w:val="24"/>
          <w:szCs w:val="32"/>
          <w:lang w:val="en-US" w:eastAsia="zh-CN"/>
        </w:rPr>
      </w:pPr>
      <w:r>
        <w:rPr>
          <w:rFonts w:hint="eastAsia"/>
          <w:sz w:val="24"/>
          <w:szCs w:val="32"/>
          <w:lang w:val="en-US" w:eastAsia="zh-CN"/>
        </w:rPr>
        <w:t>会议主办单位：</w:t>
      </w:r>
      <w:r>
        <w:rPr>
          <w:rFonts w:hint="eastAsia"/>
          <w:sz w:val="24"/>
          <w:szCs w:val="32"/>
          <w:u w:val="single"/>
          <w:lang w:val="en-US" w:eastAsia="zh-CN"/>
        </w:rPr>
        <w:t xml:space="preserve">                      </w:t>
      </w:r>
    </w:p>
    <w:p>
      <w:pPr>
        <w:numPr>
          <w:ilvl w:val="0"/>
          <w:numId w:val="25"/>
        </w:numPr>
        <w:spacing w:line="360" w:lineRule="auto"/>
        <w:ind w:left="840" w:leftChars="0" w:hanging="420" w:firstLineChars="0"/>
        <w:rPr>
          <w:rFonts w:hint="eastAsia"/>
          <w:sz w:val="24"/>
          <w:szCs w:val="32"/>
          <w:lang w:val="en-US" w:eastAsia="zh-CN"/>
        </w:rPr>
      </w:pPr>
      <w:r>
        <w:rPr>
          <w:rFonts w:hint="eastAsia"/>
          <w:sz w:val="24"/>
          <w:szCs w:val="32"/>
          <w:lang w:val="en-US" w:eastAsia="zh-CN"/>
        </w:rPr>
        <w:t>会议网址：</w:t>
      </w:r>
      <w:r>
        <w:rPr>
          <w:rFonts w:hint="eastAsia"/>
          <w:sz w:val="24"/>
          <w:szCs w:val="32"/>
          <w:u w:val="single"/>
          <w:lang w:val="en-US" w:eastAsia="zh-CN"/>
        </w:rPr>
        <w:t xml:space="preserve">                          </w:t>
      </w:r>
    </w:p>
    <w:p>
      <w:pPr>
        <w:numPr>
          <w:ilvl w:val="0"/>
          <w:numId w:val="25"/>
        </w:numPr>
        <w:spacing w:line="360" w:lineRule="auto"/>
        <w:ind w:left="840" w:leftChars="0" w:hanging="420" w:firstLineChars="0"/>
        <w:rPr>
          <w:rFonts w:hint="eastAsia"/>
          <w:sz w:val="24"/>
          <w:szCs w:val="32"/>
          <w:lang w:val="en-US" w:eastAsia="zh-CN"/>
        </w:rPr>
      </w:pPr>
      <w:r>
        <w:rPr>
          <w:rFonts w:hint="eastAsia"/>
          <w:sz w:val="24"/>
          <w:szCs w:val="32"/>
          <w:lang w:val="en-US" w:eastAsia="zh-CN"/>
        </w:rPr>
        <w:t>会议周期：</w:t>
      </w:r>
      <w:r>
        <w:rPr>
          <w:rFonts w:hint="eastAsia"/>
          <w:sz w:val="24"/>
          <w:szCs w:val="32"/>
          <w:u w:val="single"/>
          <w:lang w:val="en-US" w:eastAsia="zh-CN"/>
        </w:rPr>
        <w:t xml:space="preserve">                          </w:t>
      </w:r>
    </w:p>
    <w:p>
      <w:pPr>
        <w:numPr>
          <w:ilvl w:val="0"/>
          <w:numId w:val="25"/>
        </w:numPr>
        <w:spacing w:line="360" w:lineRule="auto"/>
        <w:ind w:left="840" w:leftChars="0" w:hanging="420" w:firstLineChars="0"/>
        <w:rPr>
          <w:rFonts w:hint="eastAsia"/>
          <w:sz w:val="24"/>
          <w:szCs w:val="32"/>
          <w:lang w:val="en-US" w:eastAsia="zh-CN"/>
        </w:rPr>
      </w:pPr>
      <w:r>
        <w:rPr>
          <w:rFonts w:hint="eastAsia"/>
          <w:sz w:val="24"/>
          <w:szCs w:val="32"/>
          <w:lang w:val="en-US" w:eastAsia="zh-CN"/>
        </w:rPr>
        <w:t>会议权威性：</w:t>
      </w:r>
      <w:r>
        <w:rPr>
          <w:rFonts w:hint="eastAsia"/>
          <w:sz w:val="24"/>
          <w:szCs w:val="32"/>
          <w:u w:val="single"/>
          <w:lang w:val="en-US" w:eastAsia="zh-CN"/>
        </w:rPr>
        <w:t xml:space="preserve">                        </w:t>
      </w:r>
    </w:p>
    <w:p>
      <w:pPr>
        <w:numPr>
          <w:ilvl w:val="0"/>
          <w:numId w:val="25"/>
        </w:numPr>
        <w:spacing w:line="360" w:lineRule="auto"/>
        <w:ind w:left="840" w:leftChars="0" w:hanging="420" w:firstLineChars="0"/>
        <w:rPr>
          <w:rFonts w:hint="eastAsia"/>
          <w:sz w:val="24"/>
          <w:szCs w:val="32"/>
          <w:lang w:val="en-US" w:eastAsia="zh-CN"/>
        </w:rPr>
      </w:pPr>
      <w:r>
        <w:rPr>
          <w:rFonts w:hint="eastAsia"/>
          <w:sz w:val="24"/>
          <w:szCs w:val="32"/>
          <w:lang w:val="en-US" w:eastAsia="zh-CN"/>
        </w:rPr>
        <w:t>会议说明：</w:t>
      </w:r>
      <w:r>
        <w:rPr>
          <w:rFonts w:hint="eastAsia"/>
          <w:sz w:val="24"/>
          <w:szCs w:val="32"/>
          <w:u w:val="single"/>
          <w:lang w:val="en-US" w:eastAsia="zh-CN"/>
        </w:rPr>
        <w:t xml:space="preserve">                          </w:t>
      </w:r>
    </w:p>
    <w:p>
      <w:pPr>
        <w:pStyle w:val="4"/>
        <w:rPr>
          <w:rFonts w:hint="eastAsia"/>
        </w:rPr>
      </w:pPr>
      <w:bookmarkStart w:id="244" w:name="_Toc6120"/>
      <w:r>
        <w:rPr>
          <w:rFonts w:hint="eastAsia"/>
        </w:rPr>
        <w:t>9.2.2 国内重要学术会议</w:t>
      </w:r>
      <w:bookmarkEnd w:id="244"/>
    </w:p>
    <w:p>
      <w:pPr>
        <w:numPr>
          <w:ilvl w:val="0"/>
          <w:numId w:val="25"/>
        </w:numPr>
        <w:spacing w:line="360" w:lineRule="auto"/>
        <w:ind w:left="840" w:leftChars="0" w:hanging="840" w:firstLineChars="0"/>
        <w:rPr>
          <w:rFonts w:hint="eastAsia"/>
          <w:lang w:val="en-US" w:eastAsia="zh-CN"/>
        </w:rPr>
      </w:pPr>
      <w:r>
        <w:rPr>
          <w:rFonts w:hint="eastAsia"/>
          <w:lang w:val="en-US" w:eastAsia="zh-CN"/>
        </w:rPr>
        <w:t>中国控制会议（CCC）</w:t>
      </w:r>
    </w:p>
    <w:p>
      <w:pPr>
        <w:spacing w:line="360" w:lineRule="auto"/>
        <w:ind w:firstLine="420"/>
        <w:rPr>
          <w:rFonts w:hint="eastAsia"/>
          <w:lang w:val="en-US" w:eastAsia="zh-CN"/>
        </w:rPr>
      </w:pPr>
      <w:r>
        <w:rPr>
          <w:rFonts w:hint="eastAsia"/>
          <w:lang w:val="en-US" w:eastAsia="zh-CN"/>
        </w:rPr>
        <w:t>中国控制会议是由TCCT发起的系列学术会议，现已发展成为控制理论与技术领域的国际性学术会议。会议旨在为全球系统与控制领域的学者与技术人员提供一个学术交流的平台，展示最新的理论与技术成果。会议采用大会报告、专题研讨会、会前专题讲座、分组报告和张贴论文等形式进行交流。会议的工作语言为中文和英文。</w:t>
      </w:r>
    </w:p>
    <w:p>
      <w:pPr>
        <w:numPr>
          <w:ilvl w:val="0"/>
          <w:numId w:val="25"/>
        </w:numPr>
        <w:spacing w:line="360" w:lineRule="auto"/>
        <w:ind w:left="840" w:leftChars="0" w:hanging="840" w:firstLineChars="0"/>
        <w:rPr>
          <w:rFonts w:hint="eastAsia"/>
          <w:lang w:val="en-US" w:eastAsia="zh-CN"/>
        </w:rPr>
      </w:pPr>
      <w:r>
        <w:rPr>
          <w:rFonts w:hint="eastAsia"/>
          <w:lang w:val="en-US" w:eastAsia="zh-CN"/>
        </w:rPr>
        <w:t>中国过程控制会议（CPCC）</w:t>
      </w:r>
    </w:p>
    <w:p>
      <w:pPr>
        <w:spacing w:line="360" w:lineRule="auto"/>
        <w:ind w:firstLine="420"/>
        <w:rPr>
          <w:rFonts w:hint="eastAsia"/>
          <w:lang w:val="en-US" w:eastAsia="zh-CN"/>
        </w:rPr>
      </w:pPr>
      <w:r>
        <w:rPr>
          <w:rFonts w:hint="eastAsia"/>
          <w:lang w:val="en-US" w:eastAsia="zh-CN"/>
        </w:rPr>
        <w:t>中国过程控制会议是由中国自动化学会过程控制专业委员会主办的国际性系列学术年会，其宗旨是为海内外过程控制领域的专家、学者、研究生及工程技术人员提供一个学术交流、研 讨和报告最新研究成果的机会，以推动自动化科学与技术的发展。</w:t>
      </w:r>
    </w:p>
    <w:p>
      <w:pPr>
        <w:pStyle w:val="3"/>
      </w:pPr>
      <w:bookmarkStart w:id="245" w:name="_Toc17454"/>
      <w:bookmarkStart w:id="246" w:name="_Toc8432"/>
      <w:r>
        <w:rPr>
          <w:rFonts w:hint="eastAsia"/>
        </w:rPr>
        <w:t>9.3 学术报告</w:t>
      </w:r>
      <w:bookmarkEnd w:id="245"/>
    </w:p>
    <w:p>
      <w:pPr>
        <w:spacing w:line="360" w:lineRule="auto"/>
        <w:ind w:firstLine="420"/>
        <w:rPr>
          <w:sz w:val="24"/>
          <w:szCs w:val="32"/>
        </w:rPr>
      </w:pPr>
      <w:r>
        <w:rPr>
          <w:rFonts w:hint="eastAsia"/>
          <w:sz w:val="24"/>
          <w:szCs w:val="32"/>
        </w:rPr>
        <w:t>学校、学部、学院、研究所组织的各类学术报告。关注网站通知和海报。</w:t>
      </w:r>
    </w:p>
    <w:p>
      <w:pPr>
        <w:pStyle w:val="3"/>
      </w:pPr>
      <w:bookmarkStart w:id="247" w:name="_Toc13353"/>
      <w:r>
        <w:rPr>
          <w:rFonts w:hint="eastAsia"/>
        </w:rPr>
        <w:t>9.4 其他学术交流活动</w:t>
      </w:r>
      <w:bookmarkEnd w:id="247"/>
    </w:p>
    <w:p>
      <w:pPr>
        <w:spacing w:line="360" w:lineRule="auto"/>
        <w:ind w:firstLine="420"/>
        <w:rPr>
          <w:rFonts w:hint="eastAsia"/>
          <w:sz w:val="24"/>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32"/>
        </w:rPr>
        <w:t>校研究生会、校博士生会、或几个学院研究生会、博士生会联合组织的学术论坛等活动。</w:t>
      </w:r>
    </w:p>
    <w:p>
      <w:pPr>
        <w:pStyle w:val="2"/>
      </w:pPr>
      <w:bookmarkStart w:id="248" w:name="_Toc8751"/>
      <w:bookmarkStart w:id="249" w:name="_Toc23168"/>
      <w:bookmarkStart w:id="250" w:name="_Toc26455"/>
      <w:r>
        <w:t>10 社团、学生组织与竞赛</w:t>
      </w:r>
      <w:bookmarkEnd w:id="246"/>
      <w:bookmarkEnd w:id="248"/>
      <w:bookmarkEnd w:id="249"/>
      <w:bookmarkEnd w:id="250"/>
    </w:p>
    <w:tbl>
      <w:tblPr>
        <w:tblStyle w:val="25"/>
        <w:tblW w:w="6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00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如有问题请联系</w:t>
            </w: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姓名</w:t>
            </w:r>
          </w:p>
        </w:tc>
        <w:tc>
          <w:tcPr>
            <w:tcW w:w="2396" w:type="dxa"/>
            <w:vAlign w:val="center"/>
          </w:tcPr>
          <w:p>
            <w:pPr>
              <w:keepNext w:val="0"/>
              <w:keepLines w:val="0"/>
              <w:suppressLineNumbers w:val="0"/>
              <w:spacing w:before="0" w:beforeAutospacing="0" w:after="0" w:afterAutospacing="0"/>
              <w:ind w:left="0" w:right="0"/>
              <w:rPr>
                <w:rFonts w:hint="default"/>
              </w:rPr>
            </w:pPr>
            <w:r>
              <w:rPr>
                <w:rFonts w:hint="eastAsia"/>
                <w:lang w:val="en-US" w:eastAsia="zh-CN"/>
              </w:rPr>
              <w:t>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2396" w:type="dxa"/>
            <w:vAlign w:val="center"/>
          </w:tcPr>
          <w:p>
            <w:pPr>
              <w:keepNext w:val="0"/>
              <w:keepLines w:val="0"/>
              <w:suppressLineNumbers w:val="0"/>
              <w:spacing w:before="0" w:beforeAutospacing="0" w:after="0" w:afterAutospacing="0"/>
              <w:ind w:left="0" w:right="0"/>
              <w:rPr>
                <w:rFonts w:hint="eastAsia" w:eastAsiaTheme="minorEastAsia"/>
                <w:lang w:val="en-US" w:eastAsia="zh-CN"/>
              </w:rPr>
            </w:pPr>
            <w:r>
              <w:rPr>
                <w:rFonts w:hint="eastAsia"/>
                <w:lang w:val="en-US" w:eastAsia="zh-CN"/>
              </w:rPr>
              <w:t>87951802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2396" w:type="dxa"/>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2396" w:type="dxa"/>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2396" w:type="dxa"/>
            <w:vAlign w:val="center"/>
          </w:tcPr>
          <w:p>
            <w:pPr>
              <w:keepNext w:val="0"/>
              <w:keepLines w:val="0"/>
              <w:suppressLineNumbers w:val="0"/>
              <w:spacing w:before="0" w:beforeAutospacing="0" w:after="0" w:afterAutospacing="0"/>
              <w:ind w:left="0" w:right="0"/>
              <w:rPr>
                <w:rFonts w:hint="eastAsia" w:eastAsiaTheme="minorEastAsia"/>
                <w:lang w:val="en-US" w:eastAsia="zh-CN"/>
              </w:rPr>
            </w:pPr>
            <w:r>
              <w:rPr>
                <w:rFonts w:hint="eastAsia"/>
                <w:lang w:val="en-US" w:eastAsia="zh-CN"/>
              </w:rPr>
              <w:t>yangliang@zju.edu.cn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p>
        </w:tc>
      </w:tr>
    </w:tbl>
    <w:p>
      <w:pPr>
        <w:rPr>
          <w:rFonts w:hint="default"/>
        </w:rPr>
      </w:pPr>
    </w:p>
    <w:p>
      <w:pPr>
        <w:pStyle w:val="3"/>
      </w:pPr>
      <w:bookmarkStart w:id="251" w:name="_Toc12994"/>
      <w:bookmarkStart w:id="252" w:name="_Toc19256"/>
      <w:bookmarkStart w:id="253" w:name="_Toc17285"/>
      <w:bookmarkStart w:id="254" w:name="_Toc18069"/>
      <w:r>
        <w:rPr>
          <w:rFonts w:hint="eastAsia"/>
        </w:rPr>
        <w:t>10.1 学生</w:t>
      </w:r>
      <w:bookmarkEnd w:id="251"/>
      <w:bookmarkEnd w:id="252"/>
      <w:bookmarkEnd w:id="253"/>
      <w:bookmarkStart w:id="255" w:name="_Toc10521"/>
      <w:r>
        <w:rPr>
          <w:rFonts w:hint="eastAsia"/>
        </w:rPr>
        <w:t>组织</w:t>
      </w:r>
      <w:bookmarkEnd w:id="254"/>
    </w:p>
    <w:p/>
    <w:p>
      <w:pPr>
        <w:spacing w:line="360" w:lineRule="auto"/>
        <w:ind w:firstLine="420"/>
        <w:rPr>
          <w:rFonts w:ascii="宋体" w:hAnsi="宋体" w:eastAsia="宋体" w:cs="宋体"/>
          <w:color w:val="000000"/>
          <w:kern w:val="0"/>
          <w:sz w:val="24"/>
        </w:rPr>
      </w:pPr>
      <w:r>
        <w:rPr>
          <w:rFonts w:hint="eastAsia" w:ascii="宋体" w:hAnsi="宋体" w:eastAsia="宋体" w:cs="宋体"/>
          <w:color w:val="000000"/>
          <w:kern w:val="0"/>
          <w:sz w:val="24"/>
        </w:rPr>
        <w:t>浙江大学控制科学与工程学院研究生会是在学院党委领导下，在学院团委的具体指导下开展工作的研究生群众组织，本着“服务同学、锻炼能力、提高素质、促进发展”的宗旨，参与学院文化建设，服务全体研究生。在研会全体成员的共同努力下，研究生会组织规模不断壮大，组织体系不断完善，成果丰硕，作用日益凸现。目前，研究生会下辖组织主要有秘书处、文化学术中心、文体生活部、公共服务部等部门。至今控制系研究生会举办了大量高水平的学术交流活动，如定期开展的“文心沙龙”系列活动、实验室文化评比、E+H杯篮球赛、新年晚会、师生乒羽赛、各类志愿服务活动等，规模宏大，收效显著，促进了年级间、师生间的广泛交流，树立控制学院研究生自身良好形象、展现浙江大学控制学院研究生群体精神风采。</w:t>
      </w:r>
    </w:p>
    <w:p>
      <w:pPr>
        <w:widowControl/>
        <w:shd w:val="clear" w:color="auto" w:fill="FFFFFF"/>
        <w:spacing w:line="315" w:lineRule="atLeast"/>
        <w:ind w:firstLine="480"/>
        <w:jc w:val="left"/>
        <w:rPr>
          <w:rFonts w:hint="eastAsia" w:ascii="宋体" w:hAnsi="宋体" w:eastAsia="宋体" w:cs="宋体"/>
          <w:color w:val="000000"/>
          <w:kern w:val="0"/>
          <w:szCs w:val="21"/>
        </w:rPr>
      </w:pPr>
    </w:p>
    <w:p>
      <w:pPr>
        <w:widowControl/>
        <w:shd w:val="clear" w:color="auto" w:fill="FFFFFF"/>
        <w:spacing w:line="315" w:lineRule="atLeast"/>
        <w:jc w:val="left"/>
        <w:rPr>
          <w:rFonts w:hint="eastAsia" w:ascii="宋体" w:hAnsi="宋体" w:eastAsia="宋体" w:cs="宋体"/>
          <w:color w:val="000000"/>
          <w:kern w:val="0"/>
          <w:szCs w:val="21"/>
        </w:rPr>
      </w:pPr>
      <w:r>
        <w:rPr>
          <w:rFonts w:hint="eastAsia" w:ascii="宋体" w:hAnsi="宋体" w:eastAsia="宋体" w:cs="宋体"/>
          <w:b/>
          <w:bCs/>
          <w:color w:val="000000"/>
          <w:kern w:val="0"/>
          <w:sz w:val="24"/>
        </w:rPr>
        <w:t>研究生会机构设置与各部门职能简介：</w:t>
      </w:r>
    </w:p>
    <w:p>
      <w:pPr>
        <w:widowControl/>
        <w:shd w:val="clear" w:color="auto" w:fill="FFFFFF"/>
        <w:spacing w:line="315"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spacing w:line="360" w:lineRule="auto"/>
        <w:ind w:firstLine="42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秘书处</w:t>
      </w:r>
      <w:r>
        <w:rPr>
          <w:rFonts w:hint="eastAsia" w:ascii="宋体" w:hAnsi="宋体" w:eastAsia="宋体" w:cs="宋体"/>
          <w:color w:val="000000"/>
          <w:kern w:val="0"/>
          <w:sz w:val="24"/>
          <w:szCs w:val="24"/>
        </w:rPr>
        <w:t>：负责研究生会内部的日常管理，研究生会各部门间的沟通协调，规章制度建设及内部培训、绩效考评、会议组织、财务结算、档案归集等各项事物。</w:t>
      </w:r>
    </w:p>
    <w:p>
      <w:pPr>
        <w:spacing w:line="360" w:lineRule="auto"/>
        <w:ind w:firstLine="42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文体生活部</w:t>
      </w:r>
      <w:r>
        <w:rPr>
          <w:rFonts w:hint="eastAsia" w:ascii="宋体" w:hAnsi="宋体" w:eastAsia="宋体" w:cs="宋体"/>
          <w:color w:val="000000"/>
          <w:kern w:val="0"/>
          <w:sz w:val="24"/>
          <w:szCs w:val="24"/>
        </w:rPr>
        <w:t>：开展系里各球类比赛、健身登山、文艺晚会等丰富研究生的文体生活。</w:t>
      </w:r>
    </w:p>
    <w:p>
      <w:pPr>
        <w:spacing w:line="360" w:lineRule="auto"/>
        <w:ind w:firstLine="42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文化学术部：</w:t>
      </w:r>
      <w:r>
        <w:rPr>
          <w:rFonts w:hint="eastAsia" w:ascii="宋体" w:hAnsi="宋体" w:eastAsia="宋体" w:cs="宋体"/>
          <w:color w:val="000000"/>
          <w:kern w:val="0"/>
          <w:sz w:val="24"/>
          <w:szCs w:val="24"/>
        </w:rPr>
        <w:t>搭建学术交流沟通的平台，包括举办学术沙龙、读书报告会、MATLAB程序设计竞赛、实验室文化建设评比等文化学术交流活动。</w:t>
      </w:r>
    </w:p>
    <w:p>
      <w:pPr>
        <w:spacing w:line="360" w:lineRule="auto"/>
        <w:ind w:firstLine="420"/>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公共服务部：</w:t>
      </w:r>
      <w:r>
        <w:rPr>
          <w:rFonts w:hint="eastAsia" w:ascii="宋体" w:hAnsi="宋体" w:eastAsia="宋体" w:cs="宋体"/>
          <w:color w:val="000000"/>
          <w:kern w:val="0"/>
          <w:sz w:val="24"/>
          <w:szCs w:val="24"/>
        </w:rPr>
        <w:t>关注研究生生活权益，组织开展志愿者活动，举办健康讲座等公益活动。</w:t>
      </w:r>
    </w:p>
    <w:p>
      <w:pPr>
        <w:spacing w:line="360" w:lineRule="auto"/>
        <w:ind w:firstLine="420"/>
        <w:rPr>
          <w:rFonts w:hint="eastAsia"/>
          <w:sz w:val="24"/>
          <w:szCs w:val="24"/>
        </w:rPr>
      </w:pPr>
      <w:r>
        <w:rPr>
          <w:rFonts w:hint="eastAsia" w:ascii="宋体" w:hAnsi="宋体" w:eastAsia="宋体" w:cs="宋体"/>
          <w:b/>
          <w:bCs/>
          <w:color w:val="000000"/>
          <w:kern w:val="0"/>
          <w:sz w:val="24"/>
          <w:szCs w:val="24"/>
        </w:rPr>
        <w:t>就业指导部：</w:t>
      </w:r>
      <w:r>
        <w:rPr>
          <w:rFonts w:hint="eastAsia"/>
          <w:sz w:val="24"/>
          <w:szCs w:val="24"/>
        </w:rPr>
        <w:t>做好与学生社会实践、就业促进和职业生涯规划相关活动的信息发布、活动组织。</w:t>
      </w:r>
    </w:p>
    <w:p>
      <w:pPr>
        <w:pStyle w:val="3"/>
      </w:pPr>
      <w:bookmarkStart w:id="256" w:name="_Toc24379"/>
      <w:bookmarkStart w:id="257" w:name="_Toc21943"/>
      <w:bookmarkStart w:id="258" w:name="_Toc25382"/>
      <w:r>
        <w:rPr>
          <w:rFonts w:hint="eastAsia"/>
        </w:rPr>
        <w:t>10.2 学生社团</w:t>
      </w:r>
      <w:bookmarkEnd w:id="256"/>
    </w:p>
    <w:p>
      <w:pPr>
        <w:spacing w:line="360" w:lineRule="auto"/>
        <w:ind w:firstLine="480" w:firstLineChars="200"/>
        <w:rPr>
          <w:sz w:val="24"/>
        </w:rPr>
      </w:pPr>
      <w:r>
        <w:rPr>
          <w:rFonts w:hint="eastAsia"/>
          <w:sz w:val="24"/>
        </w:rPr>
        <w:t>浙江大学物联网技术学生俱乐部，是由浙江大学控制科学与工程学院和工业控制技术国家重点实验室网络传感与控制研究组联合支持创办的校级精英型学生俱乐部。俱乐部成立于2014年9月，是浙江大学物联网领域学生组织的先行者，是浙江大学物联网领域的第一门户。会员主要由浙江大学物联网相关学科的硕士生、博士生和高年级本科生组成。</w:t>
      </w:r>
    </w:p>
    <w:p>
      <w:pPr>
        <w:spacing w:line="360" w:lineRule="auto"/>
        <w:ind w:firstLine="480" w:firstLineChars="200"/>
        <w:rPr>
          <w:sz w:val="24"/>
        </w:rPr>
      </w:pPr>
      <w:r>
        <w:rPr>
          <w:rFonts w:hint="eastAsia"/>
          <w:sz w:val="24"/>
        </w:rPr>
        <w:t>俱乐部立足于物联网领域，志在培养和联络潜在的物联网技术专家、产品达人、创业先锋，为渴望在物联网领域发展的人才提供一个自我学习和相互学习的平台，致力于培养浙江大学科技创新创业氛围并为物联网领域科技从业者搭建校内外沟通的桥梁。</w:t>
      </w:r>
    </w:p>
    <w:p>
      <w:pPr>
        <w:spacing w:line="360" w:lineRule="auto"/>
        <w:ind w:firstLine="420"/>
        <w:rPr>
          <w:sz w:val="24"/>
        </w:rPr>
      </w:pPr>
      <w:r>
        <w:rPr>
          <w:rFonts w:hint="eastAsia"/>
          <w:sz w:val="24"/>
        </w:rPr>
        <w:t>俱乐部为区别于其他学术社团和创业组织，强调以物联网技术创新及应用创新为基础，充分利用浙江大学丰富的交叉学科资源及会员个人的专业背景。俱乐部旨在通过思想交流、技术实践、创业孵化一整套完整的活动体系，激发会员科技创业意识，培养会员广阔的物联网行业视角及卓越的科技创新创业能力。</w:t>
      </w:r>
    </w:p>
    <w:p>
      <w:pPr>
        <w:spacing w:line="360" w:lineRule="auto"/>
        <w:ind w:firstLine="480" w:firstLineChars="200"/>
        <w:rPr>
          <w:sz w:val="24"/>
        </w:rPr>
      </w:pPr>
      <w:r>
        <w:rPr>
          <w:rFonts w:hint="eastAsia"/>
          <w:sz w:val="24"/>
        </w:rPr>
        <w:t>对内我们努力营造热情、专业、开源的创新文化氛围，对外我们积极联络学术机构、政府以及企业，专心构建开放式沟通的平台。俱乐部以水滴石穿之力，以合作开放之心，聚焦于物联网领域，深信科技创造未来。</w:t>
      </w:r>
    </w:p>
    <w:bookmarkEnd w:id="255"/>
    <w:bookmarkEnd w:id="257"/>
    <w:bookmarkEnd w:id="258"/>
    <w:p>
      <w:pPr>
        <w:pStyle w:val="3"/>
        <w:rPr>
          <w:rFonts w:hint="eastAsia"/>
        </w:rPr>
      </w:pPr>
      <w:bookmarkStart w:id="259" w:name="_Toc20489"/>
      <w:bookmarkStart w:id="260" w:name="_Toc19516"/>
      <w:bookmarkStart w:id="261" w:name="_Toc28025"/>
      <w:bookmarkStart w:id="262" w:name="_Toc9395"/>
      <w:r>
        <w:rPr>
          <w:rFonts w:hint="eastAsia"/>
        </w:rPr>
        <w:t>10.3 学术学科类竞赛</w:t>
      </w:r>
      <w:bookmarkEnd w:id="259"/>
      <w:bookmarkEnd w:id="260"/>
      <w:bookmarkEnd w:id="261"/>
      <w:bookmarkEnd w:id="262"/>
    </w:p>
    <w:p>
      <w:pPr>
        <w:spacing w:line="360" w:lineRule="auto"/>
        <w:ind w:firstLine="480" w:firstLineChars="200"/>
        <w:rPr>
          <w:rFonts w:hint="default"/>
          <w:sz w:val="24"/>
        </w:rPr>
      </w:pPr>
      <w:r>
        <w:rPr>
          <w:rFonts w:hint="eastAsia"/>
          <w:sz w:val="24"/>
          <w:lang w:val="en-US" w:eastAsia="zh-CN"/>
        </w:rPr>
        <w:t>关注</w:t>
      </w:r>
      <w:bookmarkStart w:id="263" w:name="_Toc29611"/>
      <w:r>
        <w:rPr>
          <w:rFonts w:hint="default"/>
          <w:sz w:val="24"/>
        </w:rPr>
        <w:t>“全国研究生创新实践系列活动”</w:t>
      </w:r>
    </w:p>
    <w:p>
      <w:pPr>
        <w:spacing w:line="360" w:lineRule="auto"/>
        <w:ind w:firstLine="480" w:firstLineChars="200"/>
        <w:rPr>
          <w:rFonts w:hint="default"/>
          <w:sz w:val="24"/>
        </w:rPr>
      </w:pPr>
      <w:r>
        <w:rPr>
          <w:rFonts w:hint="default"/>
          <w:sz w:val="24"/>
        </w:rPr>
        <w:fldChar w:fldCharType="begin"/>
      </w:r>
      <w:r>
        <w:rPr>
          <w:rFonts w:hint="default"/>
          <w:sz w:val="24"/>
        </w:rPr>
        <w:instrText xml:space="preserve"> HYPERLINK "http://zycx.chinadegrees.cn" </w:instrText>
      </w:r>
      <w:r>
        <w:rPr>
          <w:rFonts w:hint="default"/>
          <w:sz w:val="24"/>
        </w:rPr>
        <w:fldChar w:fldCharType="separate"/>
      </w:r>
      <w:r>
        <w:rPr>
          <w:rStyle w:val="23"/>
          <w:rFonts w:hint="default"/>
          <w:sz w:val="24"/>
        </w:rPr>
        <w:t>http://zycx.chinadegrees.cn</w:t>
      </w:r>
      <w:r>
        <w:rPr>
          <w:rFonts w:hint="default"/>
          <w:sz w:val="24"/>
        </w:rPr>
        <w:fldChar w:fldCharType="end"/>
      </w:r>
    </w:p>
    <w:p>
      <w:pPr>
        <w:spacing w:line="360" w:lineRule="auto"/>
        <w:ind w:firstLine="480" w:firstLineChars="200"/>
        <w:rPr>
          <w:rFonts w:hint="default"/>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Pr>
      <w:bookmarkStart w:id="264" w:name="_Toc26691"/>
      <w:bookmarkStart w:id="265" w:name="_Toc6415"/>
      <w:bookmarkStart w:id="266" w:name="_Toc2028"/>
      <w:r>
        <w:t>11 就业指导</w:t>
      </w:r>
      <w:bookmarkEnd w:id="263"/>
      <w:bookmarkEnd w:id="264"/>
      <w:bookmarkEnd w:id="265"/>
      <w:bookmarkEnd w:id="266"/>
    </w:p>
    <w:tbl>
      <w:tblPr>
        <w:tblStyle w:val="25"/>
        <w:tblW w:w="6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00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如有问题请联系</w:t>
            </w: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姓名</w:t>
            </w:r>
          </w:p>
        </w:tc>
        <w:tc>
          <w:tcPr>
            <w:tcW w:w="2396" w:type="dxa"/>
            <w:vAlign w:val="center"/>
          </w:tcPr>
          <w:p>
            <w:pPr>
              <w:keepNext w:val="0"/>
              <w:keepLines w:val="0"/>
              <w:suppressLineNumbers w:val="0"/>
              <w:spacing w:before="0" w:beforeAutospacing="0" w:after="0" w:afterAutospacing="0"/>
              <w:ind w:left="0" w:right="0"/>
              <w:rPr>
                <w:rFonts w:hint="default"/>
              </w:rPr>
            </w:pPr>
            <w:r>
              <w:rPr>
                <w:rFonts w:hint="default"/>
                <w:lang w:val="en-US" w:eastAsia="zh-CN"/>
              </w:rPr>
              <w:t>杨亮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办公室电话</w:t>
            </w:r>
          </w:p>
        </w:tc>
        <w:tc>
          <w:tcPr>
            <w:tcW w:w="2396"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87951802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手机</w:t>
            </w:r>
          </w:p>
        </w:tc>
        <w:tc>
          <w:tcPr>
            <w:tcW w:w="2396" w:type="dxa"/>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QQ</w:t>
            </w:r>
          </w:p>
        </w:tc>
        <w:tc>
          <w:tcPr>
            <w:tcW w:w="2396" w:type="dxa"/>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restart"/>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EMAIL</w:t>
            </w:r>
          </w:p>
        </w:tc>
        <w:tc>
          <w:tcPr>
            <w:tcW w:w="2396" w:type="dxa"/>
            <w:vAlign w:val="center"/>
          </w:tcPr>
          <w:p>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yangliang@zju.edu.cn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5"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000" w:type="dxa"/>
            <w:vMerge w:val="continue"/>
            <w:vAlign w:val="center"/>
          </w:tcPr>
          <w:p>
            <w:pPr>
              <w:keepNext w:val="0"/>
              <w:keepLines w:val="0"/>
              <w:suppressLineNumbers w:val="0"/>
              <w:spacing w:before="0" w:beforeAutospacing="0" w:after="0" w:afterAutospacing="0"/>
              <w:ind w:left="0" w:right="0"/>
              <w:rPr>
                <w:rFonts w:hint="default"/>
                <w:lang w:val="en-US" w:eastAsia="zh-CN"/>
              </w:rPr>
            </w:pPr>
          </w:p>
        </w:tc>
        <w:tc>
          <w:tcPr>
            <w:tcW w:w="2396" w:type="dxa"/>
            <w:vAlign w:val="center"/>
          </w:tcPr>
          <w:p>
            <w:pPr>
              <w:keepNext w:val="0"/>
              <w:keepLines w:val="0"/>
              <w:suppressLineNumbers w:val="0"/>
              <w:spacing w:before="0" w:beforeAutospacing="0" w:after="0" w:afterAutospacing="0"/>
              <w:ind w:left="0" w:right="0"/>
              <w:rPr>
                <w:rFonts w:hint="default"/>
              </w:rPr>
            </w:pPr>
          </w:p>
        </w:tc>
      </w:tr>
    </w:tbl>
    <w:p>
      <w:pPr>
        <w:pStyle w:val="3"/>
      </w:pPr>
      <w:bookmarkStart w:id="267" w:name="_Toc9703"/>
      <w:bookmarkStart w:id="268" w:name="_Toc13641"/>
      <w:bookmarkStart w:id="269" w:name="_Toc18582"/>
      <w:bookmarkStart w:id="270" w:name="_Toc2837"/>
      <w:r>
        <w:rPr>
          <w:rFonts w:hint="eastAsia"/>
        </w:rPr>
        <w:t>11.1 职业规划与个人职业准备辅导</w:t>
      </w:r>
      <w:bookmarkEnd w:id="267"/>
      <w:bookmarkEnd w:id="268"/>
      <w:bookmarkEnd w:id="269"/>
      <w:bookmarkEnd w:id="270"/>
    </w:p>
    <w:p>
      <w:pPr>
        <w:pStyle w:val="4"/>
        <w:rPr>
          <w:rFonts w:hint="eastAsia"/>
        </w:rPr>
      </w:pPr>
      <w:bookmarkStart w:id="271" w:name="_Toc17256"/>
      <w:r>
        <w:rPr>
          <w:rFonts w:hint="eastAsia"/>
        </w:rPr>
        <w:t>11.1.1校级学生职业指导工作</w:t>
      </w:r>
      <w:bookmarkEnd w:id="271"/>
    </w:p>
    <w:p>
      <w:pPr>
        <w:spacing w:line="360" w:lineRule="auto"/>
        <w:ind w:firstLine="420"/>
        <w:rPr>
          <w:sz w:val="24"/>
          <w:szCs w:val="32"/>
        </w:rPr>
      </w:pPr>
      <w:r>
        <w:rPr>
          <w:rFonts w:hint="eastAsia"/>
          <w:color w:val="000000"/>
          <w:sz w:val="24"/>
          <w:szCs w:val="32"/>
          <w:shd w:val="clear" w:color="auto" w:fill="FFFFFF"/>
        </w:rPr>
        <w:t>浙江大学就业指导与服务中心成立于</w:t>
      </w:r>
      <w:r>
        <w:rPr>
          <w:rFonts w:cs="Arial"/>
          <w:color w:val="000000"/>
          <w:sz w:val="24"/>
          <w:szCs w:val="32"/>
          <w:shd w:val="clear" w:color="auto" w:fill="FFFFFF"/>
        </w:rPr>
        <w:t>2005</w:t>
      </w:r>
      <w:r>
        <w:rPr>
          <w:rFonts w:hint="eastAsia"/>
          <w:color w:val="000000"/>
          <w:sz w:val="24"/>
          <w:szCs w:val="32"/>
          <w:shd w:val="clear" w:color="auto" w:fill="FFFFFF"/>
        </w:rPr>
        <w:t>年</w:t>
      </w:r>
      <w:r>
        <w:rPr>
          <w:rFonts w:hint="eastAsia"/>
          <w:sz w:val="24"/>
          <w:szCs w:val="32"/>
        </w:rPr>
        <w:t>，</w:t>
      </w:r>
      <w:r>
        <w:rPr>
          <w:rFonts w:hint="eastAsia"/>
          <w:color w:val="000000"/>
          <w:sz w:val="24"/>
          <w:szCs w:val="32"/>
          <w:shd w:val="clear" w:color="auto" w:fill="FFFFFF"/>
        </w:rPr>
        <w:t>中心作为学校本科生和研究生就业指导和服务的归口管理部门</w:t>
      </w:r>
      <w:r>
        <w:rPr>
          <w:rFonts w:hint="eastAsia"/>
          <w:sz w:val="24"/>
          <w:szCs w:val="32"/>
        </w:rPr>
        <w:t>（地址为www.career.zju.edu.cn）</w:t>
      </w:r>
      <w:r>
        <w:rPr>
          <w:rFonts w:hint="eastAsia"/>
          <w:color w:val="000000"/>
          <w:sz w:val="24"/>
          <w:szCs w:val="32"/>
          <w:shd w:val="clear" w:color="auto" w:fill="FFFFFF"/>
        </w:rPr>
        <w:t>，指导和协调全校开展就业指导与服务工作</w:t>
      </w:r>
      <w:r>
        <w:rPr>
          <w:rFonts w:hint="eastAsia"/>
          <w:sz w:val="24"/>
          <w:szCs w:val="32"/>
        </w:rPr>
        <w:t>主要职能如下：</w:t>
      </w:r>
    </w:p>
    <w:p>
      <w:pPr>
        <w:spacing w:line="360" w:lineRule="auto"/>
        <w:ind w:firstLine="420"/>
        <w:rPr>
          <w:sz w:val="24"/>
          <w:szCs w:val="32"/>
        </w:rPr>
      </w:pPr>
      <w:r>
        <w:rPr>
          <w:sz w:val="24"/>
          <w:szCs w:val="32"/>
        </w:rPr>
        <w:t>1</w:t>
      </w:r>
      <w:r>
        <w:rPr>
          <w:rFonts w:hint="eastAsia"/>
          <w:color w:val="000000"/>
          <w:sz w:val="24"/>
          <w:szCs w:val="32"/>
          <w:shd w:val="clear" w:color="auto" w:fill="FFFFFF"/>
        </w:rPr>
        <w:t>向社会及用人单位发布求职信息</w:t>
      </w:r>
      <w:r>
        <w:rPr>
          <w:rFonts w:hint="eastAsia"/>
          <w:sz w:val="24"/>
          <w:szCs w:val="32"/>
        </w:rPr>
        <w:t>；制作就业指南和就业报告；</w:t>
      </w:r>
    </w:p>
    <w:p>
      <w:pPr>
        <w:spacing w:line="360" w:lineRule="auto"/>
        <w:ind w:firstLine="420"/>
        <w:rPr>
          <w:sz w:val="24"/>
          <w:szCs w:val="32"/>
        </w:rPr>
      </w:pPr>
      <w:r>
        <w:rPr>
          <w:sz w:val="24"/>
          <w:szCs w:val="32"/>
        </w:rPr>
        <w:t>2</w:t>
      </w:r>
      <w:r>
        <w:rPr>
          <w:rFonts w:hint="eastAsia"/>
          <w:color w:val="000000"/>
          <w:sz w:val="24"/>
          <w:szCs w:val="32"/>
          <w:shd w:val="clear" w:color="auto" w:fill="FFFFFF"/>
        </w:rPr>
        <w:t>组织向毕业生进行校园宣讲、职场报告会和校园招聘会活动；</w:t>
      </w:r>
    </w:p>
    <w:p>
      <w:pPr>
        <w:spacing w:line="360" w:lineRule="auto"/>
        <w:ind w:firstLine="420"/>
        <w:rPr>
          <w:sz w:val="24"/>
          <w:szCs w:val="32"/>
        </w:rPr>
      </w:pPr>
      <w:r>
        <w:rPr>
          <w:rFonts w:hint="eastAsia"/>
          <w:sz w:val="24"/>
          <w:szCs w:val="32"/>
        </w:rPr>
        <w:t>3开设</w:t>
      </w:r>
      <w:r>
        <w:rPr>
          <w:rFonts w:hint="eastAsia"/>
          <w:color w:val="000000"/>
          <w:sz w:val="24"/>
          <w:szCs w:val="32"/>
          <w:shd w:val="clear" w:color="auto" w:fill="FFFFFF"/>
        </w:rPr>
        <w:t>大学生就业指导</w:t>
      </w:r>
      <w:r>
        <w:rPr>
          <w:rFonts w:hint="eastAsia"/>
          <w:sz w:val="24"/>
          <w:szCs w:val="32"/>
        </w:rPr>
        <w:t>（创业）</w:t>
      </w:r>
      <w:r>
        <w:rPr>
          <w:rFonts w:hint="eastAsia"/>
          <w:color w:val="000000"/>
          <w:sz w:val="24"/>
          <w:szCs w:val="32"/>
          <w:shd w:val="clear" w:color="auto" w:fill="FFFFFF"/>
        </w:rPr>
        <w:t>方面的课程，帮助学生规划职业生涯</w:t>
      </w:r>
      <w:r>
        <w:rPr>
          <w:rFonts w:hint="eastAsia"/>
          <w:sz w:val="24"/>
          <w:szCs w:val="32"/>
        </w:rPr>
        <w:t>；</w:t>
      </w:r>
    </w:p>
    <w:p>
      <w:pPr>
        <w:spacing w:line="360" w:lineRule="auto"/>
        <w:ind w:firstLine="420"/>
        <w:rPr>
          <w:sz w:val="24"/>
          <w:szCs w:val="32"/>
        </w:rPr>
      </w:pPr>
      <w:r>
        <w:rPr>
          <w:rFonts w:hint="eastAsia"/>
          <w:sz w:val="24"/>
          <w:szCs w:val="32"/>
        </w:rPr>
        <w:t>4 定期组织国防军工单位的走访交流；</w:t>
      </w:r>
    </w:p>
    <w:p>
      <w:pPr>
        <w:spacing w:line="360" w:lineRule="auto"/>
        <w:ind w:firstLine="420"/>
        <w:rPr>
          <w:sz w:val="24"/>
          <w:szCs w:val="32"/>
        </w:rPr>
      </w:pPr>
      <w:r>
        <w:rPr>
          <w:rFonts w:hint="eastAsia"/>
          <w:sz w:val="24"/>
          <w:szCs w:val="32"/>
        </w:rPr>
        <w:t xml:space="preserve">5 </w:t>
      </w:r>
      <w:r>
        <w:rPr>
          <w:rFonts w:hint="eastAsia"/>
          <w:color w:val="000000"/>
          <w:sz w:val="24"/>
          <w:szCs w:val="32"/>
          <w:shd w:val="clear" w:color="auto" w:fill="FFFFFF"/>
        </w:rPr>
        <w:t>协助</w:t>
      </w:r>
      <w:r>
        <w:rPr>
          <w:rFonts w:hint="eastAsia"/>
          <w:sz w:val="24"/>
          <w:szCs w:val="32"/>
        </w:rPr>
        <w:t>办理</w:t>
      </w:r>
      <w:r>
        <w:rPr>
          <w:rFonts w:hint="eastAsia"/>
          <w:color w:val="000000"/>
          <w:sz w:val="24"/>
          <w:szCs w:val="32"/>
          <w:shd w:val="clear" w:color="auto" w:fill="FFFFFF"/>
        </w:rPr>
        <w:t>毕业生</w:t>
      </w:r>
      <w:r>
        <w:rPr>
          <w:rFonts w:hint="eastAsia"/>
          <w:sz w:val="24"/>
          <w:szCs w:val="32"/>
        </w:rPr>
        <w:t>相关材料的公式、就业手续并完成协议书的签约；</w:t>
      </w:r>
    </w:p>
    <w:p>
      <w:pPr>
        <w:spacing w:line="360" w:lineRule="auto"/>
        <w:ind w:firstLine="420"/>
        <w:rPr>
          <w:sz w:val="24"/>
          <w:szCs w:val="32"/>
        </w:rPr>
      </w:pPr>
      <w:r>
        <w:rPr>
          <w:rFonts w:hint="eastAsia"/>
          <w:sz w:val="24"/>
          <w:szCs w:val="32"/>
        </w:rPr>
        <w:t>6 协助办理</w:t>
      </w:r>
      <w:r>
        <w:rPr>
          <w:rFonts w:hint="eastAsia"/>
          <w:color w:val="000000"/>
          <w:sz w:val="24"/>
          <w:szCs w:val="32"/>
          <w:shd w:val="clear" w:color="auto" w:fill="FFFFFF"/>
        </w:rPr>
        <w:t>毕业生的派遣事宜。</w:t>
      </w:r>
    </w:p>
    <w:p>
      <w:pPr>
        <w:pStyle w:val="4"/>
        <w:rPr>
          <w:rFonts w:hint="eastAsia"/>
        </w:rPr>
      </w:pPr>
      <w:bookmarkStart w:id="272" w:name="_Toc31537"/>
      <w:r>
        <w:rPr>
          <w:rFonts w:hint="eastAsia"/>
        </w:rPr>
        <w:t>11.1.2院级学生职业指导工作</w:t>
      </w:r>
      <w:bookmarkEnd w:id="272"/>
    </w:p>
    <w:p>
      <w:pPr>
        <w:spacing w:line="360" w:lineRule="auto"/>
        <w:ind w:firstLine="480"/>
        <w:rPr>
          <w:sz w:val="24"/>
          <w:szCs w:val="32"/>
        </w:rPr>
      </w:pPr>
      <w:r>
        <w:rPr>
          <w:rFonts w:hint="eastAsia"/>
          <w:sz w:val="24"/>
          <w:szCs w:val="32"/>
        </w:rPr>
        <w:t>学院主要由研究生思政科负责牵头，带领各级学生组织和班级骨干开展职业指导相关工作，主要承担工作如下：</w:t>
      </w:r>
    </w:p>
    <w:p>
      <w:pPr>
        <w:spacing w:line="360" w:lineRule="auto"/>
        <w:ind w:firstLine="480"/>
        <w:rPr>
          <w:sz w:val="24"/>
          <w:szCs w:val="32"/>
        </w:rPr>
      </w:pPr>
      <w:r>
        <w:rPr>
          <w:rFonts w:hint="eastAsia"/>
          <w:sz w:val="24"/>
          <w:szCs w:val="32"/>
        </w:rPr>
        <w:t>1 面向毕业生召开就业动员大会</w:t>
      </w:r>
    </w:p>
    <w:p>
      <w:pPr>
        <w:spacing w:line="360" w:lineRule="auto"/>
        <w:ind w:firstLine="480"/>
        <w:rPr>
          <w:rFonts w:hint="eastAsia"/>
          <w:sz w:val="24"/>
          <w:szCs w:val="32"/>
        </w:rPr>
      </w:pPr>
      <w:r>
        <w:rPr>
          <w:rFonts w:hint="eastAsia"/>
          <w:sz w:val="24"/>
          <w:szCs w:val="32"/>
        </w:rPr>
        <w:t>2 组织招聘见面会、企业参观等活动</w:t>
      </w:r>
    </w:p>
    <w:p>
      <w:pPr>
        <w:spacing w:line="360" w:lineRule="auto"/>
        <w:ind w:firstLine="480"/>
        <w:rPr>
          <w:sz w:val="24"/>
          <w:szCs w:val="32"/>
        </w:rPr>
      </w:pPr>
      <w:r>
        <w:rPr>
          <w:rFonts w:hint="eastAsia"/>
          <w:sz w:val="24"/>
          <w:szCs w:val="32"/>
        </w:rPr>
        <w:t>3 组织校友访谈和交流活动</w:t>
      </w:r>
    </w:p>
    <w:p>
      <w:pPr>
        <w:spacing w:line="360" w:lineRule="auto"/>
        <w:ind w:firstLine="480"/>
        <w:rPr>
          <w:sz w:val="24"/>
          <w:szCs w:val="32"/>
        </w:rPr>
      </w:pPr>
      <w:r>
        <w:rPr>
          <w:rFonts w:hint="eastAsia"/>
          <w:sz w:val="24"/>
          <w:szCs w:val="32"/>
        </w:rPr>
        <w:t>4 个体职业生涯规划辅导</w:t>
      </w:r>
    </w:p>
    <w:p>
      <w:pPr>
        <w:spacing w:line="360" w:lineRule="auto"/>
        <w:ind w:firstLine="480"/>
        <w:rPr>
          <w:rFonts w:hint="eastAsia"/>
          <w:sz w:val="24"/>
          <w:szCs w:val="32"/>
        </w:rPr>
      </w:pPr>
      <w:r>
        <w:rPr>
          <w:rFonts w:hint="eastAsia"/>
          <w:sz w:val="24"/>
          <w:szCs w:val="32"/>
        </w:rPr>
        <w:t>5 创业教育相关辅导</w:t>
      </w:r>
    </w:p>
    <w:p>
      <w:pPr>
        <w:pStyle w:val="3"/>
      </w:pPr>
      <w:bookmarkStart w:id="273" w:name="_Toc19918"/>
      <w:r>
        <w:rPr>
          <w:rFonts w:hint="eastAsia"/>
        </w:rPr>
        <w:t>11.2就业流程</w:t>
      </w:r>
      <w:bookmarkEnd w:id="273"/>
    </w:p>
    <w:p>
      <w:pPr>
        <w:spacing w:line="360" w:lineRule="auto"/>
        <w:ind w:firstLine="420"/>
        <w:jc w:val="left"/>
        <w:rPr>
          <w:rFonts w:hint="default"/>
        </w:rPr>
      </w:pPr>
      <w:r>
        <w:rPr>
          <w:rFonts w:hint="eastAsia"/>
          <w:sz w:val="24"/>
          <w:szCs w:val="32"/>
        </w:rPr>
        <w:t>根据浙江省教育厅毕业生生源文件的有关要求，各普通高校需要应届毕业同学应提前一年或八个月完成毕业生生源信息的审核工作，否则毕业生无法取得就业材料。毕业班学生应通过统一身份认证登入就业管理系统按时完成信息自审（地址为www.career.zju.edu.cn）。就业电子协议、就业报道证、党组织关系转移、档案转移、户口迁移等事务流程详见学院当年最新通知。</w:t>
      </w:r>
    </w:p>
    <w:p/>
    <w:p>
      <w:pPr>
        <w:pStyle w:val="2"/>
        <w:rPr>
          <w:rFonts w:hint="default"/>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74" w:name="_Toc17726"/>
    </w:p>
    <w:p>
      <w:pPr>
        <w:pStyle w:val="2"/>
        <w:rPr>
          <w:rFonts w:hint="default"/>
        </w:rPr>
      </w:pPr>
      <w:bookmarkStart w:id="275" w:name="_Toc25591"/>
      <w:bookmarkStart w:id="276" w:name="_Toc20475"/>
      <w:bookmarkStart w:id="277" w:name="_Toc6081"/>
      <w:r>
        <w:t>附录</w:t>
      </w:r>
      <w:bookmarkEnd w:id="274"/>
      <w:bookmarkEnd w:id="275"/>
      <w:bookmarkEnd w:id="276"/>
      <w:bookmarkEnd w:id="277"/>
    </w:p>
    <w:p>
      <w:pPr>
        <w:pStyle w:val="3"/>
      </w:pPr>
      <w:bookmarkStart w:id="278" w:name="_Toc10349"/>
      <w:bookmarkStart w:id="279" w:name="_Toc4053"/>
      <w:bookmarkStart w:id="280" w:name="_Toc25496"/>
      <w:bookmarkStart w:id="281" w:name="_Toc25640"/>
      <w:r>
        <w:rPr>
          <w:rFonts w:hint="eastAsia"/>
        </w:rPr>
        <w:t>A 相关表格</w:t>
      </w:r>
      <w:bookmarkEnd w:id="278"/>
      <w:bookmarkEnd w:id="279"/>
      <w:bookmarkEnd w:id="280"/>
      <w:bookmarkEnd w:id="281"/>
    </w:p>
    <w:p>
      <w:pPr>
        <w:pStyle w:val="4"/>
        <w:rPr>
          <w:rFonts w:hint="eastAsia"/>
        </w:rPr>
      </w:pPr>
      <w:bookmarkStart w:id="282" w:name="_Toc455"/>
      <w:bookmarkStart w:id="283" w:name="_A.1浙江大学控制学院家庭经济困难研究生认定申请表"/>
      <w:bookmarkStart w:id="284" w:name="_Toc21927"/>
      <w:r>
        <w:rPr>
          <w:rFonts w:hint="eastAsia"/>
          <w:lang w:val="en-US" w:eastAsia="zh-CN"/>
        </w:rPr>
        <w:t>A.1</w:t>
      </w:r>
      <w:r>
        <w:rPr>
          <w:rFonts w:hint="eastAsia"/>
        </w:rPr>
        <w:t>浙江大学控制学院家庭经济困难研究生认定申请表</w:t>
      </w:r>
      <w:bookmarkEnd w:id="282"/>
    </w:p>
    <w:bookmarkEnd w:id="283"/>
    <w:tbl>
      <w:tblPr>
        <w:tblStyle w:val="24"/>
        <w:tblW w:w="8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42"/>
        <w:gridCol w:w="1023"/>
        <w:gridCol w:w="581"/>
        <w:gridCol w:w="91"/>
        <w:gridCol w:w="1042"/>
        <w:gridCol w:w="997"/>
        <w:gridCol w:w="416"/>
        <w:gridCol w:w="293"/>
        <w:gridCol w:w="919"/>
        <w:gridCol w:w="106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keepNext w:val="0"/>
              <w:keepLines w:val="0"/>
              <w:suppressLineNumbers w:val="0"/>
              <w:spacing w:before="0" w:beforeLines="0" w:beforeAutospacing="0" w:after="0" w:afterLines="0" w:afterAutospacing="0"/>
              <w:ind w:left="113" w:right="113"/>
              <w:jc w:val="center"/>
              <w:rPr>
                <w:rFonts w:hint="eastAsia" w:ascii="新宋体" w:hAnsi="新宋体" w:eastAsia="新宋体"/>
                <w:b/>
                <w:sz w:val="21"/>
              </w:rPr>
            </w:pPr>
            <w:r>
              <w:rPr>
                <w:rFonts w:hint="eastAsia" w:ascii="新宋体" w:hAnsi="新宋体" w:eastAsia="新宋体"/>
                <w:b/>
                <w:sz w:val="21"/>
              </w:rPr>
              <w:t>基本信息</w:t>
            </w: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姓  名</w:t>
            </w:r>
          </w:p>
        </w:tc>
        <w:tc>
          <w:tcPr>
            <w:tcW w:w="16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性别</w:t>
            </w:r>
          </w:p>
        </w:tc>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民族</w:t>
            </w: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15"/>
              </w:rPr>
            </w:pPr>
            <w:r>
              <w:rPr>
                <w:rFonts w:hint="eastAsia" w:ascii="新宋体" w:hAnsi="新宋体" w:eastAsia="新宋体"/>
                <w:sz w:val="15"/>
              </w:rPr>
              <w:t>出生年月</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学  号</w:t>
            </w:r>
          </w:p>
        </w:tc>
        <w:tc>
          <w:tcPr>
            <w:tcW w:w="16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政治面貌</w:t>
            </w:r>
          </w:p>
        </w:tc>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籍贯</w:t>
            </w: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18"/>
              </w:rPr>
            </w:pPr>
            <w:r>
              <w:rPr>
                <w:rFonts w:hint="eastAsia" w:ascii="新宋体" w:hAnsi="新宋体" w:eastAsia="新宋体"/>
                <w:sz w:val="21"/>
              </w:rPr>
              <w:t>班  级</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电  话</w:t>
            </w:r>
          </w:p>
        </w:tc>
        <w:tc>
          <w:tcPr>
            <w:tcW w:w="16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1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18"/>
              </w:rPr>
            </w:pPr>
            <w:r>
              <w:rPr>
                <w:rFonts w:hint="eastAsia" w:ascii="新宋体" w:hAnsi="新宋体" w:eastAsia="新宋体"/>
                <w:sz w:val="21"/>
              </w:rPr>
              <w:t>研究所</w:t>
            </w:r>
          </w:p>
        </w:tc>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新宋体" w:hAnsi="新宋体" w:eastAsia="新宋体"/>
                <w:sz w:val="21"/>
              </w:rPr>
            </w:pPr>
          </w:p>
        </w:tc>
        <w:tc>
          <w:tcPr>
            <w:tcW w:w="7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专业导师</w:t>
            </w:r>
          </w:p>
        </w:tc>
        <w:tc>
          <w:tcPr>
            <w:tcW w:w="91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18"/>
              </w:rPr>
              <w:t>家庭人均年收入</w:t>
            </w:r>
            <w:r>
              <w:rPr>
                <w:rFonts w:hint="eastAsia" w:ascii="新宋体" w:hAnsi="新宋体" w:eastAsia="新宋体"/>
                <w:sz w:val="21"/>
              </w:rPr>
              <w:t xml:space="preserve">  </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新宋体" w:hAnsi="新宋体" w:eastAsia="新宋体"/>
                <w:sz w:val="18"/>
              </w:rPr>
            </w:pPr>
            <w:r>
              <w:rPr>
                <w:rFonts w:hint="eastAsia" w:ascii="新宋体" w:hAnsi="新宋体" w:eastAsia="新宋体"/>
                <w:sz w:val="18"/>
              </w:rPr>
              <w:t>家庭经济收入主要来源方式</w:t>
            </w:r>
          </w:p>
        </w:tc>
        <w:tc>
          <w:tcPr>
            <w:tcW w:w="7419" w:type="dxa"/>
            <w:gridSpan w:val="10"/>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8461" w:type="dxa"/>
            <w:gridSpan w:val="11"/>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直系亲属简况（含：关系、姓名、年龄、职业或工作背景、其他补充信息）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姓名</w:t>
            </w:r>
          </w:p>
        </w:tc>
        <w:tc>
          <w:tcPr>
            <w:tcW w:w="10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关系</w:t>
            </w:r>
          </w:p>
        </w:tc>
        <w:tc>
          <w:tcPr>
            <w:tcW w:w="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年龄</w:t>
            </w:r>
          </w:p>
        </w:tc>
        <w:tc>
          <w:tcPr>
            <w:tcW w:w="24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工作单位或从业情况</w:t>
            </w:r>
          </w:p>
        </w:tc>
        <w:tc>
          <w:tcPr>
            <w:tcW w:w="32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其他补充信息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24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32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24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32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24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32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3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102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24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c>
          <w:tcPr>
            <w:tcW w:w="3269"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7" w:hRule="atLeast"/>
          <w:jc w:val="center"/>
        </w:trPr>
        <w:tc>
          <w:tcPr>
            <w:tcW w:w="534"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keepNext w:val="0"/>
              <w:keepLines w:val="0"/>
              <w:suppressLineNumbers w:val="0"/>
              <w:spacing w:before="0" w:beforeLines="0" w:beforeAutospacing="0" w:after="0" w:afterLines="0" w:afterAutospacing="0"/>
              <w:ind w:left="113" w:right="113"/>
              <w:jc w:val="center"/>
              <w:rPr>
                <w:rFonts w:hint="eastAsia" w:ascii="新宋体" w:hAnsi="新宋体" w:eastAsia="新宋体"/>
                <w:b/>
                <w:sz w:val="21"/>
              </w:rPr>
            </w:pPr>
            <w:r>
              <w:rPr>
                <w:rFonts w:hint="eastAsia" w:ascii="新宋体" w:hAnsi="新宋体" w:eastAsia="新宋体"/>
                <w:b/>
                <w:sz w:val="21"/>
              </w:rPr>
              <w:t>学生陈述申请认定理由</w:t>
            </w:r>
          </w:p>
        </w:tc>
        <w:tc>
          <w:tcPr>
            <w:tcW w:w="8461" w:type="dxa"/>
            <w:gridSpan w:val="11"/>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ascii="新宋体" w:hAnsi="新宋体" w:eastAsia="新宋体"/>
                <w:sz w:val="21"/>
              </w:rPr>
            </w:pPr>
            <w:r>
              <w:rPr>
                <w:rFonts w:hint="eastAsia" w:ascii="新宋体" w:hAnsi="新宋体" w:eastAsia="新宋体"/>
                <w:b/>
                <w:sz w:val="21"/>
              </w:rPr>
              <w:t>注：可另附详细情况说明。(同时应递交</w:t>
            </w:r>
            <w:r>
              <w:rPr>
                <w:rFonts w:hint="eastAsia"/>
                <w:color w:val="000000"/>
                <w:sz w:val="21"/>
                <w:shd w:val="clear" w:color="auto" w:fill="FFFFFF"/>
              </w:rPr>
              <w:t>民政部门（乡、镇或街道）出具的申请人家庭经济困难的证明复印件</w:t>
            </w:r>
            <w:r>
              <w:rPr>
                <w:rFonts w:hint="eastAsia" w:ascii="新宋体" w:hAnsi="新宋体" w:eastAsia="新宋体"/>
                <w:b/>
                <w:sz w:val="21"/>
              </w:rPr>
              <w:t>)</w:t>
            </w:r>
          </w:p>
          <w:p>
            <w:pPr>
              <w:keepNext w:val="0"/>
              <w:keepLines w:val="0"/>
              <w:suppressLineNumbers w:val="0"/>
              <w:spacing w:before="0" w:beforeLines="0" w:beforeAutospacing="0" w:after="0" w:afterLines="0" w:afterAutospacing="0"/>
              <w:ind w:left="0" w:right="0"/>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firstLine="3570" w:firstLineChars="1700"/>
              <w:jc w:val="right"/>
              <w:rPr>
                <w:rFonts w:hint="eastAsia" w:ascii="新宋体" w:hAnsi="新宋体" w:eastAsia="新宋体"/>
                <w:b/>
                <w:sz w:val="21"/>
              </w:rPr>
            </w:pPr>
            <w:r>
              <w:rPr>
                <w:rFonts w:hint="eastAsia" w:ascii="新宋体" w:hAnsi="新宋体" w:eastAsia="新宋体"/>
                <w:sz w:val="21"/>
              </w:rPr>
              <w:t>学生签字：</w:t>
            </w:r>
            <w:r>
              <w:rPr>
                <w:rFonts w:hint="eastAsia" w:ascii="新宋体" w:hAnsi="新宋体" w:eastAsia="新宋体"/>
                <w:sz w:val="21"/>
                <w:u w:val="single"/>
              </w:rPr>
              <w:t xml:space="preserve">   </w:t>
            </w:r>
            <w:r>
              <w:rPr>
                <w:rFonts w:hint="eastAsia" w:ascii="新宋体" w:hAnsi="新宋体" w:eastAsia="新宋体"/>
                <w:sz w:val="21"/>
              </w:rPr>
              <w:t>年</w:t>
            </w:r>
            <w:r>
              <w:rPr>
                <w:rFonts w:hint="eastAsia" w:ascii="新宋体" w:hAnsi="新宋体" w:eastAsia="新宋体"/>
                <w:b/>
                <w:sz w:val="21"/>
                <w:u w:val="single"/>
              </w:rPr>
              <w:t xml:space="preserve">   </w:t>
            </w:r>
            <w:r>
              <w:rPr>
                <w:rFonts w:hint="eastAsia" w:ascii="新宋体" w:hAnsi="新宋体" w:eastAsia="新宋体"/>
                <w:sz w:val="21"/>
              </w:rPr>
              <w:t>月</w:t>
            </w:r>
            <w:r>
              <w:rPr>
                <w:rFonts w:hint="eastAsia" w:ascii="新宋体" w:hAnsi="新宋体" w:eastAsia="新宋体"/>
                <w:sz w:val="21"/>
                <w:u w:val="single"/>
              </w:rPr>
              <w:t xml:space="preserve">   </w:t>
            </w:r>
            <w:r>
              <w:rPr>
                <w:rFonts w:hint="eastAsia" w:ascii="新宋体" w:hAnsi="新宋体" w:eastAsia="新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6" w:hRule="atLeast"/>
          <w:jc w:val="center"/>
        </w:trPr>
        <w:tc>
          <w:tcPr>
            <w:tcW w:w="534"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keepNext w:val="0"/>
              <w:keepLines w:val="0"/>
              <w:suppressLineNumbers w:val="0"/>
              <w:spacing w:before="0" w:beforeLines="0" w:beforeAutospacing="0" w:after="0" w:afterLines="0" w:afterAutospacing="0"/>
              <w:ind w:left="113" w:right="113"/>
              <w:jc w:val="center"/>
              <w:rPr>
                <w:rFonts w:hint="eastAsia" w:ascii="新宋体" w:hAnsi="新宋体" w:eastAsia="新宋体"/>
                <w:b/>
                <w:sz w:val="21"/>
              </w:rPr>
            </w:pPr>
            <w:r>
              <w:rPr>
                <w:rFonts w:hint="eastAsia" w:ascii="新宋体" w:hAnsi="新宋体" w:eastAsia="新宋体"/>
                <w:b/>
                <w:sz w:val="21"/>
              </w:rPr>
              <w:t>导师意见</w:t>
            </w:r>
          </w:p>
        </w:tc>
        <w:tc>
          <w:tcPr>
            <w:tcW w:w="8461" w:type="dxa"/>
            <w:gridSpan w:val="11"/>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0" w:hRule="atLeast"/>
          <w:jc w:val="center"/>
        </w:trPr>
        <w:tc>
          <w:tcPr>
            <w:tcW w:w="534"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keepNext w:val="0"/>
              <w:keepLines w:val="0"/>
              <w:suppressLineNumbers w:val="0"/>
              <w:spacing w:before="0" w:beforeLines="0" w:beforeAutospacing="0" w:after="0" w:afterLines="0" w:afterAutospacing="0"/>
              <w:ind w:left="113" w:right="113"/>
              <w:jc w:val="center"/>
              <w:rPr>
                <w:rFonts w:hint="eastAsia" w:ascii="新宋体" w:hAnsi="新宋体" w:eastAsia="新宋体"/>
                <w:b/>
                <w:sz w:val="15"/>
              </w:rPr>
            </w:pPr>
            <w:r>
              <w:rPr>
                <w:rFonts w:hint="eastAsia" w:ascii="新宋体" w:hAnsi="新宋体" w:eastAsia="新宋体"/>
                <w:b/>
                <w:sz w:val="21"/>
              </w:rPr>
              <w:t>德育导师意见</w:t>
            </w:r>
          </w:p>
        </w:tc>
        <w:tc>
          <w:tcPr>
            <w:tcW w:w="8461" w:type="dxa"/>
            <w:gridSpan w:val="11"/>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p>
          <w:p>
            <w:pPr>
              <w:keepNext w:val="0"/>
              <w:keepLines w:val="0"/>
              <w:suppressLineNumbers w:val="0"/>
              <w:spacing w:before="0" w:beforeLines="0" w:beforeAutospacing="0" w:after="0" w:afterLines="0" w:afterAutospacing="0"/>
              <w:ind w:left="0" w:right="0"/>
              <w:jc w:val="center"/>
              <w:rPr>
                <w:rFonts w:hint="eastAsia" w:ascii="新宋体" w:hAnsi="新宋体" w:eastAsia="新宋体"/>
                <w:sz w:val="21"/>
              </w:rPr>
            </w:pPr>
            <w:r>
              <w:rPr>
                <w:rFonts w:hint="eastAsia" w:ascii="新宋体" w:hAnsi="新宋体" w:eastAsia="新宋体"/>
                <w:sz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6" w:hRule="atLeast"/>
          <w:jc w:val="center"/>
        </w:trPr>
        <w:tc>
          <w:tcPr>
            <w:tcW w:w="534"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keepNext w:val="0"/>
              <w:keepLines w:val="0"/>
              <w:suppressLineNumbers w:val="0"/>
              <w:spacing w:before="0" w:beforeLines="0" w:beforeAutospacing="0" w:after="0" w:afterLines="0" w:afterAutospacing="0"/>
              <w:ind w:left="113" w:right="113"/>
              <w:jc w:val="center"/>
              <w:rPr>
                <w:rFonts w:hint="eastAsia" w:ascii="新宋体" w:hAnsi="新宋体" w:eastAsia="新宋体"/>
                <w:b/>
                <w:sz w:val="21"/>
              </w:rPr>
            </w:pPr>
            <w:r>
              <w:rPr>
                <w:rFonts w:hint="eastAsia" w:ascii="新宋体" w:hAnsi="新宋体" w:eastAsia="新宋体"/>
                <w:b/>
                <w:sz w:val="21"/>
              </w:rPr>
              <w:t>认定结果</w:t>
            </w:r>
          </w:p>
        </w:tc>
        <w:tc>
          <w:tcPr>
            <w:tcW w:w="8461" w:type="dxa"/>
            <w:gridSpan w:val="11"/>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156" w:beforeLines="50" w:beforeAutospacing="0" w:after="156" w:afterLines="50" w:afterAutospacing="0"/>
              <w:ind w:left="0" w:right="0"/>
              <w:rPr>
                <w:rFonts w:hint="eastAsia" w:ascii="新宋体" w:hAnsi="新宋体" w:eastAsia="新宋体"/>
                <w:sz w:val="21"/>
              </w:rPr>
            </w:pPr>
          </w:p>
          <w:p>
            <w:pPr>
              <w:keepNext w:val="0"/>
              <w:keepLines w:val="0"/>
              <w:suppressLineNumbers w:val="0"/>
              <w:spacing w:before="156" w:beforeLines="50" w:beforeAutospacing="0" w:after="156" w:afterLines="50" w:afterAutospacing="0"/>
              <w:ind w:left="0" w:right="0" w:firstLine="2625" w:firstLineChars="1250"/>
              <w:rPr>
                <w:rFonts w:hint="eastAsia" w:ascii="新宋体" w:hAnsi="新宋体" w:eastAsia="新宋体"/>
                <w:sz w:val="21"/>
              </w:rPr>
            </w:pPr>
            <w:r>
              <w:rPr>
                <w:rFonts w:hint="eastAsia" w:ascii="新宋体" w:hAnsi="新宋体" w:eastAsia="新宋体"/>
                <w:sz w:val="21"/>
              </w:rPr>
              <w:t>负责人签字（盖章）：</w:t>
            </w:r>
            <w:r>
              <w:rPr>
                <w:rFonts w:hint="eastAsia" w:ascii="新宋体" w:hAnsi="新宋体" w:eastAsia="新宋体"/>
                <w:sz w:val="21"/>
                <w:u w:val="single"/>
              </w:rPr>
              <w:t xml:space="preserve">   </w:t>
            </w:r>
            <w:r>
              <w:rPr>
                <w:rFonts w:hint="eastAsia" w:ascii="新宋体" w:hAnsi="新宋体" w:eastAsia="新宋体"/>
                <w:sz w:val="21"/>
              </w:rPr>
              <w:t>年</w:t>
            </w:r>
            <w:r>
              <w:rPr>
                <w:rFonts w:hint="eastAsia" w:ascii="新宋体" w:hAnsi="新宋体" w:eastAsia="新宋体"/>
                <w:sz w:val="21"/>
                <w:u w:val="single"/>
              </w:rPr>
              <w:t xml:space="preserve">   </w:t>
            </w:r>
            <w:r>
              <w:rPr>
                <w:rFonts w:hint="eastAsia" w:ascii="新宋体" w:hAnsi="新宋体" w:eastAsia="新宋体"/>
                <w:sz w:val="21"/>
              </w:rPr>
              <w:t>月</w:t>
            </w:r>
            <w:r>
              <w:rPr>
                <w:rFonts w:hint="eastAsia" w:ascii="新宋体" w:hAnsi="新宋体" w:eastAsia="新宋体"/>
                <w:sz w:val="21"/>
                <w:u w:val="single"/>
              </w:rPr>
              <w:t xml:space="preserve">   </w:t>
            </w:r>
            <w:r>
              <w:rPr>
                <w:rFonts w:hint="eastAsia" w:ascii="新宋体" w:hAnsi="新宋体" w:eastAsia="新宋体"/>
                <w:sz w:val="21"/>
              </w:rPr>
              <w:t>日</w:t>
            </w:r>
          </w:p>
        </w:tc>
      </w:tr>
    </w:tbl>
    <w:p>
      <w:pPr>
        <w:spacing w:beforeLines="0" w:afterLines="0"/>
        <w:rPr>
          <w:rFonts w:hint="default"/>
          <w:sz w:val="21"/>
        </w:rPr>
      </w:pPr>
      <w:r>
        <w:rPr>
          <w:rFonts w:hint="eastAsia"/>
          <w:sz w:val="21"/>
        </w:rPr>
        <w:t>(单页，如有其他补充材料复印件请另附。)</w:t>
      </w:r>
    </w:p>
    <w:p>
      <w:pPr>
        <w:pStyle w:val="4"/>
        <w:rPr>
          <w:rFonts w:hint="eastAsia"/>
          <w:lang w:val="en-US" w:eastAsia="zh-CN"/>
        </w:rPr>
      </w:pPr>
      <w:bookmarkStart w:id="285" w:name="_Toc26071"/>
      <w:bookmarkStart w:id="286" w:name="_A.2 浙江大学研究生学年小结表"/>
      <w:r>
        <w:rPr>
          <w:rFonts w:hint="eastAsia"/>
          <w:lang w:val="en-US" w:eastAsia="zh-CN"/>
        </w:rPr>
        <w:t>A.2 浙江大学研究生学年小结表</w:t>
      </w:r>
      <w:bookmarkEnd w:id="285"/>
    </w:p>
    <w:bookmarkEnd w:id="286"/>
    <w:p>
      <w:pPr>
        <w:spacing w:beforeLines="0" w:afterLines="0"/>
        <w:jc w:val="center"/>
        <w:rPr>
          <w:rFonts w:hint="eastAsia"/>
          <w:sz w:val="52"/>
        </w:rPr>
      </w:pPr>
      <w:r>
        <w:rPr>
          <w:rFonts w:hint="eastAsia"/>
          <w:sz w:val="52"/>
        </w:rPr>
        <w:t>浙 江 大 学</w:t>
      </w:r>
    </w:p>
    <w:p>
      <w:pPr>
        <w:spacing w:beforeLines="0" w:afterLines="0"/>
        <w:jc w:val="center"/>
        <w:rPr>
          <w:rFonts w:hint="eastAsia"/>
          <w:sz w:val="52"/>
        </w:rPr>
      </w:pPr>
      <w:r>
        <w:rPr>
          <w:rFonts w:hint="eastAsia"/>
          <w:sz w:val="52"/>
        </w:rPr>
        <w:t>研究生学年小结表</w:t>
      </w:r>
    </w:p>
    <w:p>
      <w:pPr>
        <w:spacing w:beforeLines="0" w:afterLines="0"/>
        <w:jc w:val="center"/>
        <w:rPr>
          <w:rFonts w:hint="eastAsia"/>
          <w:sz w:val="52"/>
        </w:rPr>
      </w:pPr>
      <w:r>
        <w:rPr>
          <w:rFonts w:hint="eastAsia"/>
          <w:sz w:val="52"/>
        </w:rPr>
        <w:t>（ _________________学年）</w:t>
      </w:r>
    </w:p>
    <w:p>
      <w:pPr>
        <w:spacing w:beforeLines="0" w:afterLines="0"/>
        <w:jc w:val="center"/>
        <w:rPr>
          <w:rFonts w:hint="eastAsia"/>
          <w:b/>
          <w:sz w:val="72"/>
        </w:rPr>
      </w:pPr>
    </w:p>
    <w:p>
      <w:pPr>
        <w:spacing w:beforeLines="0" w:afterLines="0"/>
        <w:jc w:val="center"/>
        <w:rPr>
          <w:rFonts w:hint="eastAsia"/>
          <w:b/>
          <w:sz w:val="24"/>
        </w:rPr>
      </w:pPr>
    </w:p>
    <w:p>
      <w:pPr>
        <w:spacing w:beforeLines="0" w:afterLines="0"/>
        <w:jc w:val="center"/>
        <w:rPr>
          <w:rFonts w:hint="eastAsia"/>
          <w:b/>
          <w:sz w:val="24"/>
        </w:rPr>
      </w:pPr>
    </w:p>
    <w:p>
      <w:pPr>
        <w:spacing w:beforeLines="0" w:afterLines="0"/>
        <w:jc w:val="center"/>
        <w:rPr>
          <w:rFonts w:hint="eastAsia"/>
          <w:b/>
          <w:sz w:val="24"/>
        </w:rPr>
      </w:pPr>
    </w:p>
    <w:p>
      <w:pPr>
        <w:spacing w:beforeLines="0" w:afterLines="0"/>
        <w:jc w:val="center"/>
        <w:rPr>
          <w:rFonts w:hint="eastAsia"/>
          <w:b/>
          <w:sz w:val="24"/>
        </w:rPr>
      </w:pPr>
    </w:p>
    <w:p>
      <w:pPr>
        <w:spacing w:beforeLines="0" w:afterLines="0"/>
        <w:jc w:val="center"/>
        <w:rPr>
          <w:rFonts w:hint="eastAsia"/>
          <w:b/>
          <w:sz w:val="24"/>
        </w:rPr>
      </w:pPr>
    </w:p>
    <w:p>
      <w:pPr>
        <w:spacing w:beforeLines="0" w:afterLines="0"/>
        <w:jc w:val="center"/>
        <w:rPr>
          <w:rFonts w:hint="eastAsia"/>
          <w:b/>
          <w:sz w:val="24"/>
        </w:rPr>
      </w:pPr>
    </w:p>
    <w:p>
      <w:pPr>
        <w:spacing w:beforeLines="0" w:afterLines="0"/>
        <w:ind w:firstLine="1506" w:firstLineChars="500"/>
        <w:rPr>
          <w:rFonts w:hint="eastAsia"/>
          <w:b/>
          <w:sz w:val="30"/>
          <w:u w:val="single"/>
        </w:rPr>
      </w:pPr>
      <w:r>
        <w:rPr>
          <w:rFonts w:hint="eastAsia"/>
          <w:b/>
          <w:sz w:val="30"/>
        </w:rPr>
        <w:t>学院</w:t>
      </w:r>
      <w:r>
        <w:rPr>
          <w:rFonts w:hint="default"/>
          <w:b/>
          <w:sz w:val="30"/>
          <w:u w:val="single"/>
        </w:rPr>
        <w:t>_________________________</w:t>
      </w:r>
    </w:p>
    <w:p>
      <w:pPr>
        <w:spacing w:beforeLines="0" w:afterLines="0"/>
        <w:rPr>
          <w:rFonts w:hint="eastAsia"/>
          <w:b/>
          <w:sz w:val="30"/>
        </w:rPr>
      </w:pPr>
    </w:p>
    <w:p>
      <w:pPr>
        <w:spacing w:beforeLines="0" w:afterLines="0"/>
        <w:ind w:firstLine="1506" w:firstLineChars="500"/>
        <w:rPr>
          <w:rFonts w:hint="default"/>
          <w:b/>
          <w:sz w:val="30"/>
          <w:u w:val="single"/>
        </w:rPr>
      </w:pPr>
      <w:r>
        <w:rPr>
          <w:rFonts w:hint="eastAsia"/>
          <w:b/>
          <w:sz w:val="30"/>
        </w:rPr>
        <w:t>专业</w:t>
      </w:r>
      <w:r>
        <w:rPr>
          <w:rFonts w:hint="eastAsia"/>
          <w:b/>
          <w:sz w:val="30"/>
          <w:u w:val="single"/>
        </w:rPr>
        <w:t xml:space="preserve">  </w:t>
      </w:r>
      <w:r>
        <w:rPr>
          <w:rFonts w:hint="default"/>
          <w:b/>
          <w:sz w:val="30"/>
          <w:u w:val="single"/>
        </w:rPr>
        <w:t>_______________________</w:t>
      </w:r>
    </w:p>
    <w:p>
      <w:pPr>
        <w:spacing w:beforeLines="0" w:afterLines="0"/>
        <w:ind w:firstLine="1506" w:firstLineChars="500"/>
        <w:rPr>
          <w:rFonts w:hint="default"/>
          <w:b/>
          <w:sz w:val="30"/>
        </w:rPr>
      </w:pPr>
    </w:p>
    <w:p>
      <w:pPr>
        <w:spacing w:beforeLines="0" w:afterLines="0"/>
        <w:ind w:firstLine="1506" w:firstLineChars="500"/>
        <w:rPr>
          <w:rFonts w:hint="eastAsia"/>
          <w:b/>
          <w:sz w:val="30"/>
        </w:rPr>
      </w:pPr>
      <w:r>
        <w:rPr>
          <w:rFonts w:hint="eastAsia"/>
          <w:b/>
          <w:sz w:val="30"/>
        </w:rPr>
        <w:t>班级</w:t>
      </w:r>
      <w:r>
        <w:rPr>
          <w:rFonts w:hint="eastAsia"/>
          <w:b/>
          <w:sz w:val="30"/>
          <w:u w:val="single"/>
        </w:rPr>
        <w:t xml:space="preserve">  </w:t>
      </w:r>
      <w:r>
        <w:rPr>
          <w:rFonts w:hint="default"/>
          <w:b/>
          <w:sz w:val="30"/>
          <w:u w:val="single"/>
        </w:rPr>
        <w:t>_______________________</w:t>
      </w:r>
    </w:p>
    <w:p>
      <w:pPr>
        <w:spacing w:beforeLines="0" w:afterLines="0"/>
        <w:rPr>
          <w:rFonts w:hint="eastAsia"/>
          <w:b/>
          <w:sz w:val="30"/>
          <w:u w:val="single"/>
        </w:rPr>
      </w:pPr>
    </w:p>
    <w:p>
      <w:pPr>
        <w:spacing w:beforeLines="0" w:afterLines="0"/>
        <w:ind w:firstLine="1506" w:firstLineChars="500"/>
        <w:rPr>
          <w:rFonts w:hint="eastAsia"/>
          <w:b/>
          <w:sz w:val="30"/>
          <w:u w:val="single"/>
        </w:rPr>
      </w:pPr>
      <w:r>
        <w:rPr>
          <w:rFonts w:hint="eastAsia"/>
          <w:b/>
          <w:sz w:val="30"/>
        </w:rPr>
        <w:t>学号</w:t>
      </w:r>
      <w:r>
        <w:rPr>
          <w:rFonts w:hint="eastAsia"/>
          <w:b/>
          <w:sz w:val="30"/>
          <w:u w:val="single"/>
        </w:rPr>
        <w:t xml:space="preserve">  </w:t>
      </w:r>
      <w:r>
        <w:rPr>
          <w:rFonts w:hint="default"/>
          <w:b/>
          <w:sz w:val="30"/>
          <w:u w:val="single"/>
        </w:rPr>
        <w:t>_______________________</w:t>
      </w:r>
    </w:p>
    <w:p>
      <w:pPr>
        <w:spacing w:beforeLines="0" w:afterLines="0"/>
        <w:rPr>
          <w:rFonts w:hint="eastAsia"/>
          <w:b/>
          <w:sz w:val="30"/>
          <w:u w:val="single"/>
        </w:rPr>
      </w:pPr>
    </w:p>
    <w:p>
      <w:pPr>
        <w:spacing w:beforeLines="0" w:afterLines="0"/>
        <w:ind w:firstLine="1506" w:firstLineChars="500"/>
        <w:rPr>
          <w:rFonts w:hint="eastAsia"/>
          <w:b/>
          <w:sz w:val="24"/>
          <w:u w:val="single"/>
        </w:rPr>
      </w:pPr>
      <w:r>
        <w:rPr>
          <w:rFonts w:hint="eastAsia"/>
          <w:b/>
          <w:sz w:val="30"/>
        </w:rPr>
        <w:t>姓名</w:t>
      </w:r>
      <w:r>
        <w:rPr>
          <w:rFonts w:hint="eastAsia"/>
          <w:b/>
          <w:sz w:val="30"/>
          <w:u w:val="single"/>
        </w:rPr>
        <w:t xml:space="preserve">  </w:t>
      </w:r>
      <w:r>
        <w:rPr>
          <w:rFonts w:hint="default"/>
          <w:b/>
          <w:sz w:val="30"/>
          <w:u w:val="single"/>
        </w:rPr>
        <w:t>_______________________</w:t>
      </w:r>
    </w:p>
    <w:p>
      <w:pPr>
        <w:spacing w:beforeLines="0" w:afterLines="0"/>
        <w:ind w:firstLine="1205" w:firstLineChars="500"/>
        <w:rPr>
          <w:rFonts w:hint="eastAsia"/>
          <w:b/>
          <w:sz w:val="24"/>
          <w:u w:val="single"/>
        </w:rPr>
      </w:pPr>
    </w:p>
    <w:p>
      <w:pPr>
        <w:spacing w:beforeLines="0" w:afterLines="0"/>
        <w:ind w:firstLine="1205" w:firstLineChars="500"/>
        <w:rPr>
          <w:rFonts w:hint="eastAsia"/>
          <w:b/>
          <w:sz w:val="24"/>
          <w:u w:val="single"/>
        </w:rPr>
      </w:pPr>
    </w:p>
    <w:p>
      <w:pPr>
        <w:spacing w:beforeLines="0" w:afterLines="0"/>
        <w:ind w:firstLine="1205" w:firstLineChars="500"/>
        <w:rPr>
          <w:rFonts w:hint="eastAsia"/>
          <w:b/>
          <w:sz w:val="24"/>
          <w:u w:val="single"/>
        </w:rPr>
      </w:pPr>
    </w:p>
    <w:p>
      <w:pPr>
        <w:spacing w:beforeLines="0" w:afterLines="0"/>
        <w:rPr>
          <w:rFonts w:hint="eastAsia"/>
          <w:b/>
          <w:sz w:val="24"/>
          <w:u w:val="single"/>
        </w:rPr>
      </w:pPr>
    </w:p>
    <w:p>
      <w:pPr>
        <w:spacing w:beforeLines="0" w:afterLines="0"/>
        <w:ind w:firstLine="2711" w:firstLineChars="900"/>
        <w:rPr>
          <w:rFonts w:hint="eastAsia"/>
          <w:b/>
          <w:sz w:val="24"/>
        </w:rPr>
      </w:pPr>
      <w:r>
        <w:rPr>
          <w:rFonts w:hint="eastAsia"/>
          <w:b/>
          <w:sz w:val="30"/>
        </w:rPr>
        <w:t>年</w:t>
      </w:r>
      <w:r>
        <w:rPr>
          <w:rFonts w:hint="eastAsia"/>
          <w:b/>
          <w:sz w:val="30"/>
          <w:lang w:val="en-US" w:eastAsia="zh-CN"/>
        </w:rPr>
        <w:t xml:space="preserve">   </w:t>
      </w:r>
      <w:r>
        <w:rPr>
          <w:rFonts w:hint="eastAsia"/>
          <w:b/>
          <w:sz w:val="30"/>
        </w:rPr>
        <w:t>月</w:t>
      </w:r>
      <w:r>
        <w:rPr>
          <w:rFonts w:hint="eastAsia"/>
          <w:b/>
          <w:sz w:val="30"/>
          <w:lang w:val="en-US" w:eastAsia="zh-CN"/>
        </w:rPr>
        <w:t xml:space="preserve">  </w:t>
      </w:r>
      <w:r>
        <w:rPr>
          <w:rFonts w:hint="eastAsia"/>
          <w:b/>
          <w:sz w:val="30"/>
        </w:rPr>
        <w:t xml:space="preserve">日 </w:t>
      </w:r>
      <w:r>
        <w:rPr>
          <w:rFonts w:hint="default"/>
          <w:b/>
          <w:sz w:val="24"/>
        </w:rPr>
        <w:br w:type="page"/>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75"/>
        <w:gridCol w:w="720"/>
        <w:gridCol w:w="900"/>
        <w:gridCol w:w="705"/>
        <w:gridCol w:w="1080"/>
        <w:gridCol w:w="90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r>
              <w:rPr>
                <w:rFonts w:hint="eastAsia"/>
                <w:sz w:val="24"/>
              </w:rPr>
              <w:t>姓 名</w:t>
            </w:r>
          </w:p>
        </w:tc>
        <w:tc>
          <w:tcPr>
            <w:tcW w:w="127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r>
              <w:rPr>
                <w:rFonts w:hint="eastAsia"/>
                <w:sz w:val="24"/>
              </w:rPr>
              <w:t>性别</w:t>
            </w: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r>
              <w:rPr>
                <w:rFonts w:hint="eastAsia"/>
                <w:sz w:val="24"/>
              </w:rPr>
              <w:t>学号</w:t>
            </w:r>
          </w:p>
        </w:tc>
        <w:tc>
          <w:tcPr>
            <w:tcW w:w="108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r>
              <w:rPr>
                <w:rFonts w:hint="eastAsia"/>
                <w:sz w:val="24"/>
              </w:rPr>
              <w:t>籍贯</w:t>
            </w:r>
          </w:p>
        </w:tc>
        <w:tc>
          <w:tcPr>
            <w:tcW w:w="211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r>
              <w:rPr>
                <w:rFonts w:hint="eastAsia"/>
                <w:sz w:val="24"/>
              </w:rPr>
              <w:t>政治面貌</w:t>
            </w:r>
          </w:p>
        </w:tc>
        <w:tc>
          <w:tcPr>
            <w:tcW w:w="127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p>
        </w:tc>
        <w:tc>
          <w:tcPr>
            <w:tcW w:w="1620"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r>
              <w:rPr>
                <w:rFonts w:hint="eastAsia"/>
                <w:sz w:val="24"/>
              </w:rPr>
              <w:t>本学年担任社会工作</w:t>
            </w:r>
          </w:p>
        </w:tc>
        <w:tc>
          <w:tcPr>
            <w:tcW w:w="4799"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78" w:hRule="atLeast"/>
        </w:trPr>
        <w:tc>
          <w:tcPr>
            <w:tcW w:w="8522" w:type="dxa"/>
            <w:gridSpan w:val="8"/>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4"/>
              </w:rPr>
            </w:pPr>
            <w:r>
              <w:rPr>
                <w:rFonts w:hint="eastAsia"/>
                <w:sz w:val="24"/>
              </w:rPr>
              <w:t>个人小结（可附页）</w:t>
            </w:r>
          </w:p>
        </w:tc>
      </w:tr>
    </w:tbl>
    <w:p>
      <w:pPr>
        <w:spacing w:beforeLines="0" w:afterLines="0"/>
        <w:jc w:val="left"/>
        <w:rPr>
          <w:rFonts w:hint="default"/>
          <w:sz w:val="21"/>
        </w:rPr>
      </w:pPr>
      <w:r>
        <w:rPr>
          <w:rFonts w:hint="default"/>
          <w:sz w:val="21"/>
        </w:rPr>
        <w:br w:type="page"/>
      </w:r>
    </w:p>
    <w:p>
      <w:pPr>
        <w:spacing w:beforeLines="0" w:afterLines="0"/>
        <w:jc w:val="left"/>
        <w:rPr>
          <w:rFonts w:hint="default"/>
          <w:sz w:val="21"/>
        </w:rPr>
      </w:pP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35"/>
        <w:gridCol w:w="720"/>
        <w:gridCol w:w="705"/>
        <w:gridCol w:w="720"/>
        <w:gridCol w:w="1620"/>
        <w:gridCol w:w="900"/>
        <w:gridCol w:w="747"/>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 w:hRule="atLeast"/>
        </w:trPr>
        <w:tc>
          <w:tcPr>
            <w:tcW w:w="4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b/>
                <w:sz w:val="24"/>
              </w:rPr>
            </w:pPr>
            <w:r>
              <w:rPr>
                <w:rFonts w:hint="eastAsia"/>
                <w:b/>
                <w:sz w:val="24"/>
              </w:rPr>
              <w:t>学业成绩</w:t>
            </w: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学位课程名称</w:t>
            </w: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考试</w:t>
            </w: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考查</w:t>
            </w: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学分</w:t>
            </w: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选修课程名称</w:t>
            </w: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考试</w:t>
            </w: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考查</w:t>
            </w: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r>
              <w:rPr>
                <w:rFonts w:hint="eastAsia"/>
                <w:sz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3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6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74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c>
          <w:tcPr>
            <w:tcW w:w="10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0" w:hRule="atLeast"/>
        </w:trPr>
        <w:tc>
          <w:tcPr>
            <w:tcW w:w="4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b/>
                <w:sz w:val="24"/>
              </w:rPr>
            </w:pPr>
            <w:r>
              <w:rPr>
                <w:rFonts w:hint="eastAsia"/>
                <w:b/>
                <w:sz w:val="24"/>
              </w:rPr>
              <w:t>导师意见</w:t>
            </w:r>
          </w:p>
        </w:tc>
        <w:tc>
          <w:tcPr>
            <w:tcW w:w="8054" w:type="dxa"/>
            <w:gridSpan w:val="8"/>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firstLine="6090" w:firstLineChars="2900"/>
              <w:rPr>
                <w:rFonts w:hint="eastAsia"/>
                <w:sz w:val="21"/>
              </w:rPr>
            </w:pPr>
            <w:r>
              <w:rPr>
                <w:rFonts w:hint="eastAsia"/>
                <w:sz w:val="21"/>
              </w:rPr>
              <w:t>签 名</w:t>
            </w:r>
          </w:p>
          <w:p>
            <w:pPr>
              <w:keepNext w:val="0"/>
              <w:keepLines w:val="0"/>
              <w:suppressLineNumbers w:val="0"/>
              <w:spacing w:before="0" w:beforeLines="0" w:beforeAutospacing="0" w:after="0" w:afterLines="0" w:afterAutospacing="0"/>
              <w:ind w:left="0" w:right="0" w:firstLine="5880" w:firstLineChars="2800"/>
              <w:rPr>
                <w:rFonts w:hint="eastAsia"/>
                <w:sz w:val="21"/>
              </w:rPr>
            </w:pPr>
            <w:r>
              <w:rPr>
                <w:rFonts w:hint="eastAsia"/>
                <w:sz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3" w:hRule="atLeast"/>
        </w:trPr>
        <w:tc>
          <w:tcPr>
            <w:tcW w:w="4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b/>
                <w:sz w:val="24"/>
              </w:rPr>
            </w:pPr>
            <w:r>
              <w:rPr>
                <w:rFonts w:hint="eastAsia"/>
                <w:b/>
                <w:sz w:val="24"/>
              </w:rPr>
              <w:t>班级意见</w:t>
            </w:r>
          </w:p>
        </w:tc>
        <w:tc>
          <w:tcPr>
            <w:tcW w:w="8054" w:type="dxa"/>
            <w:gridSpan w:val="8"/>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firstLine="6090" w:firstLineChars="2900"/>
              <w:rPr>
                <w:rFonts w:hint="eastAsia"/>
                <w:sz w:val="21"/>
              </w:rPr>
            </w:pPr>
            <w:r>
              <w:rPr>
                <w:rFonts w:hint="eastAsia"/>
                <w:sz w:val="21"/>
              </w:rPr>
              <w:t>签 名</w:t>
            </w:r>
          </w:p>
          <w:p>
            <w:pPr>
              <w:keepNext w:val="0"/>
              <w:keepLines w:val="0"/>
              <w:suppressLineNumbers w:val="0"/>
              <w:spacing w:before="0" w:beforeLines="0" w:beforeAutospacing="0" w:after="0" w:afterLines="0" w:afterAutospacing="0"/>
              <w:ind w:left="0" w:right="0" w:firstLine="5880" w:firstLineChars="2800"/>
              <w:rPr>
                <w:rFonts w:hint="eastAsia"/>
                <w:sz w:val="21"/>
              </w:rPr>
            </w:pPr>
            <w:r>
              <w:rPr>
                <w:rFonts w:hint="eastAsia"/>
                <w:sz w:val="21"/>
              </w:rPr>
              <w:t>年   月   日</w:t>
            </w:r>
          </w:p>
        </w:tc>
      </w:tr>
    </w:tbl>
    <w:p>
      <w:pPr>
        <w:spacing w:beforeLines="0" w:afterLines="0"/>
        <w:rPr>
          <w:rFonts w:hint="eastAsia"/>
          <w:sz w:val="21"/>
        </w:rPr>
      </w:pPr>
    </w:p>
    <w:p>
      <w:pPr>
        <w:spacing w:beforeLines="0" w:afterLines="0"/>
        <w:rPr>
          <w:rFonts w:hint="eastAsia"/>
          <w:sz w:val="21"/>
        </w:rPr>
      </w:pPr>
      <w:r>
        <w:rPr>
          <w:rFonts w:hint="default"/>
          <w:sz w:val="21"/>
        </w:rPr>
        <w:br w:type="page"/>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1" w:hRule="atLeast"/>
        </w:trPr>
        <w:tc>
          <w:tcPr>
            <w:tcW w:w="4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b/>
                <w:sz w:val="24"/>
              </w:rPr>
            </w:pPr>
            <w:r>
              <w:rPr>
                <w:rFonts w:hint="eastAsia"/>
                <w:b/>
                <w:sz w:val="24"/>
              </w:rPr>
              <w:t>德育导师意见</w:t>
            </w:r>
          </w:p>
        </w:tc>
        <w:tc>
          <w:tcPr>
            <w:tcW w:w="805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firstLine="6090" w:firstLineChars="2900"/>
              <w:rPr>
                <w:rFonts w:hint="eastAsia"/>
                <w:sz w:val="21"/>
              </w:rPr>
            </w:pPr>
            <w:r>
              <w:rPr>
                <w:rFonts w:hint="eastAsia"/>
                <w:sz w:val="21"/>
              </w:rPr>
              <w:t>签 名</w:t>
            </w:r>
          </w:p>
          <w:p>
            <w:pPr>
              <w:keepNext w:val="0"/>
              <w:keepLines w:val="0"/>
              <w:suppressLineNumbers w:val="0"/>
              <w:spacing w:before="0" w:beforeLines="0" w:beforeAutospacing="0" w:after="0" w:afterLines="0" w:afterAutospacing="0"/>
              <w:ind w:left="0" w:right="0" w:firstLine="5880" w:firstLineChars="2800"/>
              <w:rPr>
                <w:rFonts w:hint="eastAsia"/>
                <w:sz w:val="21"/>
              </w:rPr>
            </w:pPr>
            <w:r>
              <w:rPr>
                <w:rFonts w:hint="eastAsia"/>
                <w:sz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8" w:hRule="atLeast"/>
        </w:trPr>
        <w:tc>
          <w:tcPr>
            <w:tcW w:w="4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b/>
                <w:sz w:val="24"/>
              </w:rPr>
            </w:pPr>
            <w:r>
              <w:rPr>
                <w:rFonts w:hint="eastAsia"/>
                <w:b/>
                <w:sz w:val="24"/>
              </w:rPr>
              <w:t>学院党政意见</w:t>
            </w:r>
          </w:p>
        </w:tc>
        <w:tc>
          <w:tcPr>
            <w:tcW w:w="805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p>
          <w:p>
            <w:pPr>
              <w:keepNext w:val="0"/>
              <w:keepLines w:val="0"/>
              <w:suppressLineNumbers w:val="0"/>
              <w:spacing w:before="0" w:beforeLines="0" w:beforeAutospacing="0" w:after="0" w:afterLines="0" w:afterAutospacing="0"/>
              <w:ind w:left="0" w:right="0"/>
              <w:rPr>
                <w:rFonts w:hint="eastAsia"/>
                <w:sz w:val="21"/>
              </w:rPr>
            </w:pPr>
            <w:r>
              <w:rPr>
                <w:rFonts w:hint="eastAsia"/>
                <w:sz w:val="21"/>
              </w:rPr>
              <w:t>负责人签名院章   年 月 日</w:t>
            </w:r>
          </w:p>
        </w:tc>
      </w:tr>
    </w:tbl>
    <w:p>
      <w:pPr>
        <w:spacing w:beforeLines="0" w:afterLines="0"/>
        <w:rPr>
          <w:rFonts w:hint="eastAsia"/>
          <w:sz w:val="21"/>
        </w:rPr>
      </w:pPr>
      <w:r>
        <w:rPr>
          <w:rFonts w:hint="eastAsia"/>
          <w:sz w:val="21"/>
        </w:rPr>
        <w:t>注：该表存入研究生个人档案。</w:t>
      </w:r>
    </w:p>
    <w:p>
      <w:pPr>
        <w:widowControl/>
        <w:wordWrap w:val="0"/>
        <w:spacing w:beforeLines="0" w:afterLines="0" w:line="300" w:lineRule="auto"/>
        <w:jc w:val="left"/>
        <w:rPr>
          <w:rFonts w:hint="default" w:hAnsi="Times New Roman"/>
          <w:kern w:val="0"/>
          <w:sz w:val="21"/>
        </w:rPr>
        <w:sectPr>
          <w:pgSz w:w="11906" w:h="16838"/>
          <w:pgMar w:top="1161" w:right="1797" w:bottom="912" w:left="1797" w:header="851" w:footer="992"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pPr>
    </w:p>
    <w:p>
      <w:pPr>
        <w:pStyle w:val="4"/>
        <w:rPr>
          <w:rFonts w:hint="eastAsia"/>
          <w:lang w:val="en-US" w:eastAsia="zh-CN"/>
        </w:rPr>
      </w:pPr>
      <w:bookmarkStart w:id="287" w:name="_Toc24770"/>
      <w:bookmarkStart w:id="288" w:name="_A.3 浙江大学控制学院研究生评奖评优申请表"/>
      <w:r>
        <w:rPr>
          <w:rFonts w:hint="eastAsia"/>
          <w:lang w:val="en-US" w:eastAsia="zh-CN"/>
        </w:rPr>
        <w:t>A.3 浙江大学控制学院研究生评奖评优申请表</w:t>
      </w:r>
      <w:bookmarkEnd w:id="287"/>
    </w:p>
    <w:bookmarkEnd w:id="288"/>
    <w:p>
      <w:pPr>
        <w:spacing w:beforeLines="0" w:afterLines="0"/>
        <w:jc w:val="center"/>
        <w:rPr>
          <w:rFonts w:hint="default"/>
          <w:sz w:val="21"/>
        </w:rPr>
      </w:pPr>
      <w:r>
        <w:rPr>
          <w:rFonts w:hint="eastAsia"/>
          <w:sz w:val="21"/>
        </w:rPr>
        <w:t>201  -201  学年</w:t>
      </w:r>
    </w:p>
    <w:p>
      <w:pPr>
        <w:snapToGrid w:val="0"/>
        <w:spacing w:beforeLines="0" w:afterLines="0" w:line="440" w:lineRule="exact"/>
        <w:rPr>
          <w:rFonts w:hint="default"/>
          <w:b/>
          <w:sz w:val="21"/>
        </w:rPr>
      </w:pPr>
    </w:p>
    <w:tbl>
      <w:tblPr>
        <w:tblStyle w:val="24"/>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5"/>
        <w:gridCol w:w="210"/>
        <w:gridCol w:w="1166"/>
        <w:gridCol w:w="807"/>
        <w:gridCol w:w="666"/>
        <w:gridCol w:w="332"/>
        <w:gridCol w:w="434"/>
        <w:gridCol w:w="358"/>
        <w:gridCol w:w="796"/>
        <w:gridCol w:w="644"/>
        <w:gridCol w:w="1095"/>
        <w:gridCol w:w="16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65"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姓名</w:t>
            </w:r>
          </w:p>
        </w:tc>
        <w:tc>
          <w:tcPr>
            <w:tcW w:w="11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eastAsia"/>
                <w:sz w:val="21"/>
              </w:rPr>
            </w:pPr>
          </w:p>
        </w:tc>
        <w:tc>
          <w:tcPr>
            <w:tcW w:w="80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性别</w:t>
            </w: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sz w:val="21"/>
              </w:rPr>
            </w:pPr>
          </w:p>
        </w:tc>
        <w:tc>
          <w:tcPr>
            <w:tcW w:w="112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b/>
                <w:sz w:val="21"/>
              </w:rPr>
            </w:pPr>
            <w:r>
              <w:rPr>
                <w:rFonts w:hint="eastAsia"/>
                <w:b/>
                <w:sz w:val="21"/>
              </w:rPr>
              <w:t>出生年月</w:t>
            </w:r>
          </w:p>
        </w:tc>
        <w:tc>
          <w:tcPr>
            <w:tcW w:w="1440"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eastAsia"/>
                <w:sz w:val="21"/>
              </w:rPr>
            </w:pPr>
          </w:p>
        </w:tc>
        <w:tc>
          <w:tcPr>
            <w:tcW w:w="109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政治面貌</w:t>
            </w:r>
          </w:p>
        </w:tc>
        <w:tc>
          <w:tcPr>
            <w:tcW w:w="16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trPr>
        <w:tc>
          <w:tcPr>
            <w:tcW w:w="665"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学号</w:t>
            </w:r>
          </w:p>
        </w:tc>
        <w:tc>
          <w:tcPr>
            <w:tcW w:w="11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sz w:val="21"/>
              </w:rPr>
            </w:pPr>
          </w:p>
        </w:tc>
        <w:tc>
          <w:tcPr>
            <w:tcW w:w="1805"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sz w:val="21"/>
              </w:rPr>
            </w:pPr>
            <w:r>
              <w:rPr>
                <w:rFonts w:hint="eastAsia"/>
                <w:b/>
                <w:sz w:val="21"/>
              </w:rPr>
              <w:t>所在研究所</w:t>
            </w:r>
          </w:p>
        </w:tc>
        <w:tc>
          <w:tcPr>
            <w:tcW w:w="2232"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sz w:val="18"/>
              </w:rPr>
            </w:pPr>
          </w:p>
        </w:tc>
        <w:tc>
          <w:tcPr>
            <w:tcW w:w="109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联系电话</w:t>
            </w:r>
          </w:p>
        </w:tc>
        <w:tc>
          <w:tcPr>
            <w:tcW w:w="160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568" w:type="dxa"/>
            <w:gridSpan w:val="1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4"/>
              </w:rPr>
            </w:pPr>
            <w:r>
              <w:rPr>
                <w:rFonts w:hint="eastAsia"/>
                <w:b/>
                <w:sz w:val="24"/>
              </w:rPr>
              <w:t>申请奖学金的理由及主要事迹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0" w:hRule="atLeast"/>
        </w:trPr>
        <w:tc>
          <w:tcPr>
            <w:tcW w:w="8568" w:type="dxa"/>
            <w:gridSpan w:val="1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r>
              <w:rPr>
                <w:rFonts w:hint="eastAsia" w:ascii="Times New Roman" w:hAnsi="宋体"/>
                <w:b/>
                <w:kern w:val="0"/>
                <w:sz w:val="21"/>
              </w:rPr>
              <w:t>本学年内的代表性科研业绩（包括项目、论著、获奖成果、知识产权、科技成果鉴定、学科竞赛等，申报总数限3条，若超出3条，取前3条）</w:t>
            </w:r>
          </w:p>
          <w:p>
            <w:pPr>
              <w:keepNext w:val="0"/>
              <w:keepLines w:val="0"/>
              <w:suppressLineNumbers w:val="0"/>
              <w:spacing w:before="0" w:beforeLines="0" w:beforeAutospacing="0" w:after="0" w:afterLines="0" w:afterAutospacing="0" w:line="360" w:lineRule="exact"/>
              <w:ind w:left="0" w:right="0"/>
              <w:rPr>
                <w:rFonts w:hint="eastAsia" w:ascii="Times New Roman" w:hAnsi="宋体"/>
                <w:kern w:val="0"/>
                <w:sz w:val="21"/>
              </w:rPr>
            </w:pPr>
            <w:r>
              <w:rPr>
                <w:rFonts w:hint="eastAsia" w:ascii="Times New Roman" w:hAnsi="宋体"/>
                <w:kern w:val="0"/>
                <w:sz w:val="21"/>
              </w:rPr>
              <w:t>1、</w:t>
            </w:r>
          </w:p>
          <w:p>
            <w:pPr>
              <w:keepNext w:val="0"/>
              <w:keepLines w:val="0"/>
              <w:suppressLineNumbers w:val="0"/>
              <w:spacing w:before="0" w:beforeLines="0" w:beforeAutospacing="0" w:after="0" w:afterLines="0" w:afterAutospacing="0" w:line="360" w:lineRule="exact"/>
              <w:ind w:left="0" w:right="0"/>
              <w:rPr>
                <w:rFonts w:hint="eastAsia" w:ascii="Times New Roman" w:hAnsi="宋体"/>
                <w:kern w:val="0"/>
                <w:sz w:val="21"/>
              </w:rPr>
            </w:pPr>
          </w:p>
          <w:p>
            <w:pPr>
              <w:keepNext w:val="0"/>
              <w:keepLines w:val="0"/>
              <w:suppressLineNumbers w:val="0"/>
              <w:spacing w:before="0" w:beforeLines="0" w:beforeAutospacing="0" w:after="0" w:afterLines="0" w:afterAutospacing="0" w:line="360" w:lineRule="exact"/>
              <w:ind w:left="0" w:right="0"/>
              <w:rPr>
                <w:rFonts w:hint="eastAsia" w:ascii="Times New Roman" w:hAnsi="宋体"/>
                <w:kern w:val="0"/>
                <w:sz w:val="21"/>
              </w:rPr>
            </w:pPr>
            <w:r>
              <w:rPr>
                <w:rFonts w:hint="eastAsia" w:ascii="Times New Roman" w:hAnsi="宋体"/>
                <w:kern w:val="0"/>
                <w:sz w:val="21"/>
              </w:rPr>
              <w:t>2、</w:t>
            </w:r>
          </w:p>
          <w:p>
            <w:pPr>
              <w:keepNext w:val="0"/>
              <w:keepLines w:val="0"/>
              <w:suppressLineNumbers w:val="0"/>
              <w:spacing w:before="0" w:beforeLines="0" w:beforeAutospacing="0" w:after="0" w:afterLines="0" w:afterAutospacing="0" w:line="360" w:lineRule="exact"/>
              <w:ind w:left="0" w:right="0"/>
              <w:rPr>
                <w:rFonts w:hint="eastAsia" w:ascii="Times New Roman" w:hAnsi="宋体"/>
                <w:kern w:val="0"/>
                <w:sz w:val="21"/>
              </w:rPr>
            </w:pPr>
          </w:p>
          <w:p>
            <w:pPr>
              <w:keepNext w:val="0"/>
              <w:keepLines w:val="0"/>
              <w:suppressLineNumbers w:val="0"/>
              <w:spacing w:before="0" w:beforeLines="0" w:beforeAutospacing="0" w:after="0" w:afterLines="0" w:afterAutospacing="0" w:line="360" w:lineRule="exact"/>
              <w:ind w:left="0" w:right="0"/>
              <w:rPr>
                <w:rFonts w:hint="eastAsia" w:ascii="楷体_GB2312" w:eastAsia="楷体_GB2312"/>
                <w:sz w:val="21"/>
              </w:rPr>
            </w:pPr>
            <w:r>
              <w:rPr>
                <w:rFonts w:hint="eastAsia" w:ascii="楷体_GB2312" w:eastAsia="楷体_GB2312"/>
                <w:sz w:val="21"/>
              </w:rPr>
              <w:t>3、</w:t>
            </w:r>
          </w:p>
          <w:p>
            <w:pPr>
              <w:keepNext w:val="0"/>
              <w:keepLines w:val="0"/>
              <w:suppressLineNumbers w:val="0"/>
              <w:spacing w:before="0" w:beforeLines="0" w:beforeAutospacing="0" w:after="0" w:afterLines="0" w:afterAutospacing="0" w:line="36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0" w:hRule="atLeast"/>
        </w:trPr>
        <w:tc>
          <w:tcPr>
            <w:tcW w:w="8568" w:type="dxa"/>
            <w:gridSpan w:val="1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r>
              <w:rPr>
                <w:rFonts w:hint="eastAsia" w:ascii="Times New Roman" w:hAnsi="宋体"/>
                <w:b/>
                <w:kern w:val="0"/>
                <w:sz w:val="21"/>
              </w:rPr>
              <w:t>本学年内取得的标志性科研成果或贡献（限100字）</w:t>
            </w:r>
          </w:p>
          <w:p>
            <w:pPr>
              <w:keepNext w:val="0"/>
              <w:keepLines w:val="0"/>
              <w:suppressLineNumbers w:val="0"/>
              <w:spacing w:before="0" w:beforeLines="0" w:beforeAutospacing="0" w:after="0" w:afterLines="0" w:afterAutospacing="0" w:line="440" w:lineRule="exact"/>
              <w:ind w:left="0" w:right="0"/>
              <w:rPr>
                <w:rFonts w:hint="eastAsia" w:ascii="Times New Roman" w:hAnsi="宋体"/>
                <w:kern w:val="0"/>
                <w:sz w:val="21"/>
              </w:rPr>
            </w:pPr>
          </w:p>
          <w:p>
            <w:pPr>
              <w:keepNext w:val="0"/>
              <w:keepLines w:val="0"/>
              <w:suppressLineNumbers w:val="0"/>
              <w:spacing w:before="0" w:beforeLines="0" w:beforeAutospacing="0" w:after="0" w:afterLines="0" w:afterAutospacing="0" w:line="440" w:lineRule="exact"/>
              <w:ind w:left="0" w:right="0"/>
              <w:rPr>
                <w:rFonts w:hint="eastAsia" w:ascii="Times New Roman" w:hAnsi="宋体"/>
                <w:kern w:val="0"/>
                <w:sz w:val="21"/>
              </w:rPr>
            </w:pPr>
          </w:p>
          <w:p>
            <w:pPr>
              <w:keepNext w:val="0"/>
              <w:keepLines w:val="0"/>
              <w:suppressLineNumbers w:val="0"/>
              <w:spacing w:before="0" w:beforeLines="0" w:beforeAutospacing="0" w:after="0" w:afterLines="0" w:afterAutospacing="0" w:line="440" w:lineRule="exact"/>
              <w:ind w:left="0" w:right="0"/>
              <w:rPr>
                <w:rFonts w:hint="eastAsia" w:ascii="Times New Roman" w:hAnsi="宋体"/>
                <w:kern w:val="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1" w:hRule="atLeast"/>
        </w:trPr>
        <w:tc>
          <w:tcPr>
            <w:tcW w:w="45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本</w:t>
            </w:r>
          </w:p>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学</w:t>
            </w:r>
          </w:p>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年</w:t>
            </w:r>
          </w:p>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课</w:t>
            </w:r>
          </w:p>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程</w:t>
            </w:r>
          </w:p>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学</w:t>
            </w:r>
          </w:p>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习</w:t>
            </w:r>
          </w:p>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成</w:t>
            </w:r>
          </w:p>
          <w:p>
            <w:pPr>
              <w:keepNext w:val="0"/>
              <w:keepLines w:val="0"/>
              <w:suppressLineNumbers w:val="0"/>
              <w:spacing w:before="0" w:beforeLines="0" w:beforeAutospacing="0" w:after="0" w:afterLines="0" w:afterAutospacing="0" w:line="440" w:lineRule="exact"/>
              <w:ind w:left="0" w:right="0"/>
              <w:jc w:val="center"/>
              <w:rPr>
                <w:rFonts w:hint="default"/>
                <w:sz w:val="21"/>
              </w:rPr>
            </w:pPr>
            <w:r>
              <w:rPr>
                <w:rFonts w:hint="eastAsia"/>
                <w:b/>
                <w:sz w:val="21"/>
              </w:rPr>
              <w:t>绩</w:t>
            </w: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课程名称</w:t>
            </w: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学分</w:t>
            </w: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成绩</w:t>
            </w: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课程性质</w:t>
            </w: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jc w:val="center"/>
              <w:rPr>
                <w:rFonts w:hint="default"/>
                <w:b/>
                <w:sz w:val="21"/>
              </w:rPr>
            </w:pPr>
            <w:r>
              <w:rPr>
                <w:rFonts w:hint="eastAsia"/>
                <w:b/>
                <w:sz w:val="21"/>
              </w:rPr>
              <w:t>学年学期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0" w:hRule="atLeast"/>
        </w:trPr>
        <w:tc>
          <w:tcPr>
            <w:tcW w:w="4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spacing w:before="0" w:beforeLines="0" w:beforeAutospacing="0" w:after="0" w:afterLines="0" w:afterAutospacing="0"/>
              <w:ind w:left="0" w:right="0"/>
              <w:jc w:val="left"/>
              <w:rPr>
                <w:rFonts w:hint="default"/>
                <w:sz w:val="21"/>
              </w:rPr>
            </w:pPr>
          </w:p>
        </w:tc>
        <w:tc>
          <w:tcPr>
            <w:tcW w:w="21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r>
              <w:rPr>
                <w:rFonts w:hint="eastAsia"/>
                <w:b/>
                <w:sz w:val="21"/>
              </w:rPr>
              <w:t>学位课平均分</w:t>
            </w:r>
            <w:r>
              <w:rPr>
                <w:rFonts w:hint="default"/>
                <w:b/>
                <w:sz w:val="21"/>
              </w:rPr>
              <w:t xml:space="preserve"> </w:t>
            </w:r>
          </w:p>
        </w:tc>
        <w:tc>
          <w:tcPr>
            <w:tcW w:w="66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76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1154"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c>
          <w:tcPr>
            <w:tcW w:w="3344"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1"/>
              </w:rPr>
            </w:pPr>
          </w:p>
        </w:tc>
      </w:tr>
    </w:tbl>
    <w:p>
      <w:pPr>
        <w:snapToGrid w:val="0"/>
        <w:spacing w:beforeLines="0" w:afterLines="0" w:line="240" w:lineRule="atLeast"/>
        <w:jc w:val="center"/>
        <w:rPr>
          <w:rFonts w:hint="default"/>
          <w:sz w:val="21"/>
        </w:rPr>
      </w:pPr>
    </w:p>
    <w:p>
      <w:pPr>
        <w:spacing w:beforeLines="0" w:afterLines="0"/>
        <w:rPr>
          <w:rFonts w:hint="default"/>
          <w:sz w:val="21"/>
        </w:rPr>
      </w:pPr>
    </w:p>
    <w:tbl>
      <w:tblPr>
        <w:tblStyle w:val="24"/>
        <w:tblW w:w="86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66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b/>
                <w:sz w:val="21"/>
              </w:rPr>
            </w:pPr>
            <w:r>
              <w:rPr>
                <w:rFonts w:hint="eastAsia"/>
                <w:b/>
                <w:sz w:val="21"/>
              </w:rPr>
              <w:t>本学年担任社会工作、参加社会实践和从事社会公益活动记录（限</w:t>
            </w:r>
            <w:r>
              <w:rPr>
                <w:rFonts w:hint="default"/>
                <w:b/>
                <w:sz w:val="21"/>
              </w:rPr>
              <w:t>100</w:t>
            </w:r>
            <w:r>
              <w:rPr>
                <w:rFonts w:hint="eastAsia"/>
                <w:b/>
                <w:sz w:val="21"/>
              </w:rPr>
              <w:t>字）</w:t>
            </w:r>
          </w:p>
          <w:p>
            <w:pPr>
              <w:keepNext w:val="0"/>
              <w:keepLines w:val="0"/>
              <w:suppressLineNumbers w:val="0"/>
              <w:spacing w:before="0" w:beforeLines="0" w:beforeAutospacing="0" w:after="0" w:afterLines="0" w:afterAutospacing="0" w:line="440" w:lineRule="exact"/>
              <w:ind w:left="0" w:right="0"/>
              <w:rPr>
                <w:rFonts w:hint="eastAsia"/>
                <w:b/>
                <w:sz w:val="21"/>
              </w:rPr>
            </w:pPr>
          </w:p>
          <w:p>
            <w:pPr>
              <w:keepNext w:val="0"/>
              <w:keepLines w:val="0"/>
              <w:suppressLineNumbers w:val="0"/>
              <w:spacing w:before="0" w:beforeLines="0" w:beforeAutospacing="0" w:after="0" w:afterLines="0" w:afterAutospacing="0" w:line="440" w:lineRule="exact"/>
              <w:ind w:left="0" w:right="0"/>
              <w:rPr>
                <w:rFonts w:hint="eastAsia"/>
                <w:b/>
                <w:sz w:val="21"/>
              </w:rPr>
            </w:pPr>
          </w:p>
          <w:p>
            <w:pPr>
              <w:keepNext w:val="0"/>
              <w:keepLines w:val="0"/>
              <w:suppressLineNumbers w:val="0"/>
              <w:spacing w:before="0" w:beforeLines="0" w:beforeAutospacing="0" w:after="0" w:afterLines="0" w:afterAutospacing="0" w:line="440" w:lineRule="exact"/>
              <w:ind w:left="0" w:right="0"/>
              <w:rPr>
                <w:rFonts w:hint="eastAsia"/>
                <w:b/>
                <w:sz w:val="21"/>
              </w:rPr>
            </w:pPr>
          </w:p>
          <w:p>
            <w:pPr>
              <w:keepNext w:val="0"/>
              <w:keepLines w:val="0"/>
              <w:suppressLineNumbers w:val="0"/>
              <w:spacing w:before="0" w:beforeLines="0" w:beforeAutospacing="0" w:after="0" w:afterLines="0" w:afterAutospacing="0" w:line="440" w:lineRule="exact"/>
              <w:ind w:left="0" w:right="0"/>
              <w:rPr>
                <w:rFonts w:hint="eastAsia"/>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66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b/>
                <w:sz w:val="21"/>
              </w:rPr>
            </w:pPr>
            <w:r>
              <w:rPr>
                <w:rFonts w:hint="eastAsia"/>
                <w:b/>
                <w:sz w:val="21"/>
              </w:rPr>
              <w:t>其他需要说明的事项（限50字）</w:t>
            </w:r>
          </w:p>
          <w:p>
            <w:pPr>
              <w:keepNext w:val="0"/>
              <w:keepLines w:val="0"/>
              <w:suppressLineNumbers w:val="0"/>
              <w:spacing w:before="0" w:beforeLines="0" w:beforeAutospacing="0" w:after="0" w:afterLines="0" w:afterAutospacing="0" w:line="440" w:lineRule="exact"/>
              <w:ind w:left="0" w:right="0"/>
              <w:rPr>
                <w:rFonts w:hint="eastAsia"/>
                <w:b/>
                <w:sz w:val="21"/>
              </w:rPr>
            </w:pPr>
          </w:p>
          <w:p>
            <w:pPr>
              <w:keepNext w:val="0"/>
              <w:keepLines w:val="0"/>
              <w:suppressLineNumbers w:val="0"/>
              <w:spacing w:before="0" w:beforeLines="0" w:beforeAutospacing="0" w:after="0" w:afterLines="0" w:afterAutospacing="0" w:line="440" w:lineRule="exact"/>
              <w:ind w:left="0" w:right="0"/>
              <w:rPr>
                <w:rFonts w:hint="eastAsia"/>
                <w:b/>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66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r>
              <w:rPr>
                <w:rFonts w:hint="eastAsia" w:ascii="Times New Roman" w:hAnsi="宋体"/>
                <w:b/>
                <w:kern w:val="0"/>
                <w:sz w:val="21"/>
              </w:rPr>
              <w:t>本人承诺</w:t>
            </w:r>
          </w:p>
          <w:p>
            <w:pPr>
              <w:keepNext w:val="0"/>
              <w:keepLines w:val="0"/>
              <w:suppressLineNumbers w:val="0"/>
              <w:spacing w:before="0" w:beforeLines="0" w:beforeAutospacing="0" w:after="0" w:afterLines="0" w:afterAutospacing="0" w:line="240" w:lineRule="atLeast"/>
              <w:ind w:left="0" w:right="391" w:firstLine="539" w:firstLineChars="257"/>
              <w:rPr>
                <w:rFonts w:hint="default"/>
                <w:sz w:val="21"/>
              </w:rPr>
            </w:pPr>
            <w:r>
              <w:rPr>
                <w:rFonts w:hint="eastAsia"/>
                <w:sz w:val="21"/>
              </w:rPr>
              <w:t>我保证所填写的以上信息真实准确，并愿意承担上述信息虚假带来的一切责任和后果。</w:t>
            </w:r>
          </w:p>
          <w:p>
            <w:pPr>
              <w:keepNext w:val="0"/>
              <w:keepLines w:val="0"/>
              <w:suppressLineNumbers w:val="0"/>
              <w:spacing w:before="0" w:beforeLines="0" w:beforeAutospacing="0" w:after="0" w:afterLines="0" w:afterAutospacing="0" w:line="240" w:lineRule="atLeast"/>
              <w:ind w:left="0" w:right="0"/>
              <w:rPr>
                <w:rFonts w:hint="default"/>
                <w:sz w:val="21"/>
              </w:rPr>
            </w:pPr>
            <w:r>
              <w:rPr>
                <w:rFonts w:hint="default"/>
                <w:sz w:val="21"/>
              </w:rPr>
              <w:t> </w:t>
            </w:r>
          </w:p>
          <w:p>
            <w:pPr>
              <w:keepNext w:val="0"/>
              <w:keepLines w:val="0"/>
              <w:suppressLineNumbers w:val="0"/>
              <w:spacing w:before="0" w:beforeLines="0" w:beforeAutospacing="0" w:after="0" w:afterLines="0" w:afterAutospacing="0" w:line="240" w:lineRule="atLeast"/>
              <w:ind w:left="0" w:right="0"/>
              <w:rPr>
                <w:rFonts w:hint="default"/>
                <w:sz w:val="21"/>
              </w:rPr>
            </w:pPr>
            <w:r>
              <w:rPr>
                <w:rFonts w:hint="default"/>
                <w:sz w:val="21"/>
              </w:rPr>
              <w:t> </w:t>
            </w:r>
          </w:p>
          <w:p>
            <w:pPr>
              <w:keepNext w:val="0"/>
              <w:keepLines w:val="0"/>
              <w:suppressLineNumbers w:val="0"/>
              <w:spacing w:before="0" w:beforeLines="0" w:beforeAutospacing="0" w:after="0" w:afterLines="0" w:afterAutospacing="0" w:line="240" w:lineRule="atLeast"/>
              <w:ind w:left="0" w:right="0"/>
              <w:rPr>
                <w:rFonts w:hint="default"/>
                <w:sz w:val="21"/>
              </w:rPr>
            </w:pPr>
          </w:p>
          <w:p>
            <w:pPr>
              <w:keepNext w:val="0"/>
              <w:keepLines w:val="0"/>
              <w:suppressLineNumbers w:val="0"/>
              <w:spacing w:before="0" w:beforeLines="0" w:beforeAutospacing="0" w:after="0" w:afterLines="0" w:afterAutospacing="0" w:line="440" w:lineRule="exact"/>
              <w:ind w:left="0" w:right="0"/>
              <w:jc w:val="right"/>
              <w:rPr>
                <w:rFonts w:hint="eastAsia"/>
                <w:b/>
                <w:sz w:val="21"/>
              </w:rPr>
            </w:pPr>
            <w:r>
              <w:rPr>
                <w:rFonts w:hint="eastAsia"/>
                <w:sz w:val="21"/>
              </w:rPr>
              <w:t>签名</w:t>
            </w:r>
            <w:r>
              <w:rPr>
                <w:rFonts w:hint="default"/>
                <w:sz w:val="21"/>
              </w:rPr>
              <w:t xml:space="preserve"> </w:t>
            </w:r>
            <w:r>
              <w:rPr>
                <w:rFonts w:hint="eastAsia"/>
                <w:sz w:val="21"/>
              </w:rPr>
              <w:t>：</w:t>
            </w:r>
            <w:r>
              <w:rPr>
                <w:rFonts w:hint="default"/>
                <w:sz w:val="21"/>
              </w:rPr>
              <w:t xml:space="preserve">   </w:t>
            </w:r>
            <w:r>
              <w:rPr>
                <w:rFonts w:hint="eastAsia"/>
                <w:sz w:val="21"/>
              </w:rPr>
              <w:t>年</w:t>
            </w:r>
            <w:r>
              <w:rPr>
                <w:rFonts w:hint="default"/>
                <w:sz w:val="21"/>
              </w:rPr>
              <w:t xml:space="preserve">   </w:t>
            </w:r>
            <w:r>
              <w:rPr>
                <w:rFonts w:hint="eastAsia"/>
                <w:sz w:val="21"/>
              </w:rPr>
              <w:t>月</w:t>
            </w:r>
            <w:r>
              <w:rPr>
                <w:rFonts w:hint="default"/>
                <w:sz w:val="21"/>
              </w:rPr>
              <w:t xml:space="preserve">   </w:t>
            </w:r>
            <w:r>
              <w:rPr>
                <w:rFonts w:hint="eastAsia"/>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66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r>
              <w:rPr>
                <w:rFonts w:hint="eastAsia" w:ascii="Times New Roman" w:hAnsi="宋体"/>
                <w:b/>
                <w:kern w:val="0"/>
                <w:sz w:val="21"/>
              </w:rPr>
              <w:t>导师意见</w:t>
            </w:r>
          </w:p>
          <w:p>
            <w:pPr>
              <w:keepNext w:val="0"/>
              <w:keepLines w:val="0"/>
              <w:suppressLineNumbers w:val="0"/>
              <w:spacing w:before="0" w:beforeLines="0" w:beforeAutospacing="0" w:after="0" w:afterLines="0" w:afterAutospacing="0" w:line="240" w:lineRule="atLeast"/>
              <w:ind w:left="0" w:right="0"/>
              <w:rPr>
                <w:rFonts w:hint="eastAsia"/>
                <w:sz w:val="21"/>
              </w:rPr>
            </w:pPr>
          </w:p>
          <w:p>
            <w:pPr>
              <w:keepNext w:val="0"/>
              <w:keepLines w:val="0"/>
              <w:suppressLineNumbers w:val="0"/>
              <w:spacing w:before="0" w:beforeLines="0" w:beforeAutospacing="0" w:after="0" w:afterLines="0" w:afterAutospacing="0" w:line="240" w:lineRule="atLeast"/>
              <w:ind w:left="0" w:right="0"/>
              <w:rPr>
                <w:rFonts w:hint="eastAsia"/>
                <w:sz w:val="21"/>
              </w:rPr>
            </w:pPr>
          </w:p>
          <w:p>
            <w:pPr>
              <w:keepNext w:val="0"/>
              <w:keepLines w:val="0"/>
              <w:suppressLineNumbers w:val="0"/>
              <w:spacing w:before="0" w:beforeLines="0" w:beforeAutospacing="0" w:after="0" w:afterLines="0" w:afterAutospacing="0" w:line="240" w:lineRule="atLeast"/>
              <w:ind w:left="0" w:right="0"/>
              <w:rPr>
                <w:rFonts w:hint="eastAsia"/>
                <w:sz w:val="21"/>
              </w:rPr>
            </w:pPr>
          </w:p>
          <w:p>
            <w:pPr>
              <w:keepNext w:val="0"/>
              <w:keepLines w:val="0"/>
              <w:suppressLineNumbers w:val="0"/>
              <w:spacing w:before="0" w:beforeLines="0" w:beforeAutospacing="0" w:after="0" w:afterLines="0" w:afterAutospacing="0" w:line="240" w:lineRule="atLeast"/>
              <w:ind w:left="0" w:right="0"/>
              <w:jc w:val="right"/>
              <w:rPr>
                <w:rFonts w:hint="eastAsia"/>
                <w:sz w:val="21"/>
              </w:rPr>
            </w:pPr>
            <w:r>
              <w:rPr>
                <w:rFonts w:hint="eastAsia"/>
                <w:sz w:val="21"/>
              </w:rPr>
              <w:t>签名</w:t>
            </w:r>
            <w:r>
              <w:rPr>
                <w:rFonts w:hint="default"/>
                <w:sz w:val="21"/>
              </w:rPr>
              <w:t xml:space="preserve"> </w:t>
            </w:r>
            <w:r>
              <w:rPr>
                <w:rFonts w:hint="eastAsia"/>
                <w:sz w:val="21"/>
              </w:rPr>
              <w:t>：</w:t>
            </w:r>
            <w:r>
              <w:rPr>
                <w:rFonts w:hint="default"/>
                <w:sz w:val="21"/>
              </w:rPr>
              <w:t xml:space="preserve">   </w:t>
            </w:r>
            <w:r>
              <w:rPr>
                <w:rFonts w:hint="eastAsia"/>
                <w:sz w:val="21"/>
              </w:rPr>
              <w:t>年</w:t>
            </w:r>
            <w:r>
              <w:rPr>
                <w:rFonts w:hint="default"/>
                <w:sz w:val="21"/>
              </w:rPr>
              <w:t xml:space="preserve">   </w:t>
            </w:r>
            <w:r>
              <w:rPr>
                <w:rFonts w:hint="eastAsia"/>
                <w:sz w:val="21"/>
              </w:rPr>
              <w:t>月</w:t>
            </w:r>
            <w:r>
              <w:rPr>
                <w:rFonts w:hint="default"/>
                <w:sz w:val="21"/>
              </w:rPr>
              <w:t xml:space="preserve">   </w:t>
            </w:r>
            <w:r>
              <w:rPr>
                <w:rFonts w:hint="eastAsia"/>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66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r>
              <w:rPr>
                <w:rFonts w:hint="eastAsia" w:ascii="Times New Roman" w:hAnsi="宋体"/>
                <w:b/>
                <w:kern w:val="0"/>
                <w:sz w:val="21"/>
              </w:rPr>
              <w:t>德育导师意见</w:t>
            </w:r>
          </w:p>
          <w:p>
            <w:pPr>
              <w:keepNext w:val="0"/>
              <w:keepLines w:val="0"/>
              <w:suppressLineNumbers w:val="0"/>
              <w:spacing w:before="0" w:beforeLines="0" w:beforeAutospacing="0" w:after="0" w:afterLines="0" w:afterAutospacing="0" w:line="240" w:lineRule="atLeast"/>
              <w:ind w:left="0" w:right="0"/>
              <w:rPr>
                <w:rFonts w:hint="eastAsia"/>
                <w:sz w:val="21"/>
              </w:rPr>
            </w:pPr>
          </w:p>
          <w:p>
            <w:pPr>
              <w:keepNext w:val="0"/>
              <w:keepLines w:val="0"/>
              <w:suppressLineNumbers w:val="0"/>
              <w:spacing w:before="0" w:beforeLines="0" w:beforeAutospacing="0" w:after="0" w:afterLines="0" w:afterAutospacing="0" w:line="240" w:lineRule="atLeast"/>
              <w:ind w:left="0" w:right="-14"/>
              <w:rPr>
                <w:rFonts w:hint="eastAsia"/>
                <w:sz w:val="21"/>
              </w:rPr>
            </w:pPr>
          </w:p>
          <w:p>
            <w:pPr>
              <w:keepNext w:val="0"/>
              <w:keepLines w:val="0"/>
              <w:suppressLineNumbers w:val="0"/>
              <w:spacing w:before="0" w:beforeLines="0" w:beforeAutospacing="0" w:after="0" w:afterLines="0" w:afterAutospacing="0" w:line="240" w:lineRule="atLeast"/>
              <w:ind w:left="0" w:right="-14"/>
              <w:rPr>
                <w:rFonts w:hint="eastAsia"/>
                <w:sz w:val="21"/>
              </w:rPr>
            </w:pPr>
          </w:p>
          <w:p>
            <w:pPr>
              <w:keepNext w:val="0"/>
              <w:keepLines w:val="0"/>
              <w:suppressLineNumbers w:val="0"/>
              <w:spacing w:before="0" w:beforeLines="0" w:beforeAutospacing="0" w:after="0" w:afterLines="0" w:afterAutospacing="0" w:line="240" w:lineRule="atLeast"/>
              <w:ind w:left="0" w:right="0"/>
              <w:jc w:val="right"/>
              <w:rPr>
                <w:rFonts w:hint="eastAsia"/>
                <w:sz w:val="21"/>
              </w:rPr>
            </w:pPr>
            <w:r>
              <w:rPr>
                <w:rFonts w:hint="eastAsia"/>
                <w:sz w:val="21"/>
              </w:rPr>
              <w:t>签名</w:t>
            </w:r>
            <w:r>
              <w:rPr>
                <w:rFonts w:hint="default"/>
                <w:sz w:val="21"/>
              </w:rPr>
              <w:t xml:space="preserve"> </w:t>
            </w:r>
            <w:r>
              <w:rPr>
                <w:rFonts w:hint="eastAsia"/>
                <w:sz w:val="21"/>
              </w:rPr>
              <w:t>：</w:t>
            </w:r>
            <w:r>
              <w:rPr>
                <w:rFonts w:hint="default"/>
                <w:sz w:val="21"/>
              </w:rPr>
              <w:t xml:space="preserve">   </w:t>
            </w:r>
            <w:r>
              <w:rPr>
                <w:rFonts w:hint="eastAsia"/>
                <w:sz w:val="21"/>
              </w:rPr>
              <w:t>年</w:t>
            </w:r>
            <w:r>
              <w:rPr>
                <w:rFonts w:hint="default"/>
                <w:sz w:val="21"/>
              </w:rPr>
              <w:t xml:space="preserve">   </w:t>
            </w:r>
            <w:r>
              <w:rPr>
                <w:rFonts w:hint="eastAsia"/>
                <w:sz w:val="21"/>
              </w:rPr>
              <w:t>月</w:t>
            </w:r>
            <w:r>
              <w:rPr>
                <w:rFonts w:hint="default"/>
                <w:sz w:val="21"/>
              </w:rPr>
              <w:t xml:space="preserve">   </w:t>
            </w:r>
            <w:r>
              <w:rPr>
                <w:rFonts w:hint="eastAsia"/>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66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r>
              <w:rPr>
                <w:rFonts w:hint="eastAsia" w:ascii="Times New Roman" w:hAnsi="宋体"/>
                <w:b/>
                <w:kern w:val="0"/>
                <w:sz w:val="21"/>
              </w:rPr>
              <w:t>研究所研究生评奖评优工作小组意见</w:t>
            </w:r>
          </w:p>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p>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p>
          <w:p>
            <w:pPr>
              <w:keepNext w:val="0"/>
              <w:keepLines w:val="0"/>
              <w:suppressLineNumbers w:val="0"/>
              <w:spacing w:before="0" w:beforeLines="0" w:beforeAutospacing="0" w:after="0" w:afterLines="0" w:afterAutospacing="0" w:line="440" w:lineRule="exact"/>
              <w:ind w:left="0" w:right="0"/>
              <w:jc w:val="right"/>
              <w:rPr>
                <w:rFonts w:hint="eastAsia" w:ascii="Times New Roman" w:hAnsi="宋体"/>
                <w:b/>
                <w:kern w:val="0"/>
                <w:sz w:val="21"/>
              </w:rPr>
            </w:pPr>
            <w:r>
              <w:rPr>
                <w:rFonts w:hint="eastAsia"/>
                <w:sz w:val="21"/>
              </w:rPr>
              <w:t>签名</w:t>
            </w:r>
            <w:r>
              <w:rPr>
                <w:rFonts w:hint="default"/>
                <w:sz w:val="21"/>
              </w:rPr>
              <w:t xml:space="preserve"> </w:t>
            </w:r>
            <w:r>
              <w:rPr>
                <w:rFonts w:hint="eastAsia"/>
                <w:sz w:val="21"/>
              </w:rPr>
              <w:t>：</w:t>
            </w:r>
            <w:r>
              <w:rPr>
                <w:rFonts w:hint="default"/>
                <w:sz w:val="21"/>
              </w:rPr>
              <w:t xml:space="preserve">   </w:t>
            </w:r>
            <w:r>
              <w:rPr>
                <w:rFonts w:hint="eastAsia"/>
                <w:sz w:val="21"/>
              </w:rPr>
              <w:t>年</w:t>
            </w:r>
            <w:r>
              <w:rPr>
                <w:rFonts w:hint="default"/>
                <w:sz w:val="21"/>
              </w:rPr>
              <w:t xml:space="preserve">   </w:t>
            </w:r>
            <w:r>
              <w:rPr>
                <w:rFonts w:hint="eastAsia"/>
                <w:sz w:val="21"/>
              </w:rPr>
              <w:t>月</w:t>
            </w:r>
            <w:r>
              <w:rPr>
                <w:rFonts w:hint="default"/>
                <w:sz w:val="21"/>
              </w:rPr>
              <w:t xml:space="preserve">   </w:t>
            </w:r>
            <w:r>
              <w:rPr>
                <w:rFonts w:hint="eastAsia"/>
                <w:sz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66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r>
              <w:rPr>
                <w:rFonts w:hint="eastAsia" w:ascii="Times New Roman" w:hAnsi="宋体"/>
                <w:b/>
                <w:kern w:val="0"/>
                <w:sz w:val="21"/>
              </w:rPr>
              <w:t>院研究生评奖评优委员会意见</w:t>
            </w:r>
          </w:p>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p>
          <w:p>
            <w:pPr>
              <w:keepNext w:val="0"/>
              <w:keepLines w:val="0"/>
              <w:suppressLineNumbers w:val="0"/>
              <w:spacing w:before="0" w:beforeLines="0" w:beforeAutospacing="0" w:after="0" w:afterLines="0" w:afterAutospacing="0" w:line="440" w:lineRule="exact"/>
              <w:ind w:left="0" w:right="0"/>
              <w:rPr>
                <w:rFonts w:hint="eastAsia" w:ascii="Times New Roman" w:hAnsi="宋体"/>
                <w:b/>
                <w:kern w:val="0"/>
                <w:sz w:val="21"/>
              </w:rPr>
            </w:pPr>
          </w:p>
          <w:p>
            <w:pPr>
              <w:keepNext w:val="0"/>
              <w:keepLines w:val="0"/>
              <w:suppressLineNumbers w:val="0"/>
              <w:spacing w:before="0" w:beforeLines="0" w:beforeAutospacing="0" w:after="0" w:afterLines="0" w:afterAutospacing="0" w:line="440" w:lineRule="exact"/>
              <w:ind w:left="0" w:right="0"/>
              <w:jc w:val="right"/>
              <w:rPr>
                <w:rFonts w:hint="eastAsia" w:ascii="Times New Roman" w:hAnsi="宋体"/>
                <w:b/>
                <w:kern w:val="0"/>
                <w:sz w:val="21"/>
              </w:rPr>
            </w:pPr>
            <w:r>
              <w:rPr>
                <w:rFonts w:hint="eastAsia"/>
                <w:sz w:val="21"/>
              </w:rPr>
              <w:t>签名</w:t>
            </w:r>
            <w:r>
              <w:rPr>
                <w:rFonts w:hint="default"/>
                <w:sz w:val="21"/>
              </w:rPr>
              <w:t xml:space="preserve"> </w:t>
            </w:r>
            <w:r>
              <w:rPr>
                <w:rFonts w:hint="eastAsia"/>
                <w:sz w:val="21"/>
              </w:rPr>
              <w:t>：</w:t>
            </w:r>
            <w:r>
              <w:rPr>
                <w:rFonts w:hint="default"/>
                <w:sz w:val="21"/>
              </w:rPr>
              <w:t xml:space="preserve">   </w:t>
            </w:r>
            <w:r>
              <w:rPr>
                <w:rFonts w:hint="eastAsia"/>
                <w:sz w:val="21"/>
              </w:rPr>
              <w:t>年</w:t>
            </w:r>
            <w:r>
              <w:rPr>
                <w:rFonts w:hint="default"/>
                <w:sz w:val="21"/>
              </w:rPr>
              <w:t xml:space="preserve">   </w:t>
            </w:r>
            <w:r>
              <w:rPr>
                <w:rFonts w:hint="eastAsia"/>
                <w:sz w:val="21"/>
              </w:rPr>
              <w:t>月</w:t>
            </w:r>
            <w:r>
              <w:rPr>
                <w:rFonts w:hint="default"/>
                <w:sz w:val="21"/>
              </w:rPr>
              <w:t xml:space="preserve">   </w:t>
            </w:r>
            <w:r>
              <w:rPr>
                <w:rFonts w:hint="eastAsia"/>
                <w:sz w:val="21"/>
              </w:rPr>
              <w:t>日</w:t>
            </w:r>
          </w:p>
        </w:tc>
      </w:tr>
    </w:tbl>
    <w:p>
      <w:pPr>
        <w:widowControl/>
        <w:wordWrap w:val="0"/>
        <w:spacing w:beforeLines="0" w:afterLines="0" w:line="300" w:lineRule="auto"/>
        <w:jc w:val="left"/>
        <w:rPr>
          <w:rFonts w:hint="eastAsia" w:hAnsi="Times New Roman"/>
          <w:kern w:val="0"/>
          <w:sz w:val="21"/>
        </w:rPr>
      </w:pPr>
    </w:p>
    <w:p>
      <w:pPr>
        <w:pStyle w:val="4"/>
        <w:rPr>
          <w:rFonts w:ascii="宋体" w:hAnsi="宋体"/>
          <w:color w:val="000000"/>
          <w:sz w:val="24"/>
        </w:rPr>
      </w:pPr>
      <w:bookmarkStart w:id="289" w:name="_Toc4571"/>
      <w:bookmarkStart w:id="290" w:name="_A.4 控制学院博士生中期考核表"/>
      <w:r>
        <w:rPr>
          <w:rFonts w:hint="eastAsia"/>
        </w:rPr>
        <w:t>A.</w:t>
      </w:r>
      <w:r>
        <w:rPr>
          <w:rFonts w:hint="eastAsia"/>
          <w:lang w:val="en-US" w:eastAsia="zh-CN"/>
        </w:rPr>
        <w:t>4</w:t>
      </w:r>
      <w:r>
        <w:rPr>
          <w:rFonts w:hint="eastAsia"/>
        </w:rPr>
        <w:t xml:space="preserve"> 控制学院博士生中期考核表</w:t>
      </w:r>
      <w:bookmarkEnd w:id="284"/>
      <w:bookmarkEnd w:id="289"/>
    </w:p>
    <w:bookmarkEnd w:id="290"/>
    <w:tbl>
      <w:tblPr>
        <w:tblStyle w:val="2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14"/>
        <w:gridCol w:w="1215"/>
        <w:gridCol w:w="292"/>
        <w:gridCol w:w="701"/>
        <w:gridCol w:w="142"/>
        <w:gridCol w:w="1132"/>
        <w:gridCol w:w="166"/>
        <w:gridCol w:w="268"/>
        <w:gridCol w:w="851"/>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restart"/>
            <w:tcBorders>
              <w:top w:val="single" w:color="auto" w:sz="12" w:space="0"/>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基本信息</w:t>
            </w:r>
          </w:p>
        </w:tc>
        <w:tc>
          <w:tcPr>
            <w:tcW w:w="1614" w:type="dxa"/>
            <w:tcBorders>
              <w:top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学生姓名</w:t>
            </w:r>
          </w:p>
        </w:tc>
        <w:tc>
          <w:tcPr>
            <w:tcW w:w="2208" w:type="dxa"/>
            <w:gridSpan w:val="3"/>
            <w:tcBorders>
              <w:top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440" w:type="dxa"/>
            <w:gridSpan w:val="3"/>
            <w:tcBorders>
              <w:top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入学时间</w:t>
            </w:r>
          </w:p>
        </w:tc>
        <w:tc>
          <w:tcPr>
            <w:tcW w:w="2445" w:type="dxa"/>
            <w:gridSpan w:val="3"/>
            <w:tcBorders>
              <w:top w:val="single" w:color="auto" w:sz="12" w:space="0"/>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614"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博士生类别</w:t>
            </w:r>
          </w:p>
        </w:tc>
        <w:tc>
          <w:tcPr>
            <w:tcW w:w="2208"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440"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考核时间</w:t>
            </w:r>
          </w:p>
        </w:tc>
        <w:tc>
          <w:tcPr>
            <w:tcW w:w="2445" w:type="dxa"/>
            <w:gridSpan w:val="3"/>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 xml:space="preserve">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15" w:type="dxa"/>
            <w:vMerge w:val="continue"/>
            <w:tcBorders>
              <w:left w:val="single" w:color="auto" w:sz="12" w:space="0"/>
              <w:bottom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614" w:type="dxa"/>
            <w:tcBorders>
              <w:bottom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课题名称</w:t>
            </w:r>
          </w:p>
        </w:tc>
        <w:tc>
          <w:tcPr>
            <w:tcW w:w="6093" w:type="dxa"/>
            <w:gridSpan w:val="9"/>
            <w:tcBorders>
              <w:bottom w:val="single" w:color="auto" w:sz="12" w:space="0"/>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 w:hRule="atLeast"/>
          <w:jc w:val="center"/>
        </w:trPr>
        <w:tc>
          <w:tcPr>
            <w:tcW w:w="8522" w:type="dxa"/>
            <w:gridSpan w:val="11"/>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tabs>
                <w:tab w:val="left" w:pos="1418"/>
              </w:tabs>
              <w:spacing w:before="0" w:beforeAutospacing="0" w:after="0" w:afterAutospacing="0" w:line="120" w:lineRule="exact"/>
              <w:ind w:left="0" w:right="0"/>
              <w:jc w:val="center"/>
              <w:rPr>
                <w:rFonts w:hint="default" w:ascii="宋体" w:hAnsi="宋体"/>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15" w:type="dxa"/>
            <w:vMerge w:val="restart"/>
            <w:tcBorders>
              <w:top w:val="single" w:color="auto" w:sz="12" w:space="0"/>
              <w:left w:val="single" w:color="auto" w:sz="12" w:space="0"/>
              <w:right w:val="single" w:color="auto" w:sz="4"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学位课程情况</w:t>
            </w:r>
          </w:p>
        </w:tc>
        <w:tc>
          <w:tcPr>
            <w:tcW w:w="1614" w:type="dxa"/>
            <w:tcBorders>
              <w:top w:val="single" w:color="auto" w:sz="12" w:space="0"/>
              <w:left w:val="single" w:color="auto" w:sz="4" w:space="0"/>
              <w:right w:val="single" w:color="auto" w:sz="4"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已获得学位课程的总学分数</w:t>
            </w:r>
          </w:p>
        </w:tc>
        <w:tc>
          <w:tcPr>
            <w:tcW w:w="1507" w:type="dxa"/>
            <w:gridSpan w:val="2"/>
            <w:tcBorders>
              <w:top w:val="single" w:color="auto" w:sz="12" w:space="0"/>
              <w:left w:val="single" w:color="auto" w:sz="4" w:space="0"/>
              <w:right w:val="single" w:color="auto" w:sz="4"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409" w:type="dxa"/>
            <w:gridSpan w:val="5"/>
            <w:tcBorders>
              <w:top w:val="single" w:color="auto" w:sz="12" w:space="0"/>
              <w:left w:val="single" w:color="auto" w:sz="4" w:space="0"/>
              <w:right w:val="single" w:color="auto" w:sz="4"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是否已获得培养方案规定的全部学位课程学分</w:t>
            </w:r>
          </w:p>
        </w:tc>
        <w:tc>
          <w:tcPr>
            <w:tcW w:w="2177" w:type="dxa"/>
            <w:gridSpan w:val="2"/>
            <w:tcBorders>
              <w:top w:val="single" w:color="auto" w:sz="12" w:space="0"/>
              <w:left w:val="single" w:color="auto" w:sz="4" w:space="0"/>
              <w:right w:val="single" w:color="auto" w:sz="12" w:space="0"/>
            </w:tcBorders>
            <w:vAlign w:val="center"/>
          </w:tcPr>
          <w:p>
            <w:pPr>
              <w:keepNext w:val="0"/>
              <w:keepLines w:val="0"/>
              <w:suppressLineNumbers w:val="0"/>
              <w:tabs>
                <w:tab w:val="left" w:pos="1418"/>
              </w:tabs>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 w:val="28"/>
                <w:szCs w:val="21"/>
              </w:rPr>
              <w:sym w:font="Wingdings" w:char="F0A8"/>
            </w:r>
            <w:r>
              <w:rPr>
                <w:rFonts w:hint="eastAsia" w:ascii="宋体" w:hAnsi="宋体"/>
                <w:color w:val="000000"/>
                <w:szCs w:val="21"/>
              </w:rPr>
              <w:t xml:space="preserve">是   </w:t>
            </w:r>
            <w:r>
              <w:rPr>
                <w:rFonts w:hint="eastAsia" w:ascii="宋体" w:hAnsi="宋体"/>
                <w:color w:val="000000"/>
                <w:sz w:val="32"/>
                <w:szCs w:val="21"/>
              </w:rPr>
              <w:sym w:font="Wingdings" w:char="F0A8"/>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15" w:type="dxa"/>
            <w:vMerge w:val="continue"/>
            <w:tcBorders>
              <w:left w:val="single" w:color="auto" w:sz="12" w:space="0"/>
              <w:bottom w:val="single" w:color="auto" w:sz="4" w:space="0"/>
              <w:right w:val="single" w:color="auto" w:sz="4"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614" w:type="dxa"/>
            <w:tcBorders>
              <w:left w:val="single" w:color="auto" w:sz="4" w:space="0"/>
              <w:bottom w:val="single" w:color="auto" w:sz="4"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学位课程平均成绩</w:t>
            </w:r>
          </w:p>
        </w:tc>
        <w:tc>
          <w:tcPr>
            <w:tcW w:w="1507" w:type="dxa"/>
            <w:gridSpan w:val="2"/>
            <w:tcBorders>
              <w:bottom w:val="single" w:color="auto" w:sz="4"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4586" w:type="dxa"/>
            <w:gridSpan w:val="7"/>
            <w:tcBorders>
              <w:bottom w:val="single" w:color="auto" w:sz="4" w:space="0"/>
              <w:right w:val="single" w:color="auto" w:sz="12" w:space="0"/>
            </w:tcBorders>
            <w:vAlign w:val="center"/>
          </w:tcPr>
          <w:p>
            <w:pPr>
              <w:keepNext w:val="0"/>
              <w:keepLines w:val="0"/>
              <w:suppressLineNumbers w:val="0"/>
              <w:tabs>
                <w:tab w:val="left" w:pos="1418"/>
              </w:tabs>
              <w:spacing w:before="0" w:beforeAutospacing="0" w:after="0" w:afterAutospacing="0"/>
              <w:ind w:left="0" w:right="0"/>
              <w:jc w:val="left"/>
              <w:rPr>
                <w:rFonts w:hint="default" w:ascii="宋体" w:hAnsi="宋体"/>
                <w:color w:val="000000"/>
                <w:szCs w:val="21"/>
              </w:rPr>
            </w:pPr>
            <w:r>
              <w:rPr>
                <w:rFonts w:hint="eastAsia" w:ascii="宋体" w:hAnsi="宋体"/>
                <w:color w:val="000000"/>
                <w:szCs w:val="21"/>
              </w:rPr>
              <w:t>审核老师签字：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2429" w:type="dxa"/>
            <w:gridSpan w:val="2"/>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思政和社会服务工作</w:t>
            </w:r>
          </w:p>
        </w:tc>
        <w:tc>
          <w:tcPr>
            <w:tcW w:w="3916" w:type="dxa"/>
            <w:gridSpan w:val="7"/>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 w:val="28"/>
                <w:szCs w:val="21"/>
              </w:rPr>
              <w:sym w:font="Wingdings" w:char="F0A8"/>
            </w:r>
            <w:r>
              <w:rPr>
                <w:rFonts w:hint="eastAsia" w:ascii="宋体" w:hAnsi="宋体"/>
                <w:color w:val="000000"/>
                <w:szCs w:val="21"/>
              </w:rPr>
              <w:t xml:space="preserve">优   </w:t>
            </w:r>
            <w:r>
              <w:rPr>
                <w:rFonts w:hint="eastAsia" w:ascii="宋体" w:hAnsi="宋体"/>
                <w:color w:val="000000"/>
                <w:sz w:val="32"/>
                <w:szCs w:val="21"/>
              </w:rPr>
              <w:sym w:font="Wingdings" w:char="F0A8"/>
            </w:r>
            <w:r>
              <w:rPr>
                <w:rFonts w:hint="eastAsia" w:ascii="宋体" w:hAnsi="宋体"/>
                <w:color w:val="000000"/>
                <w:szCs w:val="21"/>
              </w:rPr>
              <w:t xml:space="preserve">良  </w:t>
            </w:r>
            <w:r>
              <w:rPr>
                <w:rFonts w:hint="eastAsia" w:ascii="宋体" w:hAnsi="宋体"/>
                <w:color w:val="000000"/>
                <w:sz w:val="28"/>
                <w:szCs w:val="21"/>
              </w:rPr>
              <w:sym w:font="Wingdings" w:char="F0A8"/>
            </w:r>
            <w:r>
              <w:rPr>
                <w:rFonts w:hint="eastAsia" w:ascii="宋体" w:hAnsi="宋体"/>
                <w:color w:val="000000"/>
                <w:szCs w:val="21"/>
              </w:rPr>
              <w:t xml:space="preserve">合格   </w:t>
            </w:r>
            <w:r>
              <w:rPr>
                <w:rFonts w:hint="eastAsia" w:ascii="宋体" w:hAnsi="宋体"/>
                <w:color w:val="000000"/>
                <w:sz w:val="32"/>
                <w:szCs w:val="21"/>
              </w:rPr>
              <w:sym w:font="Wingdings" w:char="F0A8"/>
            </w:r>
            <w:r>
              <w:rPr>
                <w:rFonts w:hint="eastAsia" w:ascii="宋体" w:hAnsi="宋体"/>
                <w:color w:val="000000"/>
                <w:sz w:val="22"/>
                <w:szCs w:val="21"/>
              </w:rPr>
              <w:t>不合格</w:t>
            </w:r>
          </w:p>
        </w:tc>
        <w:tc>
          <w:tcPr>
            <w:tcW w:w="2177" w:type="dxa"/>
            <w:gridSpan w:val="2"/>
            <w:tcBorders>
              <w:right w:val="single" w:color="auto" w:sz="12" w:space="0"/>
            </w:tcBorders>
          </w:tcPr>
          <w:p>
            <w:pPr>
              <w:keepNext w:val="0"/>
              <w:keepLines w:val="0"/>
              <w:suppressLineNumbers w:val="0"/>
              <w:tabs>
                <w:tab w:val="left" w:pos="1418"/>
              </w:tabs>
              <w:spacing w:before="0" w:beforeAutospacing="0" w:after="0" w:afterAutospacing="0"/>
              <w:ind w:left="0" w:right="0"/>
              <w:rPr>
                <w:rFonts w:hint="default" w:ascii="宋体" w:hAnsi="宋体"/>
                <w:color w:val="000000"/>
                <w:szCs w:val="21"/>
              </w:rPr>
            </w:pPr>
            <w:r>
              <w:rPr>
                <w:rFonts w:hint="eastAsia" w:ascii="宋体" w:hAnsi="宋体"/>
                <w:color w:val="000000"/>
                <w:szCs w:val="21"/>
              </w:rPr>
              <w:t>考核老师签字：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8522" w:type="dxa"/>
            <w:gridSpan w:val="11"/>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tabs>
                <w:tab w:val="left" w:pos="1418"/>
              </w:tabs>
              <w:spacing w:before="0" w:beforeAutospacing="0" w:after="0" w:afterAutospacing="0" w:line="100" w:lineRule="exact"/>
              <w:ind w:left="0" w:right="0"/>
              <w:jc w:val="center"/>
              <w:rPr>
                <w:rFonts w:hint="default" w:ascii="宋体" w:hAnsi="宋体"/>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2" w:type="dxa"/>
            <w:gridSpan w:val="11"/>
            <w:tcBorders>
              <w:top w:val="single" w:color="auto" w:sz="12" w:space="0"/>
              <w:left w:val="single" w:color="auto" w:sz="12" w:space="0"/>
              <w:right w:val="single" w:color="auto" w:sz="12" w:space="0"/>
            </w:tcBorders>
            <w:vAlign w:val="center"/>
          </w:tcPr>
          <w:p>
            <w:pPr>
              <w:keepNext w:val="0"/>
              <w:keepLines w:val="0"/>
              <w:suppressLineNumbers w:val="0"/>
              <w:tabs>
                <w:tab w:val="left" w:pos="1418"/>
              </w:tabs>
              <w:spacing w:before="0" w:beforeAutospacing="0" w:after="0" w:afterAutospacing="0"/>
              <w:ind w:left="0" w:right="0"/>
              <w:jc w:val="left"/>
              <w:rPr>
                <w:rFonts w:hint="default" w:ascii="黑体" w:hAnsi="黑体" w:eastAsia="黑体"/>
                <w:b/>
                <w:color w:val="000000"/>
                <w:sz w:val="22"/>
              </w:rPr>
            </w:pPr>
            <w:r>
              <w:rPr>
                <w:rFonts w:hint="eastAsia" w:ascii="黑体" w:hAnsi="黑体" w:eastAsia="黑体"/>
                <w:b/>
                <w:color w:val="000000"/>
                <w:sz w:val="24"/>
              </w:rPr>
              <w:t>科研考核（由博士生中期考核评审委员会填写）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4" w:type="dxa"/>
            <w:gridSpan w:val="3"/>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考核内容</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建议分值</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成绩</w:t>
            </w:r>
          </w:p>
        </w:tc>
        <w:tc>
          <w:tcPr>
            <w:tcW w:w="128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总成绩</w:t>
            </w:r>
          </w:p>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（百分制）</w:t>
            </w:r>
          </w:p>
        </w:tc>
        <w:tc>
          <w:tcPr>
            <w:tcW w:w="1326" w:type="dxa"/>
            <w:vMerge w:val="restart"/>
            <w:tcBorders>
              <w:right w:val="single" w:color="auto" w:sz="12" w:space="0"/>
            </w:tcBorders>
          </w:tcPr>
          <w:p>
            <w:pPr>
              <w:keepNext w:val="0"/>
              <w:keepLines w:val="0"/>
              <w:suppressLineNumbers w:val="0"/>
              <w:tabs>
                <w:tab w:val="left" w:pos="1418"/>
              </w:tabs>
              <w:spacing w:before="0" w:beforeAutospacing="0" w:after="0" w:afterAutospacing="0"/>
              <w:ind w:left="0" w:right="0"/>
              <w:rPr>
                <w:rFonts w:hint="default" w:ascii="宋体" w:hAnsi="宋体"/>
                <w:color w:val="000000"/>
                <w:szCs w:val="21"/>
              </w:rPr>
            </w:pPr>
            <w:r>
              <w:rPr>
                <w:rFonts w:hint="eastAsia" w:ascii="宋体" w:hAnsi="宋体"/>
                <w:color w:val="000000"/>
                <w:szCs w:val="21"/>
              </w:rPr>
              <w:t>委员会主席签名：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restart"/>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文献综述部分</w:t>
            </w: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全面性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restart"/>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深度</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10</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规范性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restart"/>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开题报告部分</w:t>
            </w: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选题的重要性、前沿性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研究内容的科学性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技术路线的可行性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25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预期目标的明确性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进度安排的合理性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5" w:type="dxa"/>
            <w:vMerge w:val="continue"/>
            <w:tcBorders>
              <w:lef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2829" w:type="dxa"/>
            <w:gridSpan w:val="2"/>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开题报告的完整性和规范性</w:t>
            </w:r>
          </w:p>
        </w:tc>
        <w:tc>
          <w:tcPr>
            <w:tcW w:w="1135" w:type="dxa"/>
            <w:gridSpan w:val="3"/>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15</w:t>
            </w:r>
          </w:p>
        </w:tc>
        <w:tc>
          <w:tcPr>
            <w:tcW w:w="1132" w:type="dxa"/>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644" w:type="dxa"/>
            <w:gridSpan w:val="3"/>
            <w:tcBorders>
              <w:left w:val="single" w:color="auto" w:sz="12" w:space="0"/>
              <w:bottom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中期检查之前的研究进展</w:t>
            </w:r>
          </w:p>
        </w:tc>
        <w:tc>
          <w:tcPr>
            <w:tcW w:w="1135" w:type="dxa"/>
            <w:gridSpan w:val="3"/>
            <w:tcBorders>
              <w:bottom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10</w:t>
            </w:r>
          </w:p>
        </w:tc>
        <w:tc>
          <w:tcPr>
            <w:tcW w:w="1132" w:type="dxa"/>
            <w:tcBorders>
              <w:bottom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285" w:type="dxa"/>
            <w:gridSpan w:val="3"/>
            <w:vMerge w:val="continue"/>
            <w:tcBorders>
              <w:bottom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c>
          <w:tcPr>
            <w:tcW w:w="1326" w:type="dxa"/>
            <w:vMerge w:val="continue"/>
            <w:tcBorders>
              <w:bottom w:val="single" w:color="auto" w:sz="12" w:space="0"/>
              <w:right w:val="single" w:color="auto" w:sz="12" w:space="0"/>
            </w:tcBorders>
            <w:vAlign w:val="center"/>
          </w:tcPr>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8522" w:type="dxa"/>
            <w:gridSpan w:val="11"/>
            <w:tcBorders>
              <w:top w:val="single" w:color="auto" w:sz="12" w:space="0"/>
              <w:left w:val="single" w:color="auto" w:sz="12" w:space="0"/>
              <w:bottom w:val="single" w:color="auto" w:sz="12" w:space="0"/>
              <w:right w:val="single" w:color="auto" w:sz="12" w:space="0"/>
            </w:tcBorders>
            <w:vAlign w:val="center"/>
          </w:tcPr>
          <w:p>
            <w:pPr>
              <w:keepNext w:val="0"/>
              <w:keepLines w:val="0"/>
              <w:suppressLineNumbers w:val="0"/>
              <w:tabs>
                <w:tab w:val="left" w:pos="1418"/>
              </w:tabs>
              <w:spacing w:before="0" w:beforeAutospacing="0" w:after="0" w:afterAutospacing="0" w:line="100" w:lineRule="exact"/>
              <w:ind w:left="0" w:right="0"/>
              <w:jc w:val="center"/>
              <w:rPr>
                <w:rFonts w:hint="default" w:ascii="宋体" w:hAnsi="宋体"/>
                <w:color w:val="000000"/>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jc w:val="center"/>
        </w:trPr>
        <w:tc>
          <w:tcPr>
            <w:tcW w:w="8522" w:type="dxa"/>
            <w:gridSpan w:val="11"/>
            <w:tcBorders>
              <w:top w:val="single" w:color="auto" w:sz="12" w:space="0"/>
              <w:left w:val="single" w:color="auto" w:sz="12" w:space="0"/>
              <w:right w:val="single" w:color="auto" w:sz="12" w:space="0"/>
            </w:tcBorders>
          </w:tcPr>
          <w:p>
            <w:pPr>
              <w:keepNext w:val="0"/>
              <w:keepLines w:val="0"/>
              <w:suppressLineNumbers w:val="0"/>
              <w:tabs>
                <w:tab w:val="left" w:pos="1418"/>
              </w:tabs>
              <w:spacing w:before="0" w:beforeAutospacing="0" w:after="0" w:afterAutospacing="0"/>
              <w:ind w:left="0" w:right="0"/>
              <w:jc w:val="left"/>
              <w:rPr>
                <w:rFonts w:hint="default" w:ascii="黑体" w:hAnsi="黑体" w:eastAsia="黑体"/>
                <w:b/>
                <w:color w:val="000000"/>
                <w:sz w:val="24"/>
              </w:rPr>
            </w:pPr>
            <w:r>
              <w:rPr>
                <w:rFonts w:hint="eastAsia" w:ascii="黑体" w:hAnsi="黑体" w:eastAsia="黑体"/>
                <w:b/>
                <w:color w:val="000000"/>
                <w:sz w:val="24"/>
              </w:rPr>
              <w:t>博士研究生中期考核结果（通过、不通过，由学院研究生科填写）</w:t>
            </w:r>
          </w:p>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p>
            <w:pPr>
              <w:keepNext w:val="0"/>
              <w:keepLines w:val="0"/>
              <w:suppressLineNumbers w:val="0"/>
              <w:tabs>
                <w:tab w:val="left" w:pos="1418"/>
              </w:tabs>
              <w:spacing w:before="0" w:beforeAutospacing="0" w:after="0" w:afterAutospacing="0"/>
              <w:ind w:left="0" w:right="0"/>
              <w:jc w:val="center"/>
              <w:rPr>
                <w:rFonts w:hint="default" w:ascii="宋体" w:hAnsi="宋体"/>
                <w:color w:val="000000"/>
                <w:szCs w:val="21"/>
              </w:rPr>
            </w:pPr>
          </w:p>
          <w:p>
            <w:pPr>
              <w:keepNext w:val="0"/>
              <w:keepLines w:val="0"/>
              <w:suppressLineNumbers w:val="0"/>
              <w:tabs>
                <w:tab w:val="left" w:pos="1418"/>
              </w:tabs>
              <w:spacing w:before="0" w:beforeAutospacing="0" w:after="0" w:afterAutospacing="0"/>
              <w:ind w:left="0" w:right="0" w:firstLine="4536" w:firstLineChars="2160"/>
              <w:jc w:val="left"/>
              <w:rPr>
                <w:rFonts w:hint="default" w:ascii="宋体" w:hAnsi="宋体"/>
                <w:color w:val="000000"/>
                <w:szCs w:val="21"/>
              </w:rPr>
            </w:pPr>
            <w:r>
              <w:rPr>
                <w:rFonts w:hint="eastAsia" w:ascii="宋体" w:hAnsi="宋体"/>
                <w:color w:val="000000"/>
                <w:szCs w:val="21"/>
              </w:rPr>
              <w:t>签名:</w:t>
            </w:r>
          </w:p>
          <w:p>
            <w:pPr>
              <w:keepNext w:val="0"/>
              <w:keepLines w:val="0"/>
              <w:suppressLineNumbers w:val="0"/>
              <w:tabs>
                <w:tab w:val="left" w:pos="1418"/>
              </w:tabs>
              <w:spacing w:before="0" w:beforeAutospacing="0" w:after="0" w:afterAutospacing="0"/>
              <w:ind w:left="0" w:right="0" w:firstLine="4536" w:firstLineChars="2160"/>
              <w:jc w:val="left"/>
              <w:rPr>
                <w:rFonts w:hint="default" w:ascii="宋体" w:hAnsi="宋体"/>
                <w:color w:val="000000"/>
                <w:szCs w:val="21"/>
              </w:rPr>
            </w:pPr>
            <w:r>
              <w:rPr>
                <w:rFonts w:hint="eastAsia" w:ascii="宋体" w:hAnsi="宋体"/>
                <w:color w:val="000000"/>
                <w:szCs w:val="21"/>
              </w:rPr>
              <w:t>考核时间： 年月日</w:t>
            </w:r>
          </w:p>
        </w:tc>
      </w:tr>
    </w:tbl>
    <w:p>
      <w:pPr>
        <w:spacing w:line="360" w:lineRule="auto"/>
        <w:ind w:firstLine="420"/>
        <w:rPr>
          <w:sz w:val="24"/>
          <w:szCs w:val="32"/>
        </w:rPr>
      </w:pPr>
      <w:r>
        <w:rPr>
          <w:rFonts w:hint="eastAsia" w:ascii="Times New Roman" w:hAnsi="Times New Roman" w:eastAsia="宋体" w:cs="Times New Roman"/>
          <w:sz w:val="24"/>
        </w:rPr>
        <w:br w:type="page"/>
      </w:r>
    </w:p>
    <w:p>
      <w:pPr>
        <w:pStyle w:val="4"/>
        <w:rPr>
          <w:rFonts w:hint="eastAsia"/>
        </w:rPr>
      </w:pPr>
      <w:bookmarkStart w:id="291" w:name="_Toc27867"/>
      <w:bookmarkStart w:id="292" w:name="_Toc4973"/>
      <w:bookmarkStart w:id="293" w:name="_A.5 控制学院博士学位论文申请答辩资格审查表"/>
      <w:r>
        <w:rPr>
          <w:rFonts w:hint="eastAsia"/>
        </w:rPr>
        <w:drawing>
          <wp:anchor distT="0" distB="0" distL="114300" distR="114300" simplePos="0" relativeHeight="251665408" behindDoc="0" locked="0" layoutInCell="1" allowOverlap="1">
            <wp:simplePos x="0" y="0"/>
            <wp:positionH relativeFrom="column">
              <wp:posOffset>4404995</wp:posOffset>
            </wp:positionH>
            <wp:positionV relativeFrom="paragraph">
              <wp:posOffset>-379095</wp:posOffset>
            </wp:positionV>
            <wp:extent cx="1143000" cy="1108710"/>
            <wp:effectExtent l="0" t="0" r="0" b="15240"/>
            <wp:wrapNone/>
            <wp:docPr id="13" name="图片 13" descr="博士学位论文申请答辩资格审查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博士学位论文申请答辩资格审查表"/>
                    <pic:cNvPicPr>
                      <a:picLocks noChangeAspect="1"/>
                    </pic:cNvPicPr>
                  </pic:nvPicPr>
                  <pic:blipFill>
                    <a:blip r:embed="rId26"/>
                    <a:srcRect r="894" b="24364"/>
                    <a:stretch>
                      <a:fillRect/>
                    </a:stretch>
                  </pic:blipFill>
                  <pic:spPr>
                    <a:xfrm>
                      <a:off x="0" y="0"/>
                      <a:ext cx="1143000" cy="1108710"/>
                    </a:xfrm>
                    <a:prstGeom prst="rect">
                      <a:avLst/>
                    </a:prstGeom>
                  </pic:spPr>
                </pic:pic>
              </a:graphicData>
            </a:graphic>
          </wp:anchor>
        </w:drawing>
      </w:r>
      <w:r>
        <w:rPr>
          <w:rFonts w:hint="eastAsia"/>
        </w:rPr>
        <w:t>A.</w:t>
      </w:r>
      <w:r>
        <w:rPr>
          <w:rFonts w:hint="eastAsia"/>
          <w:lang w:val="en-US" w:eastAsia="zh-CN"/>
        </w:rPr>
        <w:t>5</w:t>
      </w:r>
      <w:r>
        <w:rPr>
          <w:rFonts w:hint="eastAsia"/>
        </w:rPr>
        <w:t xml:space="preserve"> 控制学院博士学位论文申请答辩资格审查表</w:t>
      </w:r>
      <w:bookmarkEnd w:id="291"/>
      <w:bookmarkEnd w:id="292"/>
    </w:p>
    <w:bookmarkEnd w:id="293"/>
    <w:p>
      <w:pPr>
        <w:rPr>
          <w:rFonts w:hint="eastAsia"/>
          <w:lang w:val="en-US" w:eastAsia="zh-CN"/>
        </w:rPr>
      </w:pPr>
      <w:r>
        <w:rPr>
          <w:rFonts w:hint="eastAsia"/>
          <w:lang w:val="en-US" w:eastAsia="zh-CN"/>
        </w:rPr>
        <w:t>校内下载地址：</w:t>
      </w:r>
    </w:p>
    <w:p>
      <w:pPr>
        <w:rPr>
          <w:rFonts w:hint="eastAsia"/>
          <w:lang w:val="en-US" w:eastAsia="zh-CN"/>
        </w:rPr>
      </w:pPr>
      <w:r>
        <w:rPr>
          <w:rFonts w:hint="eastAsia"/>
          <w:lang w:val="en-US" w:eastAsia="zh-CN"/>
        </w:rPr>
        <w:fldChar w:fldCharType="begin"/>
      </w:r>
      <w:r>
        <w:rPr>
          <w:rFonts w:hint="eastAsia"/>
          <w:lang w:val="en-US" w:eastAsia="zh-CN"/>
        </w:rPr>
        <w:instrText xml:space="preserve"> HYPERLINK "http://www.cse.zju.edu.cn/wescms/sys/filebrowser/file.php?cmd=download&amp;id=638151" </w:instrText>
      </w:r>
      <w:r>
        <w:rPr>
          <w:rFonts w:hint="eastAsia"/>
          <w:lang w:val="en-US" w:eastAsia="zh-CN"/>
        </w:rPr>
        <w:fldChar w:fldCharType="separate"/>
      </w:r>
      <w:r>
        <w:rPr>
          <w:rStyle w:val="23"/>
          <w:rFonts w:hint="eastAsia"/>
          <w:lang w:val="en-US" w:eastAsia="zh-CN"/>
        </w:rPr>
        <w:t>http://www.cse.zju.edu.cn/wescms/sys/filebrowser/file.php?cmd=download&amp;id=638151</w:t>
      </w:r>
      <w:r>
        <w:rPr>
          <w:rFonts w:hint="eastAsia"/>
          <w:lang w:val="en-US" w:eastAsia="zh-CN"/>
        </w:rPr>
        <w:fldChar w:fldCharType="end"/>
      </w:r>
    </w:p>
    <w:p>
      <w:pPr>
        <w:rPr>
          <w:rFonts w:hint="eastAsia"/>
          <w:lang w:val="en-US" w:eastAsia="zh-CN"/>
        </w:rPr>
      </w:pPr>
    </w:p>
    <w:tbl>
      <w:tblPr>
        <w:tblStyle w:val="24"/>
        <w:tblW w:w="8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467"/>
        <w:gridCol w:w="1094"/>
        <w:gridCol w:w="487"/>
        <w:gridCol w:w="629"/>
        <w:gridCol w:w="464"/>
        <w:gridCol w:w="695"/>
        <w:gridCol w:w="840"/>
        <w:gridCol w:w="315"/>
        <w:gridCol w:w="269"/>
        <w:gridCol w:w="447"/>
        <w:gridCol w:w="150"/>
        <w:gridCol w:w="211"/>
        <w:gridCol w:w="945"/>
        <w:gridCol w:w="68"/>
        <w:gridCol w:w="87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32" w:hRule="atLeast"/>
          <w:tblHeader/>
          <w:jc w:val="center"/>
        </w:trPr>
        <w:tc>
          <w:tcPr>
            <w:tcW w:w="1561" w:type="dxa"/>
            <w:gridSpan w:val="2"/>
            <w:tcBorders>
              <w:top w:val="single" w:color="auto" w:sz="12"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申请人姓名</w:t>
            </w:r>
          </w:p>
        </w:tc>
        <w:tc>
          <w:tcPr>
            <w:tcW w:w="1116" w:type="dxa"/>
            <w:gridSpan w:val="2"/>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p>
        </w:tc>
        <w:tc>
          <w:tcPr>
            <w:tcW w:w="115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入学年月</w:t>
            </w:r>
          </w:p>
        </w:tc>
        <w:tc>
          <w:tcPr>
            <w:tcW w:w="1155" w:type="dxa"/>
            <w:gridSpan w:val="2"/>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楷体_GB2312"/>
                <w:sz w:val="24"/>
              </w:rPr>
            </w:pPr>
          </w:p>
        </w:tc>
        <w:tc>
          <w:tcPr>
            <w:tcW w:w="1077" w:type="dxa"/>
            <w:gridSpan w:val="4"/>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学科专业</w:t>
            </w:r>
          </w:p>
        </w:tc>
        <w:tc>
          <w:tcPr>
            <w:tcW w:w="2730" w:type="dxa"/>
            <w:gridSpan w:val="4"/>
            <w:tcBorders>
              <w:top w:val="single" w:color="auto" w:sz="12"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32" w:hRule="atLeast"/>
          <w:tblHeader/>
          <w:jc w:val="center"/>
        </w:trPr>
        <w:tc>
          <w:tcPr>
            <w:tcW w:w="1561" w:type="dxa"/>
            <w:gridSpan w:val="2"/>
            <w:tcBorders>
              <w:top w:val="single" w:color="auto" w:sz="4" w:space="0"/>
              <w:left w:val="single" w:color="auto" w:sz="12" w:space="0"/>
              <w:bottom w:val="single" w:color="auto" w:sz="12"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学位论文题目</w:t>
            </w:r>
          </w:p>
        </w:tc>
        <w:tc>
          <w:tcPr>
            <w:tcW w:w="3699" w:type="dxa"/>
            <w:gridSpan w:val="7"/>
            <w:tcBorders>
              <w:top w:val="single" w:color="auto" w:sz="4" w:space="0"/>
              <w:left w:val="single" w:color="auto" w:sz="4" w:space="0"/>
              <w:bottom w:val="single" w:color="auto" w:sz="12"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821" w:type="dxa"/>
            <w:gridSpan w:val="5"/>
            <w:tcBorders>
              <w:top w:val="single" w:color="auto" w:sz="4" w:space="0"/>
              <w:left w:val="single" w:color="auto" w:sz="4" w:space="0"/>
              <w:bottom w:val="single" w:color="auto" w:sz="12"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预计答辩日期</w:t>
            </w:r>
          </w:p>
        </w:tc>
        <w:tc>
          <w:tcPr>
            <w:tcW w:w="1717"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32" w:hRule="atLeast"/>
          <w:tblHeader/>
          <w:jc w:val="center"/>
        </w:trPr>
        <w:tc>
          <w:tcPr>
            <w:tcW w:w="8798" w:type="dxa"/>
            <w:gridSpan w:val="16"/>
            <w:tcBorders>
              <w:top w:val="single" w:color="auto" w:sz="4" w:space="0"/>
              <w:left w:val="single" w:color="auto" w:sz="12" w:space="0"/>
              <w:bottom w:val="single" w:color="auto" w:sz="12"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论文类型：     理论型</w:t>
            </w:r>
            <w:r>
              <w:rPr>
                <w:rFonts w:hint="eastAsia" w:eastAsia="宋体"/>
                <w:sz w:val="24"/>
              </w:rPr>
              <w:t>□                应用型□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248" w:hRule="atLeast"/>
          <w:jc w:val="center"/>
        </w:trPr>
        <w:tc>
          <w:tcPr>
            <w:tcW w:w="467"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lang w:eastAsia="zh-CN"/>
              </w:rPr>
              <w:t>期刊</w:t>
            </w:r>
            <w:r>
              <w:rPr>
                <w:rFonts w:hint="eastAsia" w:eastAsia="宋体"/>
                <w:sz w:val="24"/>
              </w:rPr>
              <w:t>论文</w:t>
            </w:r>
          </w:p>
        </w:tc>
        <w:tc>
          <w:tcPr>
            <w:tcW w:w="2674" w:type="dxa"/>
            <w:gridSpan w:val="4"/>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论文题目</w:t>
            </w:r>
          </w:p>
          <w:p>
            <w:pPr>
              <w:keepNext w:val="0"/>
              <w:keepLines w:val="0"/>
              <w:suppressLineNumbers w:val="0"/>
              <w:spacing w:before="0" w:beforeLines="0" w:beforeAutospacing="0" w:after="0" w:afterLines="0" w:afterAutospacing="0"/>
              <w:ind w:left="0" w:right="0"/>
              <w:jc w:val="center"/>
              <w:rPr>
                <w:rFonts w:hint="eastAsia" w:eastAsia="宋体"/>
                <w:sz w:val="24"/>
                <w:lang w:eastAsia="zh-CN"/>
              </w:rPr>
            </w:pPr>
            <w:r>
              <w:rPr>
                <w:rFonts w:hint="eastAsia" w:eastAsia="宋体"/>
                <w:sz w:val="24"/>
                <w:lang w:eastAsia="zh-CN"/>
              </w:rPr>
              <w:t>【不够可加行】</w:t>
            </w:r>
          </w:p>
        </w:tc>
        <w:tc>
          <w:tcPr>
            <w:tcW w:w="1535" w:type="dxa"/>
            <w:gridSpan w:val="2"/>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4"/>
              </w:rPr>
            </w:pPr>
            <w:r>
              <w:rPr>
                <w:rFonts w:hint="eastAsia" w:eastAsia="宋体"/>
                <w:sz w:val="24"/>
              </w:rPr>
              <w:t>发表刊物</w:t>
            </w:r>
          </w:p>
        </w:tc>
        <w:tc>
          <w:tcPr>
            <w:tcW w:w="1031" w:type="dxa"/>
            <w:gridSpan w:val="3"/>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发表时间</w:t>
            </w:r>
          </w:p>
        </w:tc>
        <w:tc>
          <w:tcPr>
            <w:tcW w:w="1306" w:type="dxa"/>
            <w:gridSpan w:val="3"/>
            <w:tcBorders>
              <w:top w:val="single" w:color="auto" w:sz="12"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论文级别</w:t>
            </w:r>
          </w:p>
          <w:p>
            <w:pPr>
              <w:keepNext w:val="0"/>
              <w:keepLines w:val="0"/>
              <w:suppressLineNumbers w:val="0"/>
              <w:spacing w:before="0" w:beforeLines="0" w:beforeAutospacing="0" w:after="0" w:afterLines="0" w:afterAutospacing="0"/>
              <w:ind w:left="0" w:right="0"/>
              <w:jc w:val="center"/>
              <w:rPr>
                <w:rFonts w:hint="eastAsia" w:eastAsia="宋体"/>
                <w:sz w:val="24"/>
                <w:lang w:eastAsia="zh-CN"/>
              </w:rPr>
            </w:pPr>
            <w:r>
              <w:rPr>
                <w:rFonts w:hint="eastAsia" w:eastAsia="宋体"/>
                <w:sz w:val="24"/>
                <w:lang w:val="en-US" w:eastAsia="zh-CN"/>
              </w:rPr>
              <w:t>SCI/EI/其他</w:t>
            </w:r>
          </w:p>
        </w:tc>
        <w:tc>
          <w:tcPr>
            <w:tcW w:w="1785"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lang w:eastAsia="zh-CN"/>
              </w:rPr>
              <w:t>全部</w:t>
            </w:r>
            <w:r>
              <w:rPr>
                <w:rFonts w:hint="eastAsia" w:eastAsia="宋体"/>
                <w:sz w:val="24"/>
              </w:rPr>
              <w:t>作者</w:t>
            </w:r>
            <w:r>
              <w:rPr>
                <w:rFonts w:hint="eastAsia" w:eastAsia="宋体"/>
                <w:sz w:val="24"/>
                <w:lang w:eastAsia="zh-CN"/>
              </w:rPr>
              <w:t>（按序）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90"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4"/>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p>
        </w:tc>
        <w:tc>
          <w:tcPr>
            <w:tcW w:w="10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p>
        </w:tc>
        <w:tc>
          <w:tcPr>
            <w:tcW w:w="130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48"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4"/>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0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30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84"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4"/>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0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30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803" w:hRule="atLeast"/>
          <w:jc w:val="center"/>
        </w:trPr>
        <w:tc>
          <w:tcPr>
            <w:tcW w:w="467"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lang w:eastAsia="zh-CN"/>
              </w:rPr>
            </w:pPr>
            <w:r>
              <w:rPr>
                <w:rFonts w:hint="eastAsia" w:eastAsia="宋体"/>
                <w:sz w:val="24"/>
                <w:lang w:eastAsia="zh-CN"/>
              </w:rPr>
              <w:t>会议论文</w:t>
            </w: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lang w:eastAsia="zh-CN"/>
              </w:rPr>
            </w:pPr>
            <w:r>
              <w:rPr>
                <w:rFonts w:hint="eastAsia" w:ascii="楷体_GB2312" w:eastAsia="宋体"/>
                <w:sz w:val="24"/>
                <w:lang w:eastAsia="zh-CN"/>
              </w:rPr>
              <w:t>论文题目</w:t>
            </w:r>
          </w:p>
          <w:p>
            <w:pPr>
              <w:keepNext w:val="0"/>
              <w:keepLines w:val="0"/>
              <w:suppressLineNumbers w:val="0"/>
              <w:spacing w:before="0" w:beforeLines="0" w:beforeAutospacing="0" w:after="0" w:afterLines="0" w:afterAutospacing="0"/>
              <w:ind w:left="0" w:right="0"/>
              <w:jc w:val="center"/>
              <w:rPr>
                <w:rFonts w:hint="eastAsia" w:ascii="楷体_GB2312" w:eastAsia="宋体"/>
                <w:sz w:val="24"/>
                <w:lang w:eastAsia="zh-CN"/>
              </w:rPr>
            </w:pPr>
            <w:r>
              <w:rPr>
                <w:rFonts w:hint="eastAsia" w:eastAsia="宋体"/>
                <w:sz w:val="24"/>
                <w:lang w:eastAsia="zh-CN"/>
              </w:rPr>
              <w:t>【至多填写一篇】</w:t>
            </w: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r>
              <w:rPr>
                <w:rFonts w:hint="eastAsia" w:ascii="楷体_GB2312" w:eastAsia="宋体"/>
                <w:sz w:val="24"/>
                <w:lang w:eastAsia="zh-CN"/>
              </w:rPr>
              <w:t>会议名称</w:t>
            </w:r>
          </w:p>
        </w:tc>
        <w:tc>
          <w:tcPr>
            <w:tcW w:w="10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r>
              <w:rPr>
                <w:rFonts w:hint="eastAsia" w:ascii="楷体_GB2312" w:eastAsia="宋体"/>
                <w:sz w:val="24"/>
                <w:lang w:eastAsia="zh-CN"/>
              </w:rPr>
              <w:t>会议时间</w:t>
            </w:r>
          </w:p>
        </w:tc>
        <w:tc>
          <w:tcPr>
            <w:tcW w:w="130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r>
              <w:rPr>
                <w:rFonts w:hint="eastAsia" w:ascii="楷体_GB2312" w:eastAsia="宋体"/>
                <w:sz w:val="24"/>
                <w:lang w:eastAsia="zh-CN"/>
              </w:rPr>
              <w:t>会议级别</w:t>
            </w:r>
          </w:p>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r>
              <w:rPr>
                <w:rFonts w:hint="eastAsia" w:eastAsia="宋体"/>
                <w:sz w:val="24"/>
                <w:lang w:val="en-US" w:eastAsia="zh-CN"/>
              </w:rPr>
              <w:t>SCI/EI/其他</w:t>
            </w: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楷体_GB2312"/>
                <w:sz w:val="24"/>
              </w:rPr>
            </w:pPr>
            <w:r>
              <w:rPr>
                <w:rFonts w:hint="eastAsia" w:eastAsia="宋体"/>
                <w:sz w:val="24"/>
                <w:lang w:eastAsia="zh-CN"/>
              </w:rPr>
              <w:t>全部</w:t>
            </w:r>
            <w:r>
              <w:rPr>
                <w:rFonts w:hint="eastAsia" w:eastAsia="宋体"/>
                <w:sz w:val="24"/>
              </w:rPr>
              <w:t>作者</w:t>
            </w:r>
            <w:r>
              <w:rPr>
                <w:rFonts w:hint="eastAsia" w:eastAsia="宋体"/>
                <w:sz w:val="24"/>
                <w:lang w:eastAsia="zh-CN"/>
              </w:rPr>
              <w:t>（按序）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363"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lang w:eastAsia="zh-CN"/>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0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30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80"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lang w:eastAsia="zh-CN"/>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lang w:val="en-US" w:eastAsia="zh-CN"/>
              </w:rPr>
            </w:pPr>
            <w:r>
              <w:rPr>
                <w:rFonts w:hint="eastAsia" w:ascii="楷体_GB2312" w:eastAsia="宋体"/>
                <w:sz w:val="24"/>
                <w:lang w:eastAsia="zh-CN"/>
              </w:rPr>
              <w:t>会议地点</w:t>
            </w:r>
          </w:p>
        </w:tc>
        <w:tc>
          <w:tcPr>
            <w:tcW w:w="2566"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306"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r>
              <w:rPr>
                <w:rFonts w:hint="eastAsia" w:ascii="楷体_GB2312" w:eastAsia="宋体"/>
                <w:sz w:val="24"/>
                <w:lang w:val="en-US" w:eastAsia="zh-CN"/>
              </w:rPr>
              <w:t>报告形式</w:t>
            </w: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lang w:val="en-US" w:eastAsia="zh-CN"/>
              </w:rPr>
            </w:pPr>
            <w:r>
              <w:rPr>
                <w:rFonts w:hint="eastAsia" w:ascii="楷体_GB2312" w:eastAsia="宋体"/>
                <w:sz w:val="24"/>
                <w:lang w:eastAsia="zh-CN"/>
              </w:rPr>
              <w:t>口头报告</w:t>
            </w:r>
            <w:r>
              <w:rPr>
                <w:rFonts w:hint="eastAsia" w:ascii="楷体_GB2312" w:eastAsia="宋体"/>
                <w:sz w:val="24"/>
                <w:lang w:val="en-US" w:eastAsia="zh-CN"/>
              </w:rPr>
              <w:t xml:space="preserve"> □ </w:t>
            </w:r>
          </w:p>
          <w:p>
            <w:pPr>
              <w:keepNext w:val="0"/>
              <w:keepLines w:val="0"/>
              <w:suppressLineNumbers w:val="0"/>
              <w:spacing w:before="0" w:beforeLines="0" w:beforeAutospacing="0" w:after="0" w:afterLines="0" w:afterAutospacing="0"/>
              <w:ind w:left="0" w:right="0"/>
              <w:rPr>
                <w:rFonts w:hint="eastAsia" w:ascii="楷体_GB2312" w:eastAsia="楷体_GB2312"/>
                <w:sz w:val="24"/>
              </w:rPr>
            </w:pPr>
            <w:r>
              <w:rPr>
                <w:rFonts w:hint="eastAsia" w:ascii="楷体_GB2312" w:eastAsia="宋体"/>
                <w:sz w:val="24"/>
                <w:lang w:val="en-US" w:eastAsia="zh-CN"/>
              </w:rPr>
              <w:t>张贴海报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37" w:hRule="atLeast"/>
          <w:jc w:val="center"/>
        </w:trPr>
        <w:tc>
          <w:tcPr>
            <w:tcW w:w="467"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实验</w:t>
            </w:r>
          </w:p>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与应用</w:t>
            </w: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实验名称/现场应用名称</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eastAsia="宋体"/>
                <w:sz w:val="24"/>
                <w:lang w:eastAsia="zh-CN"/>
              </w:rPr>
              <w:t>【不够可加行】</w:t>
            </w: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r>
              <w:rPr>
                <w:rFonts w:hint="eastAsia" w:ascii="楷体_GB2312" w:eastAsia="宋体"/>
                <w:sz w:val="24"/>
              </w:rPr>
              <w:t>装置所在地</w:t>
            </w:r>
          </w:p>
        </w:tc>
        <w:tc>
          <w:tcPr>
            <w:tcW w:w="4122" w:type="dxa"/>
            <w:gridSpan w:val="9"/>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楷体_GB2312"/>
                <w:sz w:val="24"/>
              </w:rPr>
            </w:pPr>
            <w:r>
              <w:rPr>
                <w:rFonts w:hint="eastAsia" w:ascii="楷体_GB2312" w:eastAsia="宋体"/>
                <w:sz w:val="24"/>
              </w:rPr>
              <w:t>实验真实性声明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849"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楷体_GB2312"/>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p>
        </w:tc>
        <w:tc>
          <w:tcPr>
            <w:tcW w:w="4122" w:type="dxa"/>
            <w:gridSpan w:val="9"/>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lang w:val="en-US" w:eastAsia="zh-CN"/>
              </w:rPr>
            </w:pPr>
            <w:r>
              <w:rPr>
                <w:rFonts w:hint="eastAsia" w:ascii="楷体_GB2312" w:eastAsia="宋体"/>
                <w:sz w:val="24"/>
                <w:lang w:val="en-US" w:eastAsia="zh-CN"/>
              </w:rPr>
              <w:t xml:space="preserve">   </w:t>
            </w:r>
          </w:p>
          <w:p>
            <w:pPr>
              <w:keepNext w:val="0"/>
              <w:keepLines w:val="0"/>
              <w:suppressLineNumbers w:val="0"/>
              <w:spacing w:before="0" w:beforeLines="0" w:beforeAutospacing="0" w:after="0" w:afterLines="0" w:afterAutospacing="0"/>
              <w:ind w:left="0" w:right="0"/>
              <w:rPr>
                <w:rFonts w:hint="eastAsia" w:ascii="楷体_GB2312" w:eastAsia="宋体"/>
                <w:sz w:val="24"/>
              </w:rPr>
            </w:pPr>
            <w:r>
              <w:rPr>
                <w:rFonts w:hint="eastAsia" w:ascii="楷体_GB2312" w:eastAsia="宋体"/>
                <w:sz w:val="24"/>
                <w:lang w:val="en-US" w:eastAsia="zh-CN"/>
              </w:rPr>
              <w:t xml:space="preserve"> </w:t>
            </w:r>
            <w:r>
              <w:rPr>
                <w:rFonts w:hint="eastAsia" w:ascii="楷体_GB2312" w:eastAsia="宋体"/>
                <w:sz w:val="24"/>
              </w:rPr>
              <w:t>本人在攻读博士期间进行该</w:t>
            </w:r>
          </w:p>
          <w:p>
            <w:pPr>
              <w:keepNext w:val="0"/>
              <w:keepLines w:val="0"/>
              <w:suppressLineNumbers w:val="0"/>
              <w:spacing w:before="0" w:beforeLines="0" w:beforeAutospacing="0" w:after="0" w:afterLines="0" w:afterAutospacing="0"/>
              <w:ind w:left="0" w:right="0"/>
              <w:rPr>
                <w:rFonts w:hint="eastAsia" w:eastAsia="宋体"/>
                <w:sz w:val="24"/>
              </w:rPr>
            </w:pPr>
            <w:r>
              <w:rPr>
                <w:rFonts w:hint="eastAsia" w:ascii="楷体_GB2312" w:eastAsia="宋体"/>
                <w:sz w:val="24"/>
                <w:lang w:val="en-US" w:eastAsia="zh-CN"/>
              </w:rPr>
              <w:t xml:space="preserve"> </w:t>
            </w:r>
            <w:r>
              <w:rPr>
                <w:rFonts w:hint="eastAsia" w:ascii="楷体_GB2312" w:eastAsia="宋体"/>
                <w:sz w:val="24"/>
              </w:rPr>
              <w:t xml:space="preserve">应用实施 </w:t>
            </w:r>
            <w:r>
              <w:rPr>
                <w:rFonts w:hint="eastAsia" w:eastAsia="宋体"/>
                <w:sz w:val="24"/>
              </w:rPr>
              <w:t>□</w:t>
            </w:r>
            <w:r>
              <w:rPr>
                <w:rFonts w:hint="eastAsia" w:eastAsia="宋体"/>
                <w:sz w:val="24"/>
                <w:lang w:eastAsia="zh-CN"/>
              </w:rPr>
              <w:t>、</w:t>
            </w:r>
            <w:r>
              <w:rPr>
                <w:rFonts w:hint="eastAsia" w:ascii="楷体_GB2312" w:eastAsia="宋体"/>
                <w:sz w:val="24"/>
              </w:rPr>
              <w:t xml:space="preserve">实验研究 </w:t>
            </w:r>
            <w:r>
              <w:rPr>
                <w:rFonts w:hint="eastAsia" w:eastAsia="宋体"/>
                <w:sz w:val="24"/>
              </w:rPr>
              <w:t>□</w:t>
            </w:r>
          </w:p>
          <w:p>
            <w:pPr>
              <w:keepNext w:val="0"/>
              <w:keepLines w:val="0"/>
              <w:suppressLineNumbers w:val="0"/>
              <w:spacing w:before="0" w:beforeLines="0" w:beforeAutospacing="0" w:after="0" w:afterLines="0" w:afterAutospacing="0"/>
              <w:ind w:left="0" w:right="0"/>
              <w:rPr>
                <w:rFonts w:hint="eastAsia" w:ascii="楷体_GB2312" w:eastAsia="宋体"/>
                <w:sz w:val="24"/>
              </w:rPr>
            </w:pPr>
            <w:r>
              <w:rPr>
                <w:rFonts w:hint="eastAsia" w:eastAsia="宋体"/>
                <w:sz w:val="24"/>
                <w:lang w:eastAsia="zh-CN"/>
              </w:rPr>
              <w:t>（请选择打√），</w:t>
            </w:r>
            <w:r>
              <w:rPr>
                <w:rFonts w:hint="eastAsia" w:ascii="楷体_GB2312" w:eastAsia="宋体"/>
                <w:sz w:val="24"/>
              </w:rPr>
              <w:t>过程和数据真实可靠。</w:t>
            </w:r>
          </w:p>
          <w:p>
            <w:pPr>
              <w:keepNext w:val="0"/>
              <w:keepLines w:val="0"/>
              <w:suppressLineNumbers w:val="0"/>
              <w:spacing w:before="0" w:beforeLines="0" w:beforeAutospacing="0" w:after="0" w:afterLines="0" w:afterAutospacing="0"/>
              <w:ind w:left="0" w:right="0"/>
              <w:rPr>
                <w:rFonts w:hint="eastAsia" w:ascii="楷体_GB2312" w:eastAsia="宋体"/>
                <w:sz w:val="24"/>
              </w:rPr>
            </w:pPr>
          </w:p>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r>
              <w:rPr>
                <w:rFonts w:hint="eastAsia" w:ascii="楷体_GB2312" w:eastAsia="宋体"/>
                <w:sz w:val="24"/>
                <w:lang w:val="en-US" w:eastAsia="zh-CN"/>
              </w:rPr>
              <w:t xml:space="preserve">  </w:t>
            </w:r>
            <w:r>
              <w:rPr>
                <w:rFonts w:hint="eastAsia" w:ascii="楷体_GB2312" w:eastAsia="宋体"/>
                <w:sz w:val="24"/>
                <w:lang w:eastAsia="zh-CN"/>
              </w:rPr>
              <w:t>签名：</w:t>
            </w:r>
          </w:p>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r>
              <w:rPr>
                <w:rFonts w:hint="eastAsia" w:ascii="楷体_GB2312" w:eastAsia="宋体"/>
                <w:sz w:val="24"/>
                <w:lang w:val="en-US" w:eastAsia="zh-CN"/>
              </w:rPr>
              <w:t xml:space="preserve">  </w:t>
            </w:r>
            <w:r>
              <w:rPr>
                <w:rFonts w:hint="eastAsia" w:ascii="楷体_GB2312" w:eastAsia="宋体"/>
                <w:sz w:val="24"/>
                <w:lang w:eastAsia="zh-CN"/>
              </w:rPr>
              <w:t>日期：</w:t>
            </w:r>
          </w:p>
          <w:p>
            <w:pPr>
              <w:keepNext w:val="0"/>
              <w:keepLines w:val="0"/>
              <w:suppressLineNumbers w:val="0"/>
              <w:spacing w:before="0" w:beforeLines="0" w:beforeAutospacing="0" w:after="0" w:afterLines="0" w:afterAutospacing="0"/>
              <w:ind w:left="0" w:right="0"/>
              <w:rPr>
                <w:rFonts w:hint="eastAsia" w:ascii="楷体_GB2312"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0" w:hRule="atLeast"/>
          <w:jc w:val="center"/>
        </w:trPr>
        <w:tc>
          <w:tcPr>
            <w:tcW w:w="467"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ascii="楷体_GB2312" w:eastAsia="宋体"/>
                <w:sz w:val="24"/>
              </w:rPr>
              <w:t>应用仿真</w:t>
            </w: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应用仿真名称</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eastAsia="宋体"/>
                <w:sz w:val="24"/>
                <w:lang w:eastAsia="zh-CN"/>
              </w:rPr>
              <w:t>【不够可加行】</w:t>
            </w: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模型来源</w:t>
            </w:r>
          </w:p>
        </w:tc>
        <w:tc>
          <w:tcPr>
            <w:tcW w:w="3282" w:type="dxa"/>
            <w:gridSpan w:val="8"/>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模型数据来源</w:t>
            </w:r>
          </w:p>
        </w:tc>
        <w:tc>
          <w:tcPr>
            <w:tcW w:w="840" w:type="dxa"/>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真实性签名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508"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ascii="楷体_GB2312" w:eastAsia="宋体"/>
                <w:sz w:val="24"/>
              </w:rPr>
              <w:t>自建</w:t>
            </w:r>
            <w:r>
              <w:rPr>
                <w:rFonts w:hint="eastAsia" w:eastAsia="宋体"/>
                <w:sz w:val="24"/>
              </w:rPr>
              <w:t>□</w:t>
            </w:r>
          </w:p>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文献□</w:t>
            </w:r>
          </w:p>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其他_____</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eastAsia="宋体"/>
                <w:sz w:val="24"/>
              </w:rPr>
              <w:t>_________</w:t>
            </w:r>
          </w:p>
        </w:tc>
        <w:tc>
          <w:tcPr>
            <w:tcW w:w="3282" w:type="dxa"/>
            <w:gridSpan w:val="8"/>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numPr>
                <w:ilvl w:val="0"/>
                <w:numId w:val="26"/>
              </w:numPr>
              <w:suppressLineNumbers w:val="0"/>
              <w:spacing w:before="0" w:beforeLines="0" w:beforeAutospacing="0" w:after="0" w:afterLines="0" w:afterAutospacing="0"/>
              <w:ind w:left="0" w:right="0" w:firstLine="0"/>
              <w:jc w:val="center"/>
              <w:rPr>
                <w:rFonts w:hint="eastAsia" w:ascii="楷体_GB2312" w:eastAsia="宋体"/>
                <w:sz w:val="24"/>
              </w:rPr>
            </w:pPr>
            <w:r>
              <w:rPr>
                <w:rFonts w:hint="eastAsia" w:eastAsia="宋体"/>
                <w:sz w:val="24"/>
              </w:rPr>
              <w:t>___________________</w:t>
            </w:r>
            <w:r>
              <w:rPr>
                <w:rFonts w:hint="eastAsia" w:ascii="楷体_GB2312" w:eastAsia="宋体"/>
                <w:sz w:val="24"/>
              </w:rPr>
              <w:t>现场</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p>
          <w:p>
            <w:pPr>
              <w:keepNext w:val="0"/>
              <w:keepLines w:val="0"/>
              <w:numPr>
                <w:ilvl w:val="0"/>
                <w:numId w:val="26"/>
              </w:numPr>
              <w:suppressLineNumbers w:val="0"/>
              <w:spacing w:before="0" w:beforeLines="0" w:beforeAutospacing="0" w:after="0" w:afterLines="0" w:afterAutospacing="0"/>
              <w:ind w:left="0" w:right="0" w:firstLine="0"/>
              <w:jc w:val="center"/>
              <w:rPr>
                <w:rFonts w:hint="eastAsia" w:ascii="楷体_GB2312" w:eastAsia="宋体"/>
                <w:sz w:val="24"/>
              </w:rPr>
            </w:pPr>
            <w:r>
              <w:rPr>
                <w:rFonts w:hint="eastAsia" w:eastAsia="宋体"/>
                <w:sz w:val="24"/>
              </w:rPr>
              <w:t>_____________</w:t>
            </w:r>
            <w:r>
              <w:rPr>
                <w:rFonts w:hint="eastAsia" w:ascii="楷体_GB2312" w:eastAsia="宋体"/>
                <w:sz w:val="24"/>
              </w:rPr>
              <w:t>知名实验室</w:t>
            </w:r>
          </w:p>
        </w:tc>
        <w:tc>
          <w:tcPr>
            <w:tcW w:w="840" w:type="dxa"/>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0" w:hRule="atLeast"/>
          <w:jc w:val="center"/>
        </w:trPr>
        <w:tc>
          <w:tcPr>
            <w:tcW w:w="467"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专利</w:t>
            </w: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专利名称</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eastAsia="宋体"/>
                <w:sz w:val="24"/>
                <w:lang w:eastAsia="zh-CN"/>
              </w:rPr>
              <w:t>【不够可加行】</w:t>
            </w: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授权单位</w:t>
            </w:r>
          </w:p>
        </w:tc>
        <w:tc>
          <w:tcPr>
            <w:tcW w:w="11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批准时间</w:t>
            </w:r>
          </w:p>
        </w:tc>
        <w:tc>
          <w:tcPr>
            <w:tcW w:w="11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专利类型</w:t>
            </w: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参加人员</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（前4名）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71"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1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1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0" w:hRule="atLeast"/>
          <w:jc w:val="center"/>
        </w:trPr>
        <w:tc>
          <w:tcPr>
            <w:tcW w:w="467"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鉴定</w:t>
            </w: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项目名称</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eastAsia="宋体"/>
                <w:sz w:val="24"/>
                <w:lang w:eastAsia="zh-CN"/>
              </w:rPr>
              <w:t>【不够可加行】</w:t>
            </w: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r>
              <w:rPr>
                <w:rFonts w:hint="eastAsia" w:ascii="楷体_GB2312" w:eastAsia="宋体"/>
                <w:sz w:val="24"/>
              </w:rPr>
              <w:t>项目来源</w:t>
            </w:r>
          </w:p>
        </w:tc>
        <w:tc>
          <w:tcPr>
            <w:tcW w:w="11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宋体"/>
                <w:sz w:val="24"/>
              </w:rPr>
            </w:pPr>
            <w:r>
              <w:rPr>
                <w:rFonts w:hint="eastAsia" w:ascii="楷体_GB2312" w:eastAsia="宋体"/>
                <w:sz w:val="24"/>
              </w:rPr>
              <w:t>完成时间</w:t>
            </w:r>
          </w:p>
        </w:tc>
        <w:tc>
          <w:tcPr>
            <w:tcW w:w="11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鉴定单位</w:t>
            </w: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参加人员</w:t>
            </w:r>
          </w:p>
          <w:p>
            <w:pPr>
              <w:keepNext w:val="0"/>
              <w:keepLines w:val="0"/>
              <w:suppressLineNumbers w:val="0"/>
              <w:spacing w:before="0" w:beforeLines="0" w:beforeAutospacing="0" w:after="0" w:afterLines="0" w:afterAutospacing="0"/>
              <w:ind w:left="0" w:right="0"/>
              <w:jc w:val="center"/>
              <w:rPr>
                <w:rFonts w:hint="eastAsia" w:ascii="楷体_GB2312" w:eastAsia="宋体"/>
                <w:sz w:val="24"/>
              </w:rPr>
            </w:pPr>
            <w:r>
              <w:rPr>
                <w:rFonts w:hint="eastAsia" w:ascii="楷体_GB2312" w:eastAsia="宋体"/>
                <w:sz w:val="24"/>
              </w:rPr>
              <w:t>（前4名）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429" w:hRule="atLeast"/>
          <w:jc w:val="center"/>
        </w:trPr>
        <w:tc>
          <w:tcPr>
            <w:tcW w:w="467"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p>
        </w:tc>
        <w:tc>
          <w:tcPr>
            <w:tcW w:w="2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5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1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1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c>
          <w:tcPr>
            <w:tcW w:w="1785" w:type="dxa"/>
            <w:gridSpan w:val="3"/>
            <w:tcBorders>
              <w:top w:val="single" w:color="auto" w:sz="4" w:space="0"/>
              <w:left w:val="single" w:color="auto" w:sz="4" w:space="0"/>
              <w:bottom w:val="single" w:color="auto" w:sz="4"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197" w:hRule="atLeast"/>
          <w:jc w:val="center"/>
        </w:trPr>
        <w:tc>
          <w:tcPr>
            <w:tcW w:w="2048" w:type="dxa"/>
            <w:gridSpan w:val="3"/>
            <w:tcBorders>
              <w:top w:val="single" w:color="auto" w:sz="12" w:space="0"/>
              <w:left w:val="single" w:color="auto" w:sz="12" w:space="0"/>
              <w:bottom w:val="single" w:color="auto" w:sz="12"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lang w:eastAsia="zh-CN"/>
              </w:rPr>
            </w:pPr>
            <w:r>
              <w:rPr>
                <w:rFonts w:hint="eastAsia" w:eastAsia="宋体"/>
                <w:sz w:val="24"/>
                <w:lang w:eastAsia="zh-CN"/>
              </w:rPr>
              <w:t>本人意见</w:t>
            </w:r>
          </w:p>
        </w:tc>
        <w:tc>
          <w:tcPr>
            <w:tcW w:w="6750" w:type="dxa"/>
            <w:gridSpan w:val="13"/>
            <w:tcBorders>
              <w:top w:val="single" w:color="auto" w:sz="12" w:space="0"/>
              <w:left w:val="single" w:color="auto" w:sz="4" w:space="0"/>
              <w:bottom w:val="single" w:color="auto" w:sz="12" w:space="0"/>
              <w:right w:val="single" w:color="auto" w:sz="12" w:space="0"/>
              <w:tl2br w:val="nil"/>
              <w:tr2bl w:val="nil"/>
            </w:tcBorders>
            <w:vAlign w:val="bottom"/>
          </w:tcPr>
          <w:p>
            <w:pPr>
              <w:keepNext w:val="0"/>
              <w:keepLines w:val="0"/>
              <w:suppressLineNumbers w:val="0"/>
              <w:spacing w:before="0" w:beforeLines="0" w:beforeAutospacing="0" w:after="120" w:afterAutospacing="0"/>
              <w:ind w:left="0" w:right="0"/>
              <w:rPr>
                <w:rFonts w:hint="eastAsia" w:eastAsia="宋体"/>
                <w:sz w:val="24"/>
                <w:lang w:eastAsia="zh-CN"/>
              </w:rPr>
            </w:pPr>
          </w:p>
          <w:p>
            <w:pPr>
              <w:keepNext w:val="0"/>
              <w:keepLines w:val="0"/>
              <w:suppressLineNumbers w:val="0"/>
              <w:spacing w:before="0" w:beforeLines="0" w:beforeAutospacing="0" w:after="120" w:afterAutospacing="0"/>
              <w:ind w:left="0" w:right="0"/>
              <w:rPr>
                <w:rFonts w:hint="eastAsia" w:eastAsia="宋体"/>
                <w:sz w:val="24"/>
              </w:rPr>
            </w:pPr>
            <w:r>
              <w:rPr>
                <w:rFonts w:hint="eastAsia" w:eastAsia="宋体"/>
                <w:sz w:val="24"/>
                <w:lang w:eastAsia="zh-CN"/>
              </w:rPr>
              <w:t>是否符合答辩基本要求：</w:t>
            </w:r>
            <w:r>
              <w:rPr>
                <w:rFonts w:hint="eastAsia" w:eastAsia="宋体"/>
                <w:sz w:val="24"/>
              </w:rPr>
              <w:t>是□     否□</w:t>
            </w:r>
          </w:p>
          <w:p>
            <w:pPr>
              <w:keepNext w:val="0"/>
              <w:keepLines w:val="0"/>
              <w:suppressLineNumbers w:val="0"/>
              <w:spacing w:before="0" w:beforeLines="0" w:beforeAutospacing="0" w:after="120" w:afterAutospacing="0"/>
              <w:ind w:left="0" w:right="0"/>
              <w:rPr>
                <w:rFonts w:hint="eastAsia" w:eastAsia="宋体"/>
                <w:sz w:val="24"/>
              </w:rPr>
            </w:pPr>
            <w:r>
              <w:rPr>
                <w:rFonts w:hint="eastAsia" w:eastAsia="宋体"/>
                <w:sz w:val="24"/>
                <w:lang w:eastAsia="zh-CN"/>
              </w:rPr>
              <w:t>是否通过规范性审查：</w:t>
            </w:r>
            <w:r>
              <w:rPr>
                <w:rFonts w:hint="eastAsia" w:eastAsia="宋体"/>
                <w:sz w:val="24"/>
                <w:lang w:val="en-US" w:eastAsia="zh-CN"/>
              </w:rPr>
              <w:t xml:space="preserve">  </w:t>
            </w:r>
            <w:r>
              <w:rPr>
                <w:rFonts w:hint="eastAsia" w:eastAsia="宋体"/>
                <w:sz w:val="24"/>
              </w:rPr>
              <w:t>是□     否□</w:t>
            </w:r>
          </w:p>
          <w:p>
            <w:pPr>
              <w:keepNext w:val="0"/>
              <w:keepLines w:val="0"/>
              <w:suppressLineNumbers w:val="0"/>
              <w:spacing w:before="0" w:beforeLines="0" w:beforeAutospacing="0" w:after="120" w:afterAutospacing="0"/>
              <w:ind w:left="0" w:right="0"/>
              <w:rPr>
                <w:rFonts w:hint="eastAsia" w:eastAsia="宋体"/>
                <w:sz w:val="24"/>
              </w:rPr>
            </w:pPr>
          </w:p>
          <w:p>
            <w:pPr>
              <w:keepNext w:val="0"/>
              <w:keepLines w:val="0"/>
              <w:suppressLineNumbers w:val="0"/>
              <w:spacing w:before="0" w:beforeLines="0" w:beforeAutospacing="0" w:after="120" w:afterAutospacing="0"/>
              <w:ind w:left="0" w:right="0"/>
              <w:rPr>
                <w:rFonts w:hint="eastAsia" w:eastAsia="宋体"/>
                <w:sz w:val="24"/>
                <w:lang w:eastAsia="zh-CN"/>
              </w:rPr>
            </w:pPr>
            <w:r>
              <w:rPr>
                <w:rFonts w:hint="eastAsia" w:eastAsia="宋体"/>
                <w:sz w:val="24"/>
                <w:lang w:eastAsia="zh-CN"/>
              </w:rPr>
              <w:t>本人签名：</w:t>
            </w:r>
            <w:r>
              <w:rPr>
                <w:rFonts w:hint="eastAsia" w:eastAsia="宋体"/>
                <w:sz w:val="24"/>
              </w:rPr>
              <w:t xml:space="preserve">                     年    月    日</w:t>
            </w:r>
          </w:p>
          <w:p>
            <w:pPr>
              <w:keepNext w:val="0"/>
              <w:keepLines w:val="0"/>
              <w:suppressLineNumbers w:val="0"/>
              <w:spacing w:before="0" w:beforeLines="0" w:beforeAutospacing="0" w:after="120" w:afterAutospacing="0"/>
              <w:ind w:left="0" w:right="0"/>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1197" w:hRule="atLeast"/>
          <w:jc w:val="center"/>
        </w:trPr>
        <w:tc>
          <w:tcPr>
            <w:tcW w:w="2048" w:type="dxa"/>
            <w:gridSpan w:val="3"/>
            <w:tcBorders>
              <w:top w:val="single" w:color="auto" w:sz="12" w:space="0"/>
              <w:left w:val="single" w:color="auto" w:sz="12" w:space="0"/>
              <w:bottom w:val="single" w:color="auto" w:sz="12"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rPr>
              <w:t>导师意见</w:t>
            </w:r>
          </w:p>
        </w:tc>
        <w:tc>
          <w:tcPr>
            <w:tcW w:w="6750" w:type="dxa"/>
            <w:gridSpan w:val="13"/>
            <w:tcBorders>
              <w:top w:val="single" w:color="auto" w:sz="12" w:space="0"/>
              <w:left w:val="single" w:color="auto" w:sz="4" w:space="0"/>
              <w:bottom w:val="single" w:color="auto" w:sz="12" w:space="0"/>
              <w:right w:val="single" w:color="auto" w:sz="12" w:space="0"/>
              <w:tl2br w:val="nil"/>
              <w:tr2bl w:val="nil"/>
            </w:tcBorders>
            <w:vAlign w:val="bottom"/>
          </w:tcPr>
          <w:p>
            <w:pPr>
              <w:keepNext w:val="0"/>
              <w:keepLines w:val="0"/>
              <w:suppressLineNumbers w:val="0"/>
              <w:spacing w:before="0" w:beforeLines="0" w:beforeAutospacing="0" w:after="120" w:afterAutospacing="0"/>
              <w:ind w:left="0" w:right="0"/>
              <w:rPr>
                <w:rFonts w:hint="eastAsia" w:eastAsia="宋体"/>
                <w:sz w:val="24"/>
              </w:rPr>
            </w:pPr>
          </w:p>
          <w:p>
            <w:pPr>
              <w:keepNext w:val="0"/>
              <w:keepLines w:val="0"/>
              <w:suppressLineNumbers w:val="0"/>
              <w:spacing w:before="0" w:beforeLines="0" w:beforeAutospacing="0" w:after="120" w:afterAutospacing="0"/>
              <w:ind w:left="0" w:right="0"/>
              <w:rPr>
                <w:rFonts w:hint="eastAsia" w:eastAsia="宋体"/>
                <w:sz w:val="24"/>
              </w:rPr>
            </w:pPr>
            <w:r>
              <w:rPr>
                <w:rFonts w:hint="eastAsia" w:eastAsia="宋体"/>
                <w:sz w:val="24"/>
              </w:rPr>
              <w:t>是否同意申请答辩：是□     否□</w:t>
            </w:r>
          </w:p>
          <w:p>
            <w:pPr>
              <w:keepNext w:val="0"/>
              <w:keepLines w:val="0"/>
              <w:suppressLineNumbers w:val="0"/>
              <w:spacing w:before="0" w:beforeLines="0" w:beforeAutospacing="0" w:after="120" w:afterAutospacing="0"/>
              <w:ind w:left="0" w:right="0"/>
              <w:rPr>
                <w:rFonts w:hint="eastAsia" w:eastAsia="宋体"/>
                <w:sz w:val="24"/>
              </w:rPr>
            </w:pPr>
          </w:p>
          <w:p>
            <w:pPr>
              <w:keepNext w:val="0"/>
              <w:keepLines w:val="0"/>
              <w:suppressLineNumbers w:val="0"/>
              <w:spacing w:before="0" w:beforeLines="0" w:beforeAutospacing="0" w:after="120" w:afterAutospacing="0"/>
              <w:ind w:left="0" w:right="0"/>
              <w:rPr>
                <w:rFonts w:hint="eastAsia"/>
                <w:sz w:val="24"/>
              </w:rPr>
            </w:pPr>
            <w:r>
              <w:rPr>
                <w:rFonts w:hint="eastAsia" w:eastAsia="宋体"/>
                <w:sz w:val="24"/>
              </w:rPr>
              <w:t>导师签名：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293" w:hRule="atLeast"/>
          <w:jc w:val="center"/>
        </w:trPr>
        <w:tc>
          <w:tcPr>
            <w:tcW w:w="2048" w:type="dxa"/>
            <w:gridSpan w:val="3"/>
            <w:tcBorders>
              <w:top w:val="single" w:color="auto" w:sz="12" w:space="0"/>
              <w:left w:val="single" w:color="auto" w:sz="12" w:space="0"/>
              <w:bottom w:val="single" w:color="auto" w:sz="12" w:space="0"/>
              <w:right w:val="single" w:color="auto" w:sz="12"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eastAsia="宋体"/>
                <w:sz w:val="24"/>
              </w:rPr>
            </w:pPr>
            <w:r>
              <w:rPr>
                <w:rFonts w:hint="eastAsia" w:eastAsia="宋体"/>
                <w:sz w:val="24"/>
                <w:lang w:eastAsia="zh-CN"/>
              </w:rPr>
              <w:t>学院</w:t>
            </w:r>
            <w:r>
              <w:rPr>
                <w:rFonts w:hint="eastAsia" w:eastAsia="宋体"/>
                <w:sz w:val="24"/>
              </w:rPr>
              <w:t>意见</w:t>
            </w:r>
          </w:p>
        </w:tc>
        <w:tc>
          <w:tcPr>
            <w:tcW w:w="2943" w:type="dxa"/>
            <w:gridSpan w:val="5"/>
            <w:tcBorders>
              <w:top w:val="single" w:color="auto" w:sz="12" w:space="0"/>
              <w:left w:val="single" w:color="auto" w:sz="12" w:space="0"/>
              <w:bottom w:val="single" w:color="auto" w:sz="12" w:space="0"/>
              <w:right w:val="single" w:color="auto" w:sz="4" w:space="0"/>
              <w:tl2br w:val="nil"/>
              <w:tr2bl w:val="nil"/>
            </w:tcBorders>
            <w:vAlign w:val="bottom"/>
          </w:tcPr>
          <w:p>
            <w:pPr>
              <w:keepNext w:val="0"/>
              <w:keepLines w:val="0"/>
              <w:suppressLineNumbers w:val="0"/>
              <w:snapToGrid w:val="0"/>
              <w:spacing w:before="0" w:beforeLines="0" w:beforeAutospacing="0" w:after="120" w:afterAutospacing="0" w:line="240" w:lineRule="atLeast"/>
              <w:ind w:left="0" w:right="0"/>
              <w:jc w:val="center"/>
              <w:rPr>
                <w:rFonts w:hint="eastAsia" w:eastAsia="宋体"/>
                <w:sz w:val="24"/>
              </w:rPr>
            </w:pPr>
            <w:r>
              <w:rPr>
                <w:rFonts w:hint="eastAsia" w:eastAsia="宋体"/>
                <w:sz w:val="24"/>
              </w:rPr>
              <w:t>审核人签名：</w:t>
            </w:r>
          </w:p>
          <w:p>
            <w:pPr>
              <w:keepNext w:val="0"/>
              <w:keepLines w:val="0"/>
              <w:suppressLineNumbers w:val="0"/>
              <w:snapToGrid w:val="0"/>
              <w:spacing w:before="0" w:beforeLines="0" w:beforeAutospacing="0" w:after="120" w:afterAutospacing="0" w:line="240" w:lineRule="atLeast"/>
              <w:ind w:left="0" w:right="0"/>
              <w:jc w:val="right"/>
              <w:rPr>
                <w:rFonts w:hint="eastAsia" w:eastAsia="宋体"/>
                <w:sz w:val="24"/>
              </w:rPr>
            </w:pPr>
            <w:r>
              <w:rPr>
                <w:rFonts w:hint="eastAsia" w:eastAsia="宋体"/>
                <w:sz w:val="24"/>
              </w:rPr>
              <w:t xml:space="preserve">      年    月     日</w:t>
            </w:r>
          </w:p>
        </w:tc>
        <w:tc>
          <w:tcPr>
            <w:tcW w:w="3807" w:type="dxa"/>
            <w:gridSpan w:val="8"/>
            <w:tcBorders>
              <w:top w:val="single" w:color="auto" w:sz="12" w:space="0"/>
              <w:left w:val="single" w:color="auto" w:sz="4" w:space="0"/>
              <w:bottom w:val="single" w:color="auto" w:sz="12" w:space="0"/>
              <w:right w:val="single" w:color="auto" w:sz="12" w:space="0"/>
              <w:tl2br w:val="nil"/>
              <w:tr2bl w:val="nil"/>
            </w:tcBorders>
            <w:vAlign w:val="bottom"/>
          </w:tcPr>
          <w:p>
            <w:pPr>
              <w:keepNext w:val="0"/>
              <w:keepLines w:val="0"/>
              <w:suppressLineNumbers w:val="0"/>
              <w:snapToGrid w:val="0"/>
              <w:spacing w:before="0" w:beforeLines="0" w:beforeAutospacing="0" w:after="120" w:afterAutospacing="0" w:line="240" w:lineRule="atLeast"/>
              <w:ind w:left="0" w:right="0"/>
              <w:jc w:val="left"/>
              <w:rPr>
                <w:rFonts w:hint="eastAsia" w:eastAsia="宋体"/>
                <w:sz w:val="24"/>
              </w:rPr>
            </w:pPr>
            <w:r>
              <w:rPr>
                <w:rFonts w:hint="eastAsia" w:eastAsia="宋体"/>
                <w:sz w:val="24"/>
              </w:rPr>
              <w:t xml:space="preserve">学科委员会主任签名： </w:t>
            </w:r>
          </w:p>
          <w:p>
            <w:pPr>
              <w:keepNext w:val="0"/>
              <w:keepLines w:val="0"/>
              <w:suppressLineNumbers w:val="0"/>
              <w:snapToGrid w:val="0"/>
              <w:spacing w:before="0" w:beforeLines="0" w:beforeAutospacing="0" w:after="120" w:afterAutospacing="0" w:line="240" w:lineRule="atLeast"/>
              <w:ind w:left="0" w:right="0"/>
              <w:jc w:val="right"/>
              <w:rPr>
                <w:rFonts w:hint="eastAsia" w:eastAsia="宋体"/>
                <w:sz w:val="24"/>
              </w:rPr>
            </w:pPr>
            <w:r>
              <w:rPr>
                <w:rFonts w:hint="eastAsia" w:eastAsia="宋体"/>
                <w:sz w:val="24"/>
              </w:rPr>
              <w:t xml:space="preserve">      年    月     日</w:t>
            </w:r>
          </w:p>
        </w:tc>
      </w:tr>
    </w:tbl>
    <w:p>
      <w:pPr>
        <w:pStyle w:val="4"/>
        <w:rPr>
          <w:rFonts w:hint="eastAsia"/>
        </w:rPr>
      </w:pPr>
      <w:bookmarkStart w:id="294" w:name="_Toc24176"/>
      <w:bookmarkStart w:id="295" w:name="__x000F_A.6控制学院研究生学位论文规范性审查表"/>
      <w:r>
        <w:rPr>
          <w:rFonts w:hint="eastAsia"/>
        </w:rPr>
        <w:br w:type="page"/>
      </w:r>
      <w:bookmarkStart w:id="296" w:name="_Toc8402"/>
      <w:r>
        <w:rPr>
          <w:rFonts w:hint="eastAsia"/>
        </w:rPr>
        <w:t>A.</w:t>
      </w:r>
      <w:r>
        <w:rPr>
          <w:rFonts w:hint="eastAsia"/>
          <w:lang w:val="en-US" w:eastAsia="zh-CN"/>
        </w:rPr>
        <w:t>6</w:t>
      </w:r>
      <w:r>
        <w:rPr>
          <w:rFonts w:hint="eastAsia"/>
        </w:rPr>
        <w:t>控制学院研究生学位论文规范性审查表</w:t>
      </w:r>
      <w:bookmarkEnd w:id="294"/>
      <w:bookmarkEnd w:id="296"/>
    </w:p>
    <w:bookmarkEnd w:id="295"/>
    <w:p>
      <w:pPr>
        <w:rPr>
          <w:rFonts w:hint="eastAsia"/>
          <w:lang w:val="en-US" w:eastAsia="zh-CN"/>
        </w:rPr>
      </w:pPr>
      <w:r>
        <w:rPr>
          <w:rFonts w:hint="eastAsia"/>
          <w:lang w:val="en-US" w:eastAsia="zh-CN"/>
        </w:rPr>
        <w:t>校内下载地址：</w:t>
      </w:r>
    </w:p>
    <w:p>
      <w:pPr>
        <w:rPr>
          <w:rFonts w:hint="eastAsia"/>
          <w:lang w:val="en-US" w:eastAsia="zh-CN"/>
        </w:rPr>
      </w:pPr>
      <w:r>
        <w:rPr>
          <w:rFonts w:hint="eastAsia"/>
          <w:lang w:val="en-US" w:eastAsia="zh-CN"/>
        </w:rPr>
        <w:fldChar w:fldCharType="begin"/>
      </w:r>
      <w:r>
        <w:rPr>
          <w:rFonts w:hint="eastAsia"/>
          <w:lang w:val="en-US" w:eastAsia="zh-CN"/>
        </w:rPr>
        <w:instrText xml:space="preserve"> HYPERLINK "http://www.cse.zju.edu.cn/wescms/sys/filebrowser/file.php?cmd=download&amp;id=115700" </w:instrText>
      </w:r>
      <w:r>
        <w:rPr>
          <w:rFonts w:hint="eastAsia"/>
          <w:lang w:val="en-US" w:eastAsia="zh-CN"/>
        </w:rPr>
        <w:fldChar w:fldCharType="separate"/>
      </w:r>
      <w:r>
        <w:rPr>
          <w:rStyle w:val="23"/>
          <w:rFonts w:hint="eastAsia"/>
          <w:lang w:val="en-US" w:eastAsia="zh-CN"/>
        </w:rPr>
        <w:t>http://www.cse.zju.edu.cn/wescms/sys/filebrowser/file.php?cmd=download&amp;id=115700</w:t>
      </w:r>
      <w:r>
        <w:rPr>
          <w:rFonts w:hint="eastAsia"/>
          <w:lang w:val="en-US" w:eastAsia="zh-CN"/>
        </w:rPr>
        <w:fldChar w:fldCharType="end"/>
      </w:r>
    </w:p>
    <w:p>
      <w:pPr>
        <w:jc w:val="center"/>
        <w:rPr>
          <w:rFonts w:hint="eastAsia"/>
          <w:lang w:val="en-US" w:eastAsia="zh-CN"/>
        </w:rPr>
      </w:pPr>
      <w:r>
        <w:rPr>
          <w:rFonts w:hint="eastAsia"/>
          <w:lang w:val="en-US" w:eastAsia="zh-CN"/>
        </w:rPr>
        <w:drawing>
          <wp:inline distT="0" distB="0" distL="114300" distR="114300">
            <wp:extent cx="1938655" cy="2258060"/>
            <wp:effectExtent l="0" t="0" r="0" b="0"/>
            <wp:docPr id="14" name="图片 14" descr="学位论文规范性审查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位论文规范性审查表"/>
                    <pic:cNvPicPr>
                      <a:picLocks noChangeAspect="1"/>
                    </pic:cNvPicPr>
                  </pic:nvPicPr>
                  <pic:blipFill>
                    <a:blip r:embed="rId27"/>
                    <a:srcRect r="-428" b="3291"/>
                    <a:stretch>
                      <a:fillRect/>
                    </a:stretch>
                  </pic:blipFill>
                  <pic:spPr>
                    <a:xfrm>
                      <a:off x="0" y="0"/>
                      <a:ext cx="1938655" cy="2258060"/>
                    </a:xfrm>
                    <a:prstGeom prst="rect">
                      <a:avLst/>
                    </a:prstGeom>
                  </pic:spPr>
                </pic:pic>
              </a:graphicData>
            </a:graphic>
          </wp:inline>
        </w:drawing>
      </w:r>
    </w:p>
    <w:p>
      <w:pPr>
        <w:spacing w:beforeLines="0" w:afterLines="0"/>
        <w:jc w:val="center"/>
        <w:rPr>
          <w:rStyle w:val="45"/>
          <w:rFonts w:hint="default"/>
          <w:b/>
          <w:sz w:val="32"/>
          <w:lang w:val="en-US" w:eastAsia="zh-CN"/>
        </w:rPr>
      </w:pPr>
      <w:r>
        <w:rPr>
          <w:rStyle w:val="45"/>
          <w:rFonts w:hint="eastAsia"/>
          <w:b/>
          <w:sz w:val="32"/>
          <w:lang w:val="en-US" w:eastAsia="zh-CN"/>
        </w:rPr>
        <w:t>浙江大学控制科学与工程学院</w:t>
      </w:r>
    </w:p>
    <w:p>
      <w:pPr>
        <w:spacing w:beforeLines="0" w:afterLines="0"/>
        <w:jc w:val="center"/>
        <w:rPr>
          <w:rStyle w:val="45"/>
          <w:rFonts w:hint="default"/>
          <w:b/>
          <w:sz w:val="32"/>
          <w:lang w:val="en-US" w:eastAsia="zh-CN"/>
        </w:rPr>
      </w:pPr>
      <w:r>
        <w:rPr>
          <w:rStyle w:val="45"/>
          <w:rFonts w:hint="eastAsia"/>
          <w:b/>
          <w:sz w:val="32"/>
          <w:lang w:val="en-US" w:eastAsia="zh-CN"/>
        </w:rPr>
        <w:t>全日制研究生学位论文规范性审查表</w:t>
      </w:r>
    </w:p>
    <w:tbl>
      <w:tblPr>
        <w:tblStyle w:val="24"/>
        <w:tblW w:w="9836" w:type="dxa"/>
        <w:jc w:val="center"/>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264"/>
        <w:gridCol w:w="2298"/>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val="en-US" w:eastAsia="zh-CN"/>
              </w:rPr>
            </w:pPr>
            <w:r>
              <w:rPr>
                <w:rFonts w:hint="eastAsia" w:eastAsia="仿宋"/>
                <w:sz w:val="22"/>
                <w:lang w:val="en-US" w:eastAsia="zh-CN"/>
              </w:rPr>
              <w:t>学生姓名</w:t>
            </w:r>
          </w:p>
        </w:tc>
        <w:tc>
          <w:tcPr>
            <w:tcW w:w="126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eastAsia="zh-CN"/>
              </w:rPr>
            </w:pPr>
          </w:p>
        </w:tc>
        <w:tc>
          <w:tcPr>
            <w:tcW w:w="229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eastAsia="zh-CN"/>
              </w:rPr>
            </w:pPr>
            <w:r>
              <w:rPr>
                <w:rFonts w:hint="eastAsia" w:eastAsia="仿宋"/>
                <w:sz w:val="22"/>
                <w:lang w:eastAsia="zh-CN"/>
              </w:rPr>
              <w:t>学号</w:t>
            </w:r>
          </w:p>
        </w:tc>
        <w:tc>
          <w:tcPr>
            <w:tcW w:w="511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eastAsia="zh-CN"/>
              </w:rPr>
            </w:pPr>
            <w:r>
              <w:rPr>
                <w:rFonts w:hint="eastAsia" w:eastAsia="仿宋"/>
                <w:sz w:val="22"/>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eastAsia="zh-CN"/>
              </w:rPr>
            </w:pPr>
            <w:r>
              <w:rPr>
                <w:rFonts w:hint="eastAsia" w:eastAsia="仿宋"/>
                <w:sz w:val="22"/>
                <w:lang w:eastAsia="zh-CN"/>
              </w:rPr>
              <w:t>导师姓名</w:t>
            </w:r>
          </w:p>
        </w:tc>
        <w:tc>
          <w:tcPr>
            <w:tcW w:w="126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eastAsia="zh-CN"/>
              </w:rPr>
            </w:pPr>
          </w:p>
        </w:tc>
        <w:tc>
          <w:tcPr>
            <w:tcW w:w="229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eastAsia="zh-CN"/>
              </w:rPr>
            </w:pPr>
            <w:r>
              <w:rPr>
                <w:rFonts w:hint="eastAsia" w:eastAsia="仿宋"/>
                <w:sz w:val="22"/>
                <w:lang w:eastAsia="zh-CN"/>
              </w:rPr>
              <w:t>学位论文题目</w:t>
            </w:r>
          </w:p>
        </w:tc>
        <w:tc>
          <w:tcPr>
            <w:tcW w:w="511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2"/>
                <w:lang w:eastAsia="zh-CN"/>
              </w:rPr>
            </w:pPr>
          </w:p>
        </w:tc>
      </w:tr>
    </w:tbl>
    <w:p>
      <w:pPr>
        <w:rPr>
          <w:rFonts w:hint="eastAsia"/>
          <w:b/>
          <w:bCs/>
          <w:lang w:val="en-US" w:eastAsia="zh-CN"/>
        </w:rPr>
      </w:pPr>
      <w:r>
        <w:rPr>
          <w:rFonts w:hint="eastAsia"/>
          <w:b/>
          <w:bCs/>
          <w:lang w:val="en-US" w:eastAsia="zh-CN"/>
        </w:rPr>
        <w:t>请研究生本人和导师逐项认真审查，符合的请在 □ 处打√ ；如有不符，即刻修改</w:t>
      </w:r>
    </w:p>
    <w:tbl>
      <w:tblPr>
        <w:tblStyle w:val="24"/>
        <w:tblW w:w="9795" w:type="dxa"/>
        <w:jc w:val="center"/>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84"/>
        <w:gridCol w:w="38"/>
        <w:gridCol w:w="278"/>
        <w:gridCol w:w="538"/>
        <w:gridCol w:w="1578"/>
        <w:gridCol w:w="867"/>
        <w:gridCol w:w="3094"/>
        <w:gridCol w:w="796"/>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99CCFF"/>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序号</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99CCFF"/>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检查内容</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一</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基本结构</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1</w:t>
            </w:r>
          </w:p>
        </w:tc>
        <w:tc>
          <w:tcPr>
            <w:tcW w:w="122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color w:val="000000"/>
                <w:sz w:val="21"/>
              </w:rPr>
              <w:t>前置部份</w:t>
            </w: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(1) </w:t>
            </w:r>
            <w:r>
              <w:rPr>
                <w:rFonts w:hint="eastAsia" w:eastAsia="仿宋"/>
                <w:color w:val="000000"/>
                <w:sz w:val="21"/>
              </w:rPr>
              <w:t>封面</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(2) </w:t>
            </w:r>
            <w:r>
              <w:rPr>
                <w:rFonts w:hint="eastAsia" w:eastAsia="仿宋"/>
                <w:color w:val="000000"/>
                <w:sz w:val="21"/>
              </w:rPr>
              <w:t>题名页</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(3) </w:t>
            </w:r>
            <w:r>
              <w:rPr>
                <w:rFonts w:hint="eastAsia" w:eastAsia="仿宋"/>
                <w:color w:val="000000"/>
                <w:sz w:val="21"/>
              </w:rPr>
              <w:t>英文题名页</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(4) </w:t>
            </w:r>
            <w:r>
              <w:rPr>
                <w:rFonts w:hint="eastAsia" w:eastAsia="仿宋"/>
                <w:color w:val="000000"/>
                <w:sz w:val="21"/>
              </w:rPr>
              <w:t>独创性声明</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w:t>
            </w:r>
            <w:r>
              <w:rPr>
                <w:rFonts w:hint="eastAsia"/>
                <w:color w:val="000000"/>
                <w:sz w:val="21"/>
                <w:lang w:val="en-US" w:eastAsia="zh-CN"/>
              </w:rPr>
              <w:t>5</w:t>
            </w:r>
            <w:r>
              <w:rPr>
                <w:rFonts w:hint="eastAsia"/>
                <w:color w:val="000000"/>
                <w:sz w:val="21"/>
              </w:rPr>
              <w:t xml:space="preserve">) </w:t>
            </w:r>
            <w:r>
              <w:rPr>
                <w:rFonts w:hint="eastAsia" w:eastAsia="仿宋"/>
                <w:color w:val="000000"/>
                <w:sz w:val="21"/>
              </w:rPr>
              <w:t xml:space="preserve">摘要页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w:t>
            </w:r>
            <w:r>
              <w:rPr>
                <w:rFonts w:hint="eastAsia"/>
                <w:color w:val="000000"/>
                <w:sz w:val="21"/>
                <w:lang w:val="en-US" w:eastAsia="zh-CN"/>
              </w:rPr>
              <w:t>6</w:t>
            </w:r>
            <w:r>
              <w:rPr>
                <w:rFonts w:hint="eastAsia"/>
                <w:color w:val="000000"/>
                <w:sz w:val="21"/>
              </w:rPr>
              <w:t xml:space="preserve">) </w:t>
            </w:r>
            <w:r>
              <w:rPr>
                <w:rFonts w:hint="eastAsia" w:eastAsia="仿宋"/>
                <w:color w:val="000000"/>
                <w:sz w:val="21"/>
              </w:rPr>
              <w:t>英文摘要页（abstract）</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w:t>
            </w:r>
            <w:r>
              <w:rPr>
                <w:rFonts w:hint="eastAsia"/>
                <w:color w:val="000000"/>
                <w:sz w:val="21"/>
                <w:lang w:val="en-US" w:eastAsia="zh-CN"/>
              </w:rPr>
              <w:t>7</w:t>
            </w:r>
            <w:r>
              <w:rPr>
                <w:rFonts w:hint="eastAsia"/>
                <w:color w:val="000000"/>
                <w:sz w:val="21"/>
              </w:rPr>
              <w:t xml:space="preserve">) </w:t>
            </w:r>
            <w:r>
              <w:rPr>
                <w:rFonts w:hint="eastAsia" w:eastAsia="仿宋"/>
                <w:color w:val="000000"/>
                <w:sz w:val="21"/>
              </w:rPr>
              <w:t>目次页</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主体部份</w:t>
            </w: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color w:val="000000"/>
                <w:sz w:val="21"/>
              </w:rPr>
              <w:t xml:space="preserve">(1) </w:t>
            </w:r>
            <w:r>
              <w:rPr>
                <w:rFonts w:hint="eastAsia" w:eastAsia="仿宋"/>
                <w:color w:val="000000"/>
                <w:sz w:val="21"/>
              </w:rPr>
              <w:t>引言（绪论）</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(2) </w:t>
            </w:r>
            <w:r>
              <w:rPr>
                <w:rFonts w:hint="eastAsia" w:eastAsia="仿宋"/>
                <w:color w:val="000000"/>
                <w:sz w:val="21"/>
              </w:rPr>
              <w:t>正文</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(3) </w:t>
            </w:r>
            <w:r>
              <w:rPr>
                <w:rFonts w:hint="eastAsia" w:eastAsia="仿宋"/>
                <w:color w:val="000000"/>
                <w:sz w:val="21"/>
              </w:rPr>
              <w:t>结论</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结尾部分</w:t>
            </w: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color w:val="000000"/>
                <w:sz w:val="21"/>
                <w:lang w:eastAsia="zh-CN"/>
              </w:rPr>
              <w:t xml:space="preserve">(1) </w:t>
            </w:r>
            <w:r>
              <w:rPr>
                <w:rFonts w:hint="eastAsia" w:eastAsia="仿宋"/>
                <w:color w:val="000000"/>
                <w:sz w:val="21"/>
                <w:lang w:eastAsia="zh-CN"/>
              </w:rPr>
              <w:t>参考文献</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color w:val="000000"/>
                <w:sz w:val="21"/>
                <w:lang w:eastAsia="zh-CN"/>
              </w:rPr>
              <w:t xml:space="preserve">(2) </w:t>
            </w:r>
            <w:r>
              <w:rPr>
                <w:rFonts w:hint="eastAsia" w:eastAsia="仿宋"/>
                <w:color w:val="000000"/>
                <w:sz w:val="21"/>
                <w:lang w:eastAsia="zh-CN"/>
              </w:rPr>
              <w:t>致谢</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color w:val="000000"/>
                <w:sz w:val="21"/>
                <w:lang w:val="en-US" w:eastAsia="zh-CN"/>
              </w:rPr>
              <w:t>(3)</w:t>
            </w:r>
            <w:r>
              <w:rPr>
                <w:rFonts w:hint="eastAsia" w:eastAsia="仿宋"/>
                <w:color w:val="000000"/>
                <w:sz w:val="21"/>
              </w:rPr>
              <w:t xml:space="preserve">个人简历(附照片)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w:t>
            </w:r>
            <w:r>
              <w:rPr>
                <w:rFonts w:hint="eastAsia"/>
                <w:color w:val="000000"/>
                <w:sz w:val="21"/>
                <w:lang w:val="en-US" w:eastAsia="zh-CN"/>
              </w:rPr>
              <w:t>4</w:t>
            </w:r>
            <w:r>
              <w:rPr>
                <w:rFonts w:hint="eastAsia"/>
                <w:color w:val="000000"/>
                <w:sz w:val="21"/>
              </w:rPr>
              <w:t xml:space="preserve">) </w:t>
            </w:r>
            <w:r>
              <w:rPr>
                <w:rFonts w:hint="eastAsia" w:eastAsia="仿宋"/>
                <w:color w:val="000000"/>
                <w:sz w:val="21"/>
              </w:rPr>
              <w:t>攻读学位期间发表的学术论文与取得的其它研究成果</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w:t>
            </w:r>
            <w:r>
              <w:rPr>
                <w:rFonts w:hint="eastAsia"/>
                <w:color w:val="000000"/>
                <w:sz w:val="21"/>
                <w:lang w:val="en-US" w:eastAsia="zh-CN"/>
              </w:rPr>
              <w:t>5</w:t>
            </w:r>
            <w:r>
              <w:rPr>
                <w:rFonts w:hint="eastAsia"/>
                <w:color w:val="000000"/>
                <w:sz w:val="21"/>
              </w:rPr>
              <w:t xml:space="preserve">) </w:t>
            </w:r>
            <w:r>
              <w:rPr>
                <w:rFonts w:hint="eastAsia" w:eastAsia="仿宋"/>
                <w:color w:val="000000"/>
                <w:sz w:val="21"/>
              </w:rPr>
              <w:t xml:space="preserve">封底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二</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纸张要求和页面设置</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纸张</w:t>
            </w: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sz w:val="21"/>
              </w:rPr>
              <w:t>A4</w:t>
            </w:r>
            <w:r>
              <w:rPr>
                <w:rFonts w:hint="eastAsia" w:eastAsia="仿宋"/>
                <w:sz w:val="21"/>
              </w:rPr>
              <w:t>（210×297），幅面白色</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页面设置</w:t>
            </w: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上、下2.54cm，左、右3.17cm，页眉1.5cm、页脚1.75cm，装订线0 cm</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页眉</w:t>
            </w: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宋体，小五号字，居中</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Abstract</w:t>
            </w:r>
            <w:r>
              <w:rPr>
                <w:rFonts w:hint="eastAsia" w:eastAsia="仿宋"/>
                <w:color w:val="000000"/>
                <w:sz w:val="21"/>
              </w:rPr>
              <w:t>部分用Times New Roman体10.5磅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222"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页码</w:t>
            </w:r>
          </w:p>
        </w:tc>
        <w:tc>
          <w:tcPr>
            <w:tcW w:w="6355" w:type="dxa"/>
            <w:gridSpan w:val="5"/>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仿宋体五号页面下脚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三</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封面格式</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lang w:val="en-US" w:eastAsia="zh-CN"/>
              </w:rPr>
            </w:pPr>
            <w:r>
              <w:rPr>
                <w:rFonts w:hint="eastAsia" w:eastAsia="仿宋"/>
                <w:color w:val="000000"/>
                <w:sz w:val="21"/>
                <w:lang w:eastAsia="zh-CN"/>
              </w:rPr>
              <w:t>页面设置</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lang w:val="en-US" w:eastAsia="zh-CN"/>
              </w:rPr>
            </w:pPr>
            <w:r>
              <w:rPr>
                <w:rFonts w:hint="eastAsia" w:eastAsia="仿宋"/>
                <w:color w:val="000000"/>
                <w:sz w:val="21"/>
              </w:rPr>
              <w:t>封面上、下3.8cm，左、右3.2cm，（若题目太长，则对等缩小上下和左右边距）</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1</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lang w:val="en-US" w:eastAsia="zh-CN"/>
              </w:rPr>
            </w:pPr>
            <w:r>
              <w:rPr>
                <w:rFonts w:hint="eastAsia" w:eastAsia="仿宋"/>
                <w:sz w:val="21"/>
                <w:lang w:val="en-US" w:eastAsia="zh-CN"/>
              </w:rPr>
              <w:t>分类号</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rPr>
                <w:rFonts w:hint="eastAsia"/>
                <w:sz w:val="21"/>
                <w:lang w:val="en-US" w:eastAsia="zh-CN"/>
              </w:rPr>
            </w:pPr>
            <w:r>
              <w:rPr>
                <w:rFonts w:hint="eastAsia" w:eastAsia="仿宋"/>
                <w:sz w:val="21"/>
                <w:lang w:val="en-US" w:eastAsia="zh-CN"/>
              </w:rPr>
              <w:t>按中国图书分类法，根据学位论文的研究内容确定。</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2</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密级</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b/>
                <w:sz w:val="21"/>
                <w:lang w:val="en-US" w:eastAsia="zh-CN"/>
              </w:rPr>
            </w:pPr>
            <w:r>
              <w:rPr>
                <w:rFonts w:hint="eastAsia" w:eastAsia="仿宋"/>
                <w:sz w:val="21"/>
                <w:lang w:val="en-US" w:eastAsia="zh-CN"/>
              </w:rPr>
              <w:t>仅限于涉密学位论文（论文课题来源于国防军工项目）填写，密级应根据涉密学位论文确定，分绝密、机密和秘密三级，并注明保密期限。</w:t>
            </w:r>
            <w:r>
              <w:rPr>
                <w:rFonts w:hint="eastAsia" w:eastAsia="仿宋"/>
                <w:b/>
                <w:sz w:val="21"/>
                <w:lang w:val="en-US" w:eastAsia="zh-CN"/>
              </w:rPr>
              <w:t>非涉密学位论文不得填写密级。</w:t>
            </w:r>
          </w:p>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sz w:val="21"/>
                <w:lang w:eastAsia="zh-CN"/>
              </w:rPr>
              <w:t>中文：</w:t>
            </w:r>
            <w:r>
              <w:rPr>
                <w:rFonts w:hint="eastAsia" w:eastAsia="仿宋"/>
                <w:sz w:val="21"/>
              </w:rPr>
              <w:t>仿宋体小四号字</w:t>
            </w:r>
          </w:p>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英文：</w:t>
            </w:r>
            <w:r>
              <w:rPr>
                <w:rFonts w:hint="eastAsia"/>
                <w:sz w:val="21"/>
              </w:rPr>
              <w:t>Times New Roman</w:t>
            </w:r>
            <w:r>
              <w:rPr>
                <w:rFonts w:hint="eastAsia" w:eastAsia="仿宋"/>
                <w:sz w:val="21"/>
              </w:rPr>
              <w:t>体12磅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3</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单位代码</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sz w:val="21"/>
                <w:lang w:val="en-US" w:eastAsia="zh-CN"/>
              </w:rPr>
              <w:t xml:space="preserve">10335  </w:t>
            </w:r>
            <w:r>
              <w:rPr>
                <w:rFonts w:hint="eastAsia"/>
                <w:sz w:val="21"/>
              </w:rPr>
              <w:t>Times New Roman</w:t>
            </w:r>
            <w:r>
              <w:rPr>
                <w:rFonts w:hint="eastAsia" w:eastAsia="仿宋"/>
                <w:sz w:val="21"/>
              </w:rPr>
              <w:t>体12磅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4</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申请号</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填写学号，</w:t>
            </w:r>
            <w:r>
              <w:rPr>
                <w:rFonts w:hint="eastAsia"/>
                <w:sz w:val="21"/>
              </w:rPr>
              <w:t>Times New Roman</w:t>
            </w:r>
            <w:r>
              <w:rPr>
                <w:rFonts w:hint="eastAsia" w:eastAsia="仿宋"/>
                <w:sz w:val="21"/>
              </w:rPr>
              <w:t>体12磅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5</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论文题目</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中文不超过25个汉字，英文不超过150个字母。</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sz w:val="21"/>
                <w:lang w:val="en-US" w:eastAsia="zh-CN"/>
              </w:rPr>
              <w:t>中文：</w:t>
            </w:r>
            <w:r>
              <w:rPr>
                <w:rFonts w:hint="eastAsia" w:eastAsia="仿宋"/>
                <w:color w:val="000000"/>
                <w:sz w:val="21"/>
              </w:rPr>
              <w:t>仿宋体，小二号字，加粗（可分两行），单倍行距</w:t>
            </w:r>
          </w:p>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color w:val="000000"/>
                <w:sz w:val="21"/>
                <w:lang w:eastAsia="zh-CN"/>
              </w:rPr>
              <w:t>英文：</w:t>
            </w:r>
            <w:r>
              <w:rPr>
                <w:rFonts w:hint="eastAsia"/>
                <w:color w:val="000000"/>
                <w:sz w:val="21"/>
              </w:rPr>
              <w:t>Arial</w:t>
            </w:r>
            <w:r>
              <w:rPr>
                <w:rFonts w:hint="eastAsia" w:eastAsia="仿宋"/>
                <w:color w:val="000000"/>
                <w:sz w:val="21"/>
              </w:rPr>
              <w:t>体16磅，加粗，行距30磅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6</w:t>
            </w:r>
          </w:p>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7</w:t>
            </w:r>
          </w:p>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8</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申请人姓名</w:t>
            </w:r>
          </w:p>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指导教师</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lang w:val="en-US" w:eastAsia="zh-CN"/>
              </w:rPr>
              <w:t>合作导师</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sz w:val="21"/>
                <w:lang w:eastAsia="zh-CN"/>
              </w:rPr>
              <w:t>中文：</w:t>
            </w:r>
            <w:r>
              <w:rPr>
                <w:rFonts w:hint="eastAsia" w:eastAsia="仿宋"/>
                <w:sz w:val="21"/>
              </w:rPr>
              <w:t xml:space="preserve">仿宋体，四号字，单倍行距 </w:t>
            </w:r>
          </w:p>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sz w:val="21"/>
                <w:lang w:eastAsia="zh-CN"/>
              </w:rPr>
              <w:t>英文：</w:t>
            </w:r>
            <w:r>
              <w:rPr>
                <w:rFonts w:hint="eastAsia"/>
                <w:sz w:val="21"/>
              </w:rPr>
              <w:t>Times New Roman</w:t>
            </w:r>
            <w:r>
              <w:rPr>
                <w:rFonts w:hint="eastAsia" w:eastAsia="仿宋"/>
                <w:sz w:val="21"/>
              </w:rPr>
              <w:t>体16磅，行距30磅</w:t>
            </w:r>
          </w:p>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双向隐名时评阅时</w:t>
            </w:r>
            <w:r>
              <w:rPr>
                <w:rFonts w:hint="eastAsia"/>
                <w:sz w:val="21"/>
                <w:lang w:val="en-US" w:eastAsia="zh-CN"/>
              </w:rPr>
              <w:t xml:space="preserve"> </w:t>
            </w:r>
            <w:r>
              <w:rPr>
                <w:rFonts w:hint="eastAsia" w:eastAsia="仿宋"/>
                <w:sz w:val="21"/>
                <w:lang w:eastAsia="zh-CN"/>
              </w:rPr>
              <w:t>不填写</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9</w:t>
            </w:r>
          </w:p>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10</w:t>
            </w:r>
          </w:p>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专业名称</w:t>
            </w:r>
          </w:p>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研究方向</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必须按国家研究生培养的学科专业目录，规范填写</w:t>
            </w:r>
          </w:p>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sz w:val="21"/>
                <w:lang w:eastAsia="zh-CN"/>
              </w:rPr>
              <w:t>中文：</w:t>
            </w:r>
            <w:r>
              <w:rPr>
                <w:rFonts w:hint="eastAsia" w:eastAsia="仿宋"/>
                <w:sz w:val="21"/>
              </w:rPr>
              <w:t xml:space="preserve">仿宋体，四号字，单倍行距 </w:t>
            </w:r>
          </w:p>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英文：</w:t>
            </w:r>
            <w:r>
              <w:rPr>
                <w:rFonts w:hint="eastAsia"/>
                <w:sz w:val="21"/>
              </w:rPr>
              <w:t>Times New Roman</w:t>
            </w:r>
            <w:r>
              <w:rPr>
                <w:rFonts w:hint="eastAsia" w:eastAsia="仿宋"/>
                <w:sz w:val="21"/>
              </w:rPr>
              <w:t>体16磅，行距30磅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11</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所在院系</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控制科学与工程学院</w:t>
            </w:r>
          </w:p>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rPr>
              <w:t xml:space="preserve">仿宋体，四号字，单倍行距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12</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rPr>
              <w:t xml:space="preserve">论文提交日期 </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用简体汉字，不用阿拉伯数字，仿宋体，小三号字</w:t>
            </w:r>
          </w:p>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例：二〇一五年六月三十日</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四</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书脊格式</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1</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color w:val="000000"/>
                <w:sz w:val="21"/>
              </w:rPr>
              <w:t>学位论文的书脊用仿宋体三号字，加粗，行距14磅。上方写论文题目，中间写作者姓名，底端写“浙江大学”，距上下边界均为3cm左右。</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五</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中英文题名页格式</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1</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eastAsia="zh-CN"/>
              </w:rPr>
              <w:t>中文论文题目</w:t>
            </w:r>
          </w:p>
        </w:tc>
        <w:tc>
          <w:tcPr>
            <w:tcW w:w="5539"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rPr>
              <w:t>仿宋体，小二号字，加粗，居中（可分两行），单倍行距</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2</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答辩日期</w:t>
            </w:r>
          </w:p>
        </w:tc>
        <w:tc>
          <w:tcPr>
            <w:tcW w:w="5539"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用简体汉字，不用阿拉伯数字，仿宋体，</w:t>
            </w:r>
            <w:r>
              <w:rPr>
                <w:rFonts w:hint="eastAsia" w:eastAsia="仿宋"/>
                <w:color w:val="000000"/>
                <w:sz w:val="21"/>
                <w:lang w:eastAsia="zh-CN"/>
              </w:rPr>
              <w:t>四</w:t>
            </w:r>
            <w:r>
              <w:rPr>
                <w:rFonts w:hint="eastAsia" w:eastAsia="仿宋"/>
                <w:color w:val="000000"/>
                <w:sz w:val="21"/>
              </w:rPr>
              <w:t>号字</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3</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英文论文题目</w:t>
            </w:r>
          </w:p>
        </w:tc>
        <w:tc>
          <w:tcPr>
            <w:tcW w:w="5539"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Arial</w:t>
            </w:r>
            <w:r>
              <w:rPr>
                <w:rFonts w:hint="eastAsia" w:eastAsia="仿宋"/>
                <w:color w:val="000000"/>
                <w:sz w:val="21"/>
              </w:rPr>
              <w:t>体，16磅，加黑，居中，行距30磅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4</w:t>
            </w:r>
          </w:p>
        </w:tc>
        <w:tc>
          <w:tcPr>
            <w:tcW w:w="2038"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color w:val="000000"/>
                <w:sz w:val="21"/>
                <w:lang w:val="en-US" w:eastAsia="zh-CN"/>
              </w:rPr>
              <w:t xml:space="preserve">Date of oral defence </w:t>
            </w:r>
          </w:p>
        </w:tc>
        <w:tc>
          <w:tcPr>
            <w:tcW w:w="5539"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sz w:val="21"/>
              </w:rPr>
              <w:t>Times New Roman</w:t>
            </w:r>
            <w:r>
              <w:rPr>
                <w:rFonts w:hint="eastAsia" w:eastAsia="仿宋"/>
                <w:sz w:val="21"/>
              </w:rPr>
              <w:t>体</w:t>
            </w:r>
            <w:r>
              <w:rPr>
                <w:rFonts w:hint="eastAsia"/>
                <w:sz w:val="21"/>
                <w:lang w:val="en-US" w:eastAsia="zh-CN"/>
              </w:rPr>
              <w:t>14</w:t>
            </w:r>
            <w:r>
              <w:rPr>
                <w:rFonts w:hint="eastAsia" w:eastAsia="仿宋"/>
                <w:sz w:val="21"/>
              </w:rPr>
              <w:t>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六</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中英文摘要</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286" w:type="dxa"/>
            <w:gridSpan w:val="8"/>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请学生和导师填写中文摘要字数（</w:t>
            </w:r>
            <w:r>
              <w:rPr>
                <w:rFonts w:hint="eastAsia" w:eastAsia="仿宋"/>
                <w:color w:val="000000"/>
                <w:sz w:val="21"/>
              </w:rPr>
              <w:t>硕士论文摘要一般为300--500</w:t>
            </w:r>
            <w:r>
              <w:rPr>
                <w:rFonts w:hint="eastAsia" w:eastAsia="仿宋"/>
                <w:color w:val="000000"/>
                <w:sz w:val="21"/>
                <w:lang w:eastAsia="zh-CN"/>
              </w:rPr>
              <w:t>字</w:t>
            </w:r>
            <w:r>
              <w:rPr>
                <w:rFonts w:hint="eastAsia" w:eastAsia="仿宋"/>
                <w:color w:val="000000"/>
                <w:sz w:val="21"/>
              </w:rPr>
              <w:t>，博士论文摘要为500-1000</w:t>
            </w:r>
            <w:r>
              <w:rPr>
                <w:rFonts w:hint="eastAsia" w:eastAsia="仿宋"/>
                <w:color w:val="000000"/>
                <w:sz w:val="21"/>
                <w:lang w:eastAsia="zh-CN"/>
              </w:rPr>
              <w:t>字</w:t>
            </w:r>
            <w:r>
              <w:rPr>
                <w:rFonts w:hint="eastAsia" w:eastAsia="仿宋"/>
                <w:sz w:val="21"/>
                <w:lang w:eastAsia="zh-CN"/>
              </w:rPr>
              <w:t>）</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1</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不使用公式、图表，</w:t>
            </w:r>
            <w:r>
              <w:rPr>
                <w:rFonts w:hint="eastAsia" w:eastAsia="仿宋"/>
                <w:color w:val="000000"/>
                <w:sz w:val="21"/>
                <w:lang w:eastAsia="zh-CN"/>
              </w:rPr>
              <w:t>不使用非公用的符号和属于，</w:t>
            </w:r>
            <w:r>
              <w:rPr>
                <w:rFonts w:hint="eastAsia" w:eastAsia="仿宋"/>
                <w:color w:val="000000"/>
                <w:sz w:val="21"/>
              </w:rPr>
              <w:t>不标注引用文献。</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2</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英文摘要</w:t>
            </w:r>
            <w:r>
              <w:rPr>
                <w:rFonts w:hint="eastAsia" w:eastAsia="仿宋"/>
                <w:color w:val="000000"/>
                <w:sz w:val="21"/>
                <w:lang w:eastAsia="zh-CN"/>
              </w:rPr>
              <w:t>（</w:t>
            </w:r>
            <w:r>
              <w:rPr>
                <w:rFonts w:hint="eastAsia"/>
                <w:b/>
                <w:color w:val="000000"/>
                <w:sz w:val="21"/>
              </w:rPr>
              <w:t>abstract</w:t>
            </w:r>
            <w:r>
              <w:rPr>
                <w:rFonts w:hint="eastAsia" w:eastAsia="仿宋"/>
                <w:b/>
                <w:color w:val="000000"/>
                <w:sz w:val="21"/>
                <w:lang w:eastAsia="zh-CN"/>
              </w:rPr>
              <w:t>）</w:t>
            </w:r>
            <w:r>
              <w:rPr>
                <w:rFonts w:hint="eastAsia" w:eastAsia="仿宋"/>
                <w:color w:val="000000"/>
                <w:sz w:val="21"/>
              </w:rPr>
              <w:t xml:space="preserve">应与中文摘要内容相对应。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3</w:t>
            </w:r>
          </w:p>
        </w:tc>
        <w:tc>
          <w:tcPr>
            <w:tcW w:w="118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中文摘要</w:t>
            </w:r>
          </w:p>
        </w:tc>
        <w:tc>
          <w:tcPr>
            <w:tcW w:w="6393" w:type="dxa"/>
            <w:gridSpan w:val="6"/>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sz w:val="21"/>
                <w:lang w:eastAsia="zh-CN"/>
              </w:rPr>
              <w:t>中文标题：“摘要”</w:t>
            </w:r>
            <w:r>
              <w:rPr>
                <w:rFonts w:hint="eastAsia" w:eastAsia="仿宋"/>
                <w:sz w:val="21"/>
              </w:rPr>
              <w:t>二字间空一个汉字字符位，仿宋体，三号字，加粗，居中，单倍行距，段前24磅，段后18磅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4</w:t>
            </w:r>
          </w:p>
        </w:tc>
        <w:tc>
          <w:tcPr>
            <w:tcW w:w="11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p>
        </w:tc>
        <w:tc>
          <w:tcPr>
            <w:tcW w:w="6393" w:type="dxa"/>
            <w:gridSpan w:val="6"/>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lang w:eastAsia="zh-CN"/>
              </w:rPr>
              <w:t>段落文字：</w:t>
            </w:r>
            <w:r>
              <w:rPr>
                <w:rFonts w:hint="eastAsia" w:eastAsia="仿宋"/>
                <w:color w:val="000000"/>
                <w:sz w:val="21"/>
              </w:rPr>
              <w:t>仿宋体，小四号，两端对齐书写，段落首行左缩进2个汉字符。行距20磅，段前段后0磅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5</w:t>
            </w:r>
          </w:p>
        </w:tc>
        <w:tc>
          <w:tcPr>
            <w:tcW w:w="11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p>
        </w:tc>
        <w:tc>
          <w:tcPr>
            <w:tcW w:w="6393" w:type="dxa"/>
            <w:gridSpan w:val="6"/>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eastAsia="zh-CN"/>
              </w:rPr>
              <w:t>关键词：</w:t>
            </w:r>
            <w:r>
              <w:rPr>
                <w:rFonts w:hint="eastAsia" w:eastAsia="仿宋"/>
                <w:color w:val="000000"/>
                <w:sz w:val="21"/>
              </w:rPr>
              <w:t>摘要最后另起一行,列出4—8个关键词。</w:t>
            </w:r>
            <w:r>
              <w:rPr>
                <w:rFonts w:hint="eastAsia" w:eastAsia="仿宋"/>
                <w:color w:val="000000"/>
                <w:sz w:val="21"/>
                <w:lang w:eastAsia="zh-CN"/>
              </w:rPr>
              <w:t>格式</w:t>
            </w:r>
            <w:r>
              <w:rPr>
                <w:rFonts w:hint="eastAsia" w:eastAsia="仿宋"/>
                <w:color w:val="000000"/>
                <w:sz w:val="21"/>
              </w:rPr>
              <w:t>同上，“关键词”三字加粗</w:t>
            </w:r>
            <w:r>
              <w:rPr>
                <w:rFonts w:hint="eastAsia" w:eastAsia="仿宋"/>
                <w:color w:val="000000"/>
                <w:sz w:val="21"/>
                <w:lang w:eastAsia="zh-CN"/>
              </w:rPr>
              <w:t>。</w:t>
            </w:r>
            <w:r>
              <w:rPr>
                <w:rFonts w:hint="eastAsia" w:eastAsia="仿宋"/>
                <w:color w:val="000000"/>
                <w:sz w:val="21"/>
                <w:lang w:val="en-US" w:eastAsia="zh-CN"/>
              </w:rPr>
              <w:t>关键词之间分隔符应为全角“；”</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6</w:t>
            </w:r>
          </w:p>
        </w:tc>
        <w:tc>
          <w:tcPr>
            <w:tcW w:w="118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英文摘要</w:t>
            </w:r>
          </w:p>
        </w:tc>
        <w:tc>
          <w:tcPr>
            <w:tcW w:w="6393" w:type="dxa"/>
            <w:gridSpan w:val="6"/>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lang w:eastAsia="zh-CN"/>
              </w:rPr>
              <w:t>英文标题</w:t>
            </w:r>
            <w:r>
              <w:rPr>
                <w:rFonts w:hint="eastAsia"/>
                <w:color w:val="000000"/>
                <w:sz w:val="21"/>
              </w:rPr>
              <w:t>Abstract</w:t>
            </w:r>
            <w:r>
              <w:rPr>
                <w:rFonts w:hint="eastAsia" w:eastAsia="仿宋"/>
                <w:color w:val="000000"/>
                <w:sz w:val="21"/>
                <w:lang w:val="en-US" w:eastAsia="zh-CN"/>
              </w:rPr>
              <w:t xml:space="preserve"> ：</w:t>
            </w:r>
            <w:r>
              <w:rPr>
                <w:rFonts w:hint="eastAsia"/>
                <w:color w:val="000000"/>
                <w:sz w:val="21"/>
              </w:rPr>
              <w:t>Times New Roman, 16</w:t>
            </w:r>
            <w:r>
              <w:rPr>
                <w:rFonts w:hint="eastAsia" w:eastAsia="仿宋"/>
                <w:color w:val="000000"/>
                <w:sz w:val="21"/>
              </w:rPr>
              <w:t>磅, 加粗, 居中，单倍行距，段前24磅，段后18磅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7</w:t>
            </w:r>
          </w:p>
        </w:tc>
        <w:tc>
          <w:tcPr>
            <w:tcW w:w="11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p>
        </w:tc>
        <w:tc>
          <w:tcPr>
            <w:tcW w:w="6393" w:type="dxa"/>
            <w:gridSpan w:val="6"/>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lang w:eastAsia="zh-CN"/>
              </w:rPr>
              <w:t>段落文字：</w:t>
            </w:r>
            <w:r>
              <w:rPr>
                <w:rFonts w:hint="eastAsia"/>
                <w:color w:val="000000"/>
                <w:sz w:val="21"/>
              </w:rPr>
              <w:t>Times New Roman 12</w:t>
            </w:r>
            <w:r>
              <w:rPr>
                <w:rFonts w:hint="eastAsia" w:eastAsia="仿宋"/>
                <w:color w:val="000000"/>
                <w:sz w:val="21"/>
              </w:rPr>
              <w:t>磅，两端对齐书写，段落首行左缩进2个英文字符。行距20磅，段前段后0磅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8</w:t>
            </w:r>
          </w:p>
        </w:tc>
        <w:tc>
          <w:tcPr>
            <w:tcW w:w="11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p>
        </w:tc>
        <w:tc>
          <w:tcPr>
            <w:tcW w:w="6393" w:type="dxa"/>
            <w:gridSpan w:val="6"/>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关键词：格式</w:t>
            </w:r>
            <w:r>
              <w:rPr>
                <w:rFonts w:hint="eastAsia" w:eastAsia="仿宋"/>
                <w:color w:val="000000"/>
                <w:sz w:val="21"/>
              </w:rPr>
              <w:t>同上，“Keywords”加粗</w:t>
            </w:r>
            <w:r>
              <w:rPr>
                <w:rFonts w:hint="eastAsia" w:eastAsia="仿宋"/>
                <w:color w:val="000000"/>
                <w:sz w:val="21"/>
                <w:lang w:eastAsia="zh-CN"/>
              </w:rPr>
              <w:t>。分隔符应为半角“</w:t>
            </w:r>
            <w:r>
              <w:rPr>
                <w:rFonts w:hint="eastAsia"/>
                <w:color w:val="000000"/>
                <w:sz w:val="21"/>
                <w:lang w:val="en-US" w:eastAsia="zh-CN"/>
              </w:rPr>
              <w:t>;</w:t>
            </w:r>
            <w:r>
              <w:rPr>
                <w:rFonts w:hint="eastAsia"/>
                <w:color w:val="000000"/>
                <w:sz w:val="21"/>
                <w:lang w:eastAsia="zh-CN"/>
              </w:rPr>
              <w:t>”</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七</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目次页</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286" w:type="dxa"/>
            <w:gridSpan w:val="8"/>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目录需带“致谢、参考文献、附录”等项目</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29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示例</w:t>
            </w:r>
          </w:p>
        </w:tc>
        <w:tc>
          <w:tcPr>
            <w:tcW w:w="309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要求</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标题</w:t>
            </w:r>
          </w:p>
        </w:tc>
        <w:tc>
          <w:tcPr>
            <w:tcW w:w="29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lang w:eastAsia="zh-CN"/>
              </w:rPr>
            </w:pPr>
            <w:r>
              <w:rPr>
                <w:rFonts w:hint="eastAsia" w:eastAsia="仿宋"/>
                <w:sz w:val="21"/>
                <w:lang w:eastAsia="zh-CN"/>
              </w:rPr>
              <w:t>目录</w:t>
            </w:r>
          </w:p>
        </w:tc>
        <w:tc>
          <w:tcPr>
            <w:tcW w:w="309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二字间空一个汉字字符位, 仿宋体，三号字，加粗，居中，单倍行距，段前24磅，段后18磅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各章目录 </w:t>
            </w:r>
          </w:p>
        </w:tc>
        <w:tc>
          <w:tcPr>
            <w:tcW w:w="29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第一章 绪论………………1 </w:t>
            </w:r>
          </w:p>
        </w:tc>
        <w:tc>
          <w:tcPr>
            <w:tcW w:w="309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仿宋体，小四号字，单倍行距，段前6磅，段后0磅，两端对齐，页码右对齐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一级节标题目录</w:t>
            </w:r>
          </w:p>
        </w:tc>
        <w:tc>
          <w:tcPr>
            <w:tcW w:w="29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1.2 </w:t>
            </w:r>
            <w:r>
              <w:rPr>
                <w:rFonts w:hint="eastAsia" w:eastAsia="仿宋"/>
                <w:color w:val="000000"/>
                <w:sz w:val="21"/>
              </w:rPr>
              <w:t xml:space="preserve">文献概述……………10 </w:t>
            </w:r>
          </w:p>
        </w:tc>
        <w:tc>
          <w:tcPr>
            <w:tcW w:w="309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仿宋体，小四号字，单倍行距，左缩进1个汉字符， 段前6磅，段后0磅，两端对齐，页码右对齐</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二级节标题目录</w:t>
            </w:r>
          </w:p>
        </w:tc>
        <w:tc>
          <w:tcPr>
            <w:tcW w:w="2983"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sz w:val="21"/>
              </w:rPr>
              <w:t>二级节标题目录</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sz w:val="21"/>
              </w:rPr>
              <w:t xml:space="preserve">1.2.3 </w:t>
            </w:r>
            <w:r>
              <w:rPr>
                <w:rFonts w:hint="eastAsia" w:eastAsia="仿宋"/>
                <w:sz w:val="21"/>
              </w:rPr>
              <w:t xml:space="preserve">尚待解决的问题……11 </w:t>
            </w:r>
          </w:p>
        </w:tc>
        <w:tc>
          <w:tcPr>
            <w:tcW w:w="309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仿宋体，五号字，单倍行距，左缩进2个汉字符，段前6磅，段后0磅，两端对齐，页码右对齐</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八</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eastAsia="仿宋"/>
                <w:sz w:val="21"/>
                <w:lang w:val="en-US" w:eastAsia="zh-CN"/>
              </w:rPr>
              <w:t>正文要求及格式</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286" w:type="dxa"/>
            <w:gridSpan w:val="8"/>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lang w:val="en-US" w:eastAsia="zh-CN"/>
              </w:rPr>
            </w:pPr>
            <w:r>
              <w:rPr>
                <w:rFonts w:hint="eastAsia" w:ascii="FangSong_GB2312" w:hAnsi="FangSong_GB2312" w:eastAsia="FangSong_GB2312"/>
                <w:color w:val="000000"/>
                <w:sz w:val="23"/>
              </w:rPr>
              <w:t>主体部分应从另页右页</w:t>
            </w:r>
            <w:r>
              <w:rPr>
                <w:rFonts w:hint="eastAsia" w:ascii="FangSong_GB2312" w:hAnsi="FangSong_GB2312" w:eastAsia="FangSong_GB2312"/>
                <w:color w:val="000000"/>
                <w:sz w:val="23"/>
                <w:lang w:eastAsia="zh-CN"/>
              </w:rPr>
              <w:t>（奇数页）</w:t>
            </w:r>
            <w:r>
              <w:rPr>
                <w:rFonts w:hint="eastAsia" w:ascii="FangSong_GB2312" w:hAnsi="FangSong_GB2312" w:eastAsia="FangSong_GB2312"/>
                <w:color w:val="000000"/>
                <w:sz w:val="23"/>
              </w:rPr>
              <w:t xml:space="preserve">开始，每一章应另起页。 </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286" w:type="dxa"/>
            <w:gridSpan w:val="8"/>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ascii="FangSong_GB2312" w:hAnsi="FangSong_GB2312" w:eastAsia="FangSong_GB2312"/>
                <w:color w:val="000000"/>
                <w:sz w:val="23"/>
              </w:rPr>
            </w:pPr>
            <w:r>
              <w:rPr>
                <w:rFonts w:hint="eastAsia" w:ascii="FangSong_GB2312" w:hAnsi="FangSong_GB2312" w:eastAsia="FangSong_GB2312"/>
                <w:color w:val="000000"/>
                <w:sz w:val="23"/>
              </w:rPr>
              <w:t>论文章节按序分层。层次以少为宜，根据实际需要选择。各层次标题一律用阿拉伯数字连续标号；不同层次的数字之间用小圆点“．”相隔，末位数字后面不加点号，如“1”，“1.1”，“1.1.1”等；章、节编号全部顶格排，编号与标题之间空1个字的间隙。章的标题占2行。正文另起行，前空2个字起排，回行时顶格排。</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286" w:type="dxa"/>
            <w:gridSpan w:val="8"/>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ascii="FangSong_GB2312" w:hAnsi="FangSong_GB2312" w:eastAsia="FangSong_GB2312"/>
                <w:color w:val="000000"/>
                <w:sz w:val="23"/>
              </w:rPr>
            </w:pPr>
            <w:r>
              <w:rPr>
                <w:rFonts w:hint="eastAsia" w:ascii="FangSong_GB2312" w:hAnsi="FangSong_GB2312" w:eastAsia="FangSong_GB2312"/>
                <w:color w:val="000000"/>
                <w:sz w:val="23"/>
              </w:rPr>
              <w:t xml:space="preserve">论文中的图、表、附注、公式、算式等，一律用阿拉伯数字分章依序连续编码。其标注形式应便于互相区别，如：图 l.1(第1章第一个图)、图2.2(第二章第二个图)；表3.2(第三章第二个表)等。 </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sz w:val="21"/>
                <w:lang w:eastAsia="zh-CN"/>
              </w:rPr>
              <w:t>示例</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sz w:val="21"/>
                <w:lang w:eastAsia="zh-CN"/>
              </w:rPr>
              <w:t>要求</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1</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各章标题 </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第一章 ×××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仿宋体，三号字，加粗，居中，单倍行距，段前24磅，段后18磅，章序号与章名间空一个汉字符</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2</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一级节标题</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color w:val="000000"/>
                <w:sz w:val="21"/>
              </w:rPr>
              <w:t xml:space="preserve">1.2 ××××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仿宋体，四号字，加粗，顶左，单倍行距，段前24磅，段后6磅，节序号与题名间空一个汉字符</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3</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二级节标题</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color w:val="000000"/>
                <w:sz w:val="21"/>
              </w:rPr>
              <w:t xml:space="preserve">1.2.1 ×××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仿宋体，小四号字，顶左，单倍行距，段前12磅，段后6磅，节序号与题名间空一个汉字符</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4</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三级节标题</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color w:val="000000"/>
                <w:sz w:val="21"/>
              </w:rPr>
              <w:t xml:space="preserve">1.2.1.1 ×××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仿宋体，小四号字，顶左，单倍行距，段前12磅，段后6磅，节序号与题名间空一个汉字符</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5</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段落文字</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 </w:t>
            </w:r>
          </w:p>
          <w:p>
            <w:pPr>
              <w:keepNext w:val="0"/>
              <w:keepLines w:val="0"/>
              <w:suppressLineNumbers w:val="0"/>
              <w:spacing w:before="0" w:beforeLines="0" w:beforeAutospacing="0" w:after="0" w:afterLines="0" w:afterAutospacing="0"/>
              <w:ind w:left="0" w:right="0"/>
              <w:jc w:val="left"/>
              <w:rPr>
                <w:rFonts w:hint="eastAsia"/>
                <w:sz w:val="21"/>
              </w:rPr>
            </w:pPr>
            <w:r>
              <w:rPr>
                <w:rFonts w:hint="eastAsia"/>
                <w:color w:val="000000"/>
                <w:sz w:val="21"/>
              </w:rPr>
              <w:t xml:space="preserve">××××××××××××××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仿宋体，小四号字（英文用Times New Roman体12磅），两端对齐书写，段落首行左缩进2个汉字符。段前段后0磅，行距20磅（段落中有数学表达式时，可根据表达需要设置该段的行距）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6</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图序、图名、图注</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图2.1 ×××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置于图的下方，仿宋体，五号字，居中，单倍行距，段前6磅，段后12磅，图序与图名文字之间空一个汉字符位，图序加粗。图注位于图名下方，标题加粗，左缩进两个汉字符，续行悬挂缩进左对齐，两端对齐，英文图题用Times New Roman体，10.5磅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7</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表序、表名、表注</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表2.1 ×××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eastAsia="仿宋"/>
                <w:color w:val="000000"/>
                <w:sz w:val="21"/>
              </w:rPr>
            </w:pPr>
            <w:r>
              <w:rPr>
                <w:rFonts w:hint="eastAsia" w:eastAsia="仿宋"/>
                <w:color w:val="000000"/>
                <w:sz w:val="21"/>
              </w:rPr>
              <w:t>表的编排，一般是内容和测试项目由左至右横读，数据依序竖读。如某个表需要转页接排，在随后的各页上应重复表的编号。编号后跟表题（可省略）和</w:t>
            </w:r>
            <w:r>
              <w:rPr>
                <w:rFonts w:hint="eastAsia"/>
                <w:color w:val="000000"/>
                <w:sz w:val="21"/>
              </w:rPr>
              <w:t>“</w:t>
            </w:r>
            <w:r>
              <w:rPr>
                <w:rFonts w:hint="eastAsia" w:eastAsia="仿宋"/>
                <w:color w:val="000000"/>
                <w:sz w:val="21"/>
              </w:rPr>
              <w:t>（续）</w:t>
            </w:r>
            <w:r>
              <w:rPr>
                <w:rFonts w:hint="eastAsia"/>
                <w:color w:val="000000"/>
                <w:sz w:val="21"/>
              </w:rPr>
              <w:t>”</w:t>
            </w:r>
            <w:r>
              <w:rPr>
                <w:rFonts w:hint="eastAsia" w:eastAsia="仿宋"/>
                <w:color w:val="000000"/>
                <w:sz w:val="21"/>
              </w:rPr>
              <w:t xml:space="preserve">，置于表上方。续表均应重复表头。 </w:t>
            </w:r>
          </w:p>
          <w:p>
            <w:pPr>
              <w:keepNext w:val="0"/>
              <w:keepLines w:val="0"/>
              <w:suppressLineNumbers w:val="0"/>
              <w:spacing w:before="0" w:beforeLines="0" w:beforeAutospacing="0" w:after="0" w:afterLines="0" w:afterAutospacing="0"/>
              <w:ind w:left="0" w:right="0"/>
              <w:jc w:val="left"/>
              <w:rPr>
                <w:rFonts w:hint="eastAsia"/>
                <w:color w:val="000000"/>
                <w:sz w:val="21"/>
              </w:rPr>
            </w:pP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置于表的上方，仿宋体，五号字，居中，单倍行距，段前6磅，段后6磅，表序与表名文字之间空一个汉字符位，表序和表注标题加粗，表注左缩进两个汉字符，续行悬挂缩进左对齐，两端对齐，英文表题用Times New Roman体，10.5磅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8</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表达式 </w:t>
            </w:r>
          </w:p>
        </w:tc>
        <w:tc>
          <w:tcPr>
            <w:tcW w:w="2116"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right"/>
              <w:rPr>
                <w:rFonts w:hint="eastAsia"/>
                <w:sz w:val="21"/>
              </w:rPr>
            </w:pPr>
            <w:r>
              <w:rPr>
                <w:rFonts w:hint="eastAsia" w:eastAsia="仿宋"/>
                <w:color w:val="000000"/>
                <w:sz w:val="21"/>
              </w:rPr>
              <w:t xml:space="preserve">（3.2） </w:t>
            </w:r>
          </w:p>
        </w:tc>
        <w:tc>
          <w:tcPr>
            <w:tcW w:w="3961" w:type="dxa"/>
            <w:gridSpan w:val="2"/>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论文中的公式应另行起，并缩格书写，与周围文字留足够的空间区分开。如有两个以上的公式，应用从</w:t>
            </w:r>
            <w:r>
              <w:rPr>
                <w:rFonts w:hint="eastAsia"/>
                <w:color w:val="000000"/>
                <w:sz w:val="21"/>
              </w:rPr>
              <w:t>“</w:t>
            </w:r>
            <w:r>
              <w:rPr>
                <w:rFonts w:hint="eastAsia" w:eastAsia="仿宋"/>
                <w:color w:val="000000"/>
                <w:sz w:val="21"/>
              </w:rPr>
              <w:t>1</w:t>
            </w:r>
            <w:r>
              <w:rPr>
                <w:rFonts w:hint="eastAsia"/>
                <w:color w:val="000000"/>
                <w:sz w:val="21"/>
              </w:rPr>
              <w:t>”</w:t>
            </w:r>
            <w:r>
              <w:rPr>
                <w:rFonts w:hint="eastAsia" w:eastAsia="仿宋"/>
                <w:color w:val="000000"/>
                <w:sz w:val="21"/>
              </w:rPr>
              <w:t>开始的阿拉伯数字进行编号，并将编号置于括号内。公式的编号右端对齐，公式与编号之间可用</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连接。公式较多时，应分章编号。较长的公式需要转行时，应尽可能在</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处回行，或者在</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w:t>
            </w:r>
            <w:r>
              <w:rPr>
                <w:rFonts w:hint="eastAsia"/>
                <w:color w:val="000000"/>
                <w:sz w:val="21"/>
              </w:rPr>
              <w:t>”</w:t>
            </w:r>
            <w:r>
              <w:rPr>
                <w:rFonts w:hint="eastAsia" w:eastAsia="仿宋"/>
                <w:color w:val="000000"/>
                <w:sz w:val="21"/>
              </w:rPr>
              <w:t>等记号处回行。</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表达式居中排，序号加圆括号，仿宋体，五号字，右顶格排</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rPr>
                <w:rFonts w:hint="eastAsia"/>
                <w:sz w:val="21"/>
                <w:lang w:val="en-US" w:eastAsia="zh-CN"/>
              </w:rPr>
            </w:pPr>
            <w:r>
              <w:rPr>
                <w:rFonts w:hint="eastAsia" w:eastAsia="仿宋"/>
                <w:sz w:val="21"/>
                <w:lang w:val="en-US" w:eastAsia="zh-CN"/>
              </w:rPr>
              <w:t>九</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lang w:val="en-US" w:eastAsia="zh-CN"/>
              </w:rPr>
              <w:t>参考文献</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286" w:type="dxa"/>
            <w:gridSpan w:val="8"/>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color w:val="000000"/>
                <w:sz w:val="21"/>
                <w:lang w:val="en-US" w:eastAsia="zh-CN"/>
              </w:rPr>
            </w:pPr>
            <w:r>
              <w:rPr>
                <w:rFonts w:hint="eastAsia" w:eastAsia="仿宋"/>
                <w:color w:val="000000"/>
                <w:sz w:val="21"/>
                <w:lang w:val="en-US" w:eastAsia="zh-CN"/>
              </w:rPr>
              <w:t>请学生和导师填写文献阅读量（硕士生文献阅读≥40篇，博士生文献阅读≥80篇）</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1</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eastAsia="仿宋"/>
                <w:color w:val="000000"/>
                <w:sz w:val="21"/>
              </w:rPr>
              <w:t>参考文献序号用方括号标注，与正文中指示序号一致。</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2</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按正文中引用的文献出现的先后顺序用阿拉伯数字连续编码，并将序号置于方括号中，以上标形式放在文献作者或句子的末尾。</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3</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同一处引用多篇文献时，将各篇文献的序号在方括号中全部列出，各序号间用逗号，如遇连续序号，可标注起讫号“-”，例如：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王</w:t>
            </w:r>
            <w:r>
              <w:rPr>
                <w:rFonts w:hint="eastAsia"/>
                <w:color w:val="000000"/>
                <w:sz w:val="21"/>
                <w:lang w:val="en-US" w:eastAsia="zh-CN"/>
              </w:rPr>
              <w:t>XX</w:t>
            </w:r>
            <w:r>
              <w:rPr>
                <w:rFonts w:hint="eastAsia"/>
                <w:color w:val="000000"/>
                <w:position w:val="10"/>
                <w:sz w:val="21"/>
                <w:vertAlign w:val="superscript"/>
              </w:rPr>
              <w:t>[1]</w:t>
            </w:r>
            <w:r>
              <w:rPr>
                <w:rFonts w:hint="eastAsia" w:eastAsia="仿宋"/>
                <w:color w:val="000000"/>
                <w:sz w:val="21"/>
              </w:rPr>
              <w:t>指出……，李</w:t>
            </w:r>
            <w:r>
              <w:rPr>
                <w:rFonts w:hint="eastAsia"/>
                <w:color w:val="000000"/>
                <w:sz w:val="21"/>
                <w:lang w:val="en-US" w:eastAsia="zh-CN"/>
              </w:rPr>
              <w:t>XX</w:t>
            </w:r>
            <w:r>
              <w:rPr>
                <w:rFonts w:hint="eastAsia"/>
                <w:color w:val="000000"/>
                <w:position w:val="10"/>
                <w:sz w:val="21"/>
                <w:vertAlign w:val="superscript"/>
              </w:rPr>
              <w:t>[2-4]</w:t>
            </w:r>
            <w:r>
              <w:rPr>
                <w:rFonts w:hint="eastAsia" w:eastAsia="仿宋"/>
                <w:color w:val="000000"/>
                <w:sz w:val="21"/>
              </w:rPr>
              <w:t>认为……，提出了多种理论模型</w:t>
            </w:r>
            <w:r>
              <w:rPr>
                <w:rFonts w:hint="eastAsia"/>
                <w:color w:val="000000"/>
                <w:position w:val="10"/>
                <w:sz w:val="21"/>
                <w:vertAlign w:val="superscript"/>
              </w:rPr>
              <w:t>[2, 5, 10-12]</w:t>
            </w:r>
            <w:r>
              <w:rPr>
                <w:rFonts w:hint="eastAsia" w:eastAsia="仿宋"/>
                <w:color w:val="000000"/>
                <w:sz w:val="21"/>
              </w:rPr>
              <w:t>。</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4</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同一文献在论著中被引用多次，只编1个序号，引文页码放在“[ ]”外，文献表中不再重复著录页码。例如：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张</w:t>
            </w:r>
            <w:r>
              <w:rPr>
                <w:rFonts w:hint="eastAsia"/>
                <w:color w:val="000000"/>
                <w:sz w:val="21"/>
                <w:lang w:val="en-US" w:eastAsia="zh-CN"/>
              </w:rPr>
              <w:t>XX</w:t>
            </w:r>
            <w:r>
              <w:rPr>
                <w:rFonts w:hint="eastAsia" w:eastAsia="仿宋"/>
                <w:color w:val="000000"/>
                <w:sz w:val="21"/>
              </w:rPr>
              <w:t>等</w:t>
            </w:r>
            <w:r>
              <w:rPr>
                <w:rFonts w:hint="eastAsia"/>
                <w:color w:val="000000"/>
                <w:position w:val="10"/>
                <w:sz w:val="21"/>
                <w:vertAlign w:val="superscript"/>
              </w:rPr>
              <w:t>[5]16-18</w:t>
            </w:r>
            <w:r>
              <w:rPr>
                <w:rFonts w:hint="eastAsia"/>
                <w:color w:val="000000"/>
                <w:sz w:val="21"/>
              </w:rPr>
              <w:t>……</w:t>
            </w:r>
            <w:r>
              <w:rPr>
                <w:rFonts w:hint="eastAsia" w:eastAsia="仿宋"/>
                <w:color w:val="000000"/>
                <w:sz w:val="21"/>
              </w:rPr>
              <w:t>，张</w:t>
            </w:r>
            <w:r>
              <w:rPr>
                <w:rFonts w:hint="eastAsia"/>
                <w:color w:val="000000"/>
                <w:sz w:val="21"/>
                <w:lang w:val="en-US" w:eastAsia="zh-CN"/>
              </w:rPr>
              <w:t>XX</w:t>
            </w:r>
            <w:r>
              <w:rPr>
                <w:rFonts w:hint="eastAsia" w:eastAsia="仿宋"/>
                <w:color w:val="000000"/>
                <w:sz w:val="21"/>
              </w:rPr>
              <w:t>等</w:t>
            </w:r>
            <w:r>
              <w:rPr>
                <w:rFonts w:hint="eastAsia"/>
                <w:color w:val="000000"/>
                <w:position w:val="10"/>
                <w:sz w:val="21"/>
                <w:vertAlign w:val="superscript"/>
              </w:rPr>
              <w:t>[</w:t>
            </w:r>
            <w:r>
              <w:rPr>
                <w:rFonts w:hint="eastAsia"/>
                <w:color w:val="000000"/>
                <w:position w:val="10"/>
                <w:sz w:val="21"/>
                <w:vertAlign w:val="superscript"/>
                <w:lang w:val="en-US" w:eastAsia="zh-CN"/>
              </w:rPr>
              <w:t>5</w:t>
            </w:r>
            <w:r>
              <w:rPr>
                <w:rFonts w:hint="eastAsia"/>
                <w:color w:val="000000"/>
                <w:position w:val="10"/>
                <w:sz w:val="21"/>
                <w:vertAlign w:val="superscript"/>
              </w:rPr>
              <w:t>]58</w:t>
            </w:r>
            <w:r>
              <w:rPr>
                <w:rFonts w:hint="eastAsia" w:eastAsia="仿宋"/>
                <w:color w:val="000000"/>
                <w:sz w:val="21"/>
              </w:rPr>
              <w:t xml:space="preserve">指出……。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5</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w:t>
            </w:r>
            <w:r>
              <w:rPr>
                <w:rFonts w:hint="eastAsia" w:eastAsia="仿宋"/>
                <w:color w:val="000000"/>
                <w:sz w:val="21"/>
              </w:rPr>
              <w:t>参考文献”</w:t>
            </w:r>
            <w:r>
              <w:rPr>
                <w:rFonts w:hint="eastAsia"/>
                <w:color w:val="000000"/>
                <w:sz w:val="21"/>
                <w:lang w:val="en-US" w:eastAsia="zh-CN"/>
              </w:rPr>
              <w:t xml:space="preserve"> </w:t>
            </w:r>
            <w:r>
              <w:rPr>
                <w:rFonts w:hint="eastAsia" w:eastAsia="仿宋"/>
                <w:color w:val="000000"/>
                <w:sz w:val="21"/>
              </w:rPr>
              <w:t>仿宋体，三号字，加粗，居中。</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注录部分：仿宋体，五号字（英文用Times New Roman体10.5磅），行距16磅，段前3磅， </w:t>
            </w:r>
            <w:r>
              <w:rPr>
                <w:rFonts w:hint="eastAsia" w:eastAsia="仿宋"/>
                <w:sz w:val="21"/>
              </w:rPr>
              <w:t>段后0磅；中英文一率用正体；续行缩进左对齐</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6</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学术期刊</w:t>
            </w:r>
            <w:r>
              <w:rPr>
                <w:rFonts w:hint="eastAsia" w:eastAsia="仿宋"/>
                <w:color w:val="000000"/>
                <w:sz w:val="21"/>
                <w:lang w:eastAsia="zh-CN"/>
              </w:rPr>
              <w:t>：</w:t>
            </w:r>
            <w:r>
              <w:rPr>
                <w:rFonts w:hint="eastAsia"/>
                <w:color w:val="000000"/>
                <w:sz w:val="21"/>
              </w:rPr>
              <w:t>[</w:t>
            </w:r>
            <w:r>
              <w:rPr>
                <w:rFonts w:hint="eastAsia" w:eastAsia="仿宋"/>
                <w:color w:val="000000"/>
                <w:sz w:val="21"/>
              </w:rPr>
              <w:t>序号] 作者 文题 刊名 年 卷号（期号） 起止页码</w:t>
            </w:r>
          </w:p>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eastAsia="仿宋"/>
                <w:color w:val="000000"/>
                <w:sz w:val="21"/>
                <w:lang w:eastAsia="zh-CN"/>
              </w:rPr>
              <w:t>示例如下：</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[1] T. Kimura, T. Goto, H. Shintani, K. Ishizaka, T. Arima, and Y. Tokura. Magnetic Control of Ferroelectric Polarization. Nature, 2003, 426(6962): 55-58.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[2] </w:t>
            </w:r>
            <w:r>
              <w:rPr>
                <w:rFonts w:hint="eastAsia" w:eastAsia="仿宋"/>
                <w:color w:val="000000"/>
                <w:sz w:val="21"/>
              </w:rPr>
              <w:t xml:space="preserve">陈浩元. 著录文后参考文献的规则及注意事项. 编辑学报. 2005, 12(6):413-415.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7</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专（译）著：[序号] 作者（译者） 书名. 出版地：出版者，出版年，起止页码</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lang w:eastAsia="zh-CN"/>
              </w:rPr>
              <w:t>示例如下：</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[3] </w:t>
            </w:r>
            <w:r>
              <w:rPr>
                <w:rFonts w:hint="eastAsia" w:eastAsia="仿宋"/>
                <w:color w:val="000000"/>
                <w:sz w:val="21"/>
              </w:rPr>
              <w:t xml:space="preserve">钟维烈. 铁电体物理学. 北京：科学出版社，1996:37-39。 </w:t>
            </w:r>
          </w:p>
          <w:p>
            <w:pPr>
              <w:keepNext w:val="0"/>
              <w:keepLines w:val="0"/>
              <w:suppressLineNumbers w:val="0"/>
              <w:spacing w:before="0" w:beforeLines="0" w:beforeAutospacing="0" w:after="0" w:afterLines="0" w:afterAutospacing="0"/>
              <w:ind w:left="0" w:right="0"/>
              <w:jc w:val="left"/>
              <w:rPr>
                <w:rFonts w:hint="eastAsia"/>
                <w:color w:val="000000"/>
                <w:sz w:val="21"/>
                <w:lang w:val="en-US" w:eastAsia="zh-CN"/>
              </w:rPr>
            </w:pPr>
            <w:r>
              <w:rPr>
                <w:rFonts w:hint="eastAsia"/>
                <w:color w:val="000000"/>
                <w:sz w:val="21"/>
              </w:rPr>
              <w:t xml:space="preserve">[4] C. </w:t>
            </w:r>
            <w:r>
              <w:rPr>
                <w:rFonts w:hint="eastAsia" w:eastAsia="仿宋"/>
                <w:color w:val="000000"/>
                <w:sz w:val="21"/>
              </w:rPr>
              <w:t xml:space="preserve">基泰尔. 固体物理导论. 项金钟，吴兴惠，译. 8版. 北京：化学工业出版社, 2005: 22-24.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8</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学位论文：[序号] 作者 文题 [XX学位论文] 授予单位所在地 授予单位 授予年份 起止页码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示例如下：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[5] </w:t>
            </w:r>
            <w:r>
              <w:rPr>
                <w:rFonts w:hint="eastAsia" w:eastAsia="仿宋"/>
                <w:color w:val="000000"/>
                <w:sz w:val="21"/>
              </w:rPr>
              <w:t>张</w:t>
            </w:r>
            <w:r>
              <w:rPr>
                <w:rFonts w:hint="eastAsia" w:eastAsia="仿宋"/>
                <w:color w:val="000000"/>
                <w:sz w:val="21"/>
                <w:lang w:eastAsia="zh-CN"/>
              </w:rPr>
              <w:t>控制</w:t>
            </w:r>
            <w:r>
              <w:rPr>
                <w:rFonts w:hint="eastAsia"/>
                <w:color w:val="000000"/>
                <w:sz w:val="21"/>
              </w:rPr>
              <w:t>. XXXXXXX[</w:t>
            </w:r>
            <w:r>
              <w:rPr>
                <w:rFonts w:hint="eastAsia" w:eastAsia="仿宋"/>
                <w:color w:val="000000"/>
                <w:sz w:val="21"/>
              </w:rPr>
              <w:t>博士学位论文]. 杭州：浙江大学</w:t>
            </w:r>
            <w:r>
              <w:rPr>
                <w:rFonts w:hint="eastAsia" w:eastAsia="仿宋"/>
                <w:color w:val="000000"/>
                <w:sz w:val="21"/>
                <w:lang w:eastAsia="zh-CN"/>
              </w:rPr>
              <w:t>控制学院</w:t>
            </w:r>
            <w:r>
              <w:rPr>
                <w:rFonts w:hint="eastAsia"/>
                <w:color w:val="000000"/>
                <w:sz w:val="21"/>
              </w:rPr>
              <w:t>, 20</w:t>
            </w:r>
            <w:r>
              <w:rPr>
                <w:rFonts w:hint="eastAsia"/>
                <w:color w:val="000000"/>
                <w:sz w:val="21"/>
                <w:lang w:val="en-US" w:eastAsia="zh-CN"/>
              </w:rPr>
              <w:t>15</w:t>
            </w:r>
            <w:r>
              <w:rPr>
                <w:rFonts w:hint="eastAsia"/>
                <w:color w:val="000000"/>
                <w:sz w:val="21"/>
              </w:rPr>
              <w:t>.</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学位论文类型的文献必须明确标注。中文硕士学位论文标注[硕士学位论文]，中文博士学位论文标注[博士学位论文]，外文学位论文标注[D]。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9</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专利：[序号] 申请者 专利名 国名 专利文献种类 专利号 出版日期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示例如下： </w:t>
            </w:r>
          </w:p>
          <w:p>
            <w:pPr>
              <w:keepNext w:val="0"/>
              <w:keepLines w:val="0"/>
              <w:suppressLineNumbers w:val="0"/>
              <w:spacing w:before="0" w:beforeLines="0" w:beforeAutospacing="0" w:after="0" w:afterLines="0" w:afterAutospacing="0"/>
              <w:ind w:left="0" w:right="0"/>
              <w:jc w:val="left"/>
              <w:rPr>
                <w:rFonts w:hint="eastAsia"/>
                <w:color w:val="000000"/>
                <w:sz w:val="21"/>
                <w:lang w:eastAsia="zh-CN"/>
              </w:rPr>
            </w:pPr>
            <w:r>
              <w:rPr>
                <w:rFonts w:hint="eastAsia"/>
                <w:color w:val="000000"/>
                <w:sz w:val="21"/>
              </w:rPr>
              <w:t xml:space="preserve">[6] </w:t>
            </w:r>
            <w:r>
              <w:rPr>
                <w:rFonts w:hint="eastAsia" w:eastAsia="仿宋"/>
                <w:color w:val="000000"/>
                <w:sz w:val="21"/>
              </w:rPr>
              <w:t xml:space="preserve">张材料. 一种XXXX多功能材料: 中国, xxxxxxxx.x. 2009-04-18.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10</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技术标准：[序号] 发布单位 技术标准代号 技术标准名称 出版地：出版者，出版日期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示例如下：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[7] </w:t>
            </w:r>
            <w:r>
              <w:rPr>
                <w:rFonts w:hint="eastAsia" w:eastAsia="仿宋"/>
                <w:color w:val="000000"/>
                <w:sz w:val="21"/>
              </w:rPr>
              <w:t xml:space="preserve">全国信息与文献工作标准化技术委员会出版物格式分委员会. GB/T 12450-2001 图书书名页. 北京: 中国标准出版社, 2002.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11</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rPr>
              <w:t xml:space="preserve">电子文献：[序号］ 主要责任者. 题名：其他题名信息[文献类型标志/文献载体标志]. 出版地：出版者，出版年(更新或修改日期) [引用日期].获取和访问路径(联机文献必备). 示例如下： </w:t>
            </w:r>
          </w:p>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color w:val="000000"/>
                <w:sz w:val="21"/>
              </w:rPr>
              <w:t xml:space="preserve">[8] </w:t>
            </w:r>
            <w:r>
              <w:rPr>
                <w:rFonts w:hint="eastAsia" w:eastAsia="仿宋"/>
                <w:color w:val="000000"/>
                <w:sz w:val="21"/>
              </w:rPr>
              <w:t xml:space="preserve">萧钰. 出版业信息化迈入快车道[EB/OL]. (2001-12-19) [2002-04-15]. http://www.creader.com/news/200112190019.htm. </w:t>
            </w:r>
          </w:p>
          <w:p>
            <w:pPr>
              <w:keepNext w:val="0"/>
              <w:keepLines w:val="0"/>
              <w:suppressLineNumbers w:val="0"/>
              <w:spacing w:before="0" w:beforeLines="0" w:beforeAutospacing="0" w:after="0" w:afterLines="0" w:afterAutospacing="0"/>
              <w:ind w:left="0" w:right="0"/>
              <w:jc w:val="left"/>
              <w:rPr>
                <w:rFonts w:hint="eastAsia"/>
                <w:sz w:val="21"/>
              </w:rPr>
            </w:pPr>
            <w:r>
              <w:rPr>
                <w:rFonts w:hint="eastAsia"/>
                <w:color w:val="000000"/>
                <w:sz w:val="21"/>
              </w:rPr>
              <w:t xml:space="preserve">[9] Online Computer Library Center, Inc. History of OCLC[EB/OL]. [2000-01- 08]. http://www.oclc.org/about/history/default.htm. </w:t>
            </w:r>
          </w:p>
          <w:p>
            <w:pPr>
              <w:keepNext w:val="0"/>
              <w:keepLines w:val="0"/>
              <w:suppressLineNumbers w:val="0"/>
              <w:spacing w:before="0" w:beforeLines="0" w:beforeAutospacing="0" w:after="0" w:afterLines="0" w:afterAutospacing="0"/>
              <w:ind w:left="0" w:right="0"/>
              <w:jc w:val="left"/>
              <w:rPr>
                <w:rFonts w:hint="eastAsia"/>
                <w:sz w:val="21"/>
              </w:rPr>
            </w:pPr>
            <w:r>
              <w:rPr>
                <w:rFonts w:hint="eastAsia"/>
                <w:sz w:val="21"/>
              </w:rPr>
              <w:t xml:space="preserve">[10] Scitor Corporation. Project scheduler[CP/DK]. Sunnyvale, Calif.: Scitor Corporation, c1983. </w:t>
            </w:r>
          </w:p>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电子文献类型和载体类型标志是必备的著录项目。非电子文献类型可以省略。 电子文献载体类型标志如下：磁带 MT，磁盘 DK，光盘 CD，联机网络 OL。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十</w:t>
            </w:r>
          </w:p>
        </w:tc>
        <w:tc>
          <w:tcPr>
            <w:tcW w:w="757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lang w:eastAsia="zh-CN"/>
              </w:rPr>
              <w:t>其他</w:t>
            </w:r>
          </w:p>
        </w:tc>
        <w:tc>
          <w:tcPr>
            <w:tcW w:w="796"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学生</w:t>
            </w:r>
          </w:p>
        </w:tc>
        <w:tc>
          <w:tcPr>
            <w:tcW w:w="713" w:type="dxa"/>
            <w:tcBorders>
              <w:top w:val="single" w:color="auto" w:sz="4" w:space="0"/>
              <w:left w:val="single" w:color="auto" w:sz="4" w:space="0"/>
              <w:bottom w:val="single" w:color="auto" w:sz="4" w:space="0"/>
              <w:right w:val="single" w:color="auto" w:sz="4" w:space="0"/>
              <w:tl2br w:val="nil"/>
              <w:tr2bl w:val="nil"/>
            </w:tcBorders>
            <w:shd w:val="clear" w:color="auto" w:fill="FFFF99"/>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1</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符号说明 </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标题字体字号等同论文正文，说明部分：仿宋体，五号字（英文用Times New Roman体10.5磅），行距16磅，段前段后0磅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2</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附录 </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标题同参考文献，内容部分：仿宋体，小四号字（英文用Times New Roman体12磅），两端对齐书写，段落首行左缩进2个汉字符。段前段后0磅，行距20磅（段落中有数学表达式时，可根据表达需要设置该段的行距） </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3</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致谢 </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致谢：二字间空一个汉字字符位，仿宋体，三号字，加粗，居中，单倍行距，段前24磅，段后18磅。正文部分仿宋体，小四号字（英文用Times New Roman体12磅），行距20磅，段前段后0磅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4</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 xml:space="preserve">个人简历 </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标题仿宋体，三号字，加粗，居中，单倍行距，段前24磅，段后18磅。正文部分仿宋体，小四号字（英文用Times New Roman体12磅），行距20磅，段前段后0磅</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eastAsia="仿宋"/>
                <w:sz w:val="21"/>
                <w:lang w:val="en-US" w:eastAsia="zh-CN"/>
              </w:rPr>
              <w:t>5</w:t>
            </w:r>
          </w:p>
        </w:tc>
        <w:tc>
          <w:tcPr>
            <w:tcW w:w="1500" w:type="dxa"/>
            <w:gridSpan w:val="3"/>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攻读学位期间发表的学术论文与取得的其它研究成果</w:t>
            </w:r>
          </w:p>
        </w:tc>
        <w:tc>
          <w:tcPr>
            <w:tcW w:w="6077" w:type="dxa"/>
            <w:gridSpan w:val="4"/>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sz w:val="21"/>
              </w:rPr>
            </w:pPr>
            <w:r>
              <w:rPr>
                <w:rFonts w:hint="eastAsia" w:eastAsia="仿宋"/>
                <w:color w:val="000000"/>
                <w:sz w:val="21"/>
              </w:rPr>
              <w:t>标题要求同各章标题，正文部分：仿宋体，小四号字（英文用Times New Roman体12磅），行距20磅，段前段后0磅，学术论文书写格式同参考文献</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sz w:val="21"/>
                <w:lang w:val="en-US" w:eastAsia="zh-CN"/>
              </w:rPr>
            </w:pPr>
            <w:r>
              <w:rPr>
                <w:rFonts w:hint="eastAsia"/>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eastAsia="仿宋"/>
                <w:color w:val="000000"/>
                <w:sz w:val="21"/>
                <w:lang w:val="en-US" w:eastAsia="zh-CN"/>
              </w:rPr>
            </w:pPr>
            <w:r>
              <w:rPr>
                <w:rFonts w:hint="eastAsia" w:eastAsia="仿宋"/>
                <w:color w:val="000000"/>
                <w:sz w:val="21"/>
                <w:lang w:val="en-US" w:eastAsia="zh-CN"/>
              </w:rPr>
              <w:t>6</w:t>
            </w:r>
          </w:p>
        </w:tc>
        <w:tc>
          <w:tcPr>
            <w:tcW w:w="7577" w:type="dxa"/>
            <w:gridSpan w:val="7"/>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left"/>
              <w:rPr>
                <w:rFonts w:hint="eastAsia"/>
                <w:color w:val="000000"/>
                <w:sz w:val="21"/>
              </w:rPr>
            </w:pPr>
            <w:r>
              <w:rPr>
                <w:rFonts w:hint="eastAsia" w:eastAsia="仿宋"/>
                <w:color w:val="000000"/>
                <w:sz w:val="21"/>
                <w:lang w:val="en-US" w:eastAsia="zh-CN"/>
              </w:rPr>
              <w:t>其他未尽事宜，符合《</w:t>
            </w:r>
            <w:r>
              <w:rPr>
                <w:rFonts w:hint="eastAsia" w:eastAsia="仿宋"/>
                <w:color w:val="000000"/>
                <w:sz w:val="21"/>
              </w:rPr>
              <w:t>浙江大学研究生学位论文编写规则</w:t>
            </w:r>
            <w:r>
              <w:rPr>
                <w:rFonts w:hint="eastAsia" w:eastAsia="仿宋"/>
                <w:color w:val="000000"/>
                <w:sz w:val="21"/>
                <w:lang w:val="en-US" w:eastAsia="zh-CN"/>
              </w:rPr>
              <w:t>》</w:t>
            </w:r>
          </w:p>
        </w:tc>
        <w:tc>
          <w:tcPr>
            <w:tcW w:w="79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color w:val="000000"/>
                <w:sz w:val="21"/>
                <w:lang w:val="en-US" w:eastAsia="zh-CN"/>
              </w:rPr>
            </w:pPr>
            <w:r>
              <w:rPr>
                <w:rFonts w:hint="eastAsia"/>
                <w:sz w:val="21"/>
                <w:lang w:val="en-US" w:eastAsia="zh-CN"/>
              </w:rPr>
              <w:t>□</w:t>
            </w:r>
          </w:p>
        </w:tc>
        <w:tc>
          <w:tcPr>
            <w:tcW w:w="713"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suppressLineNumbers w:val="0"/>
              <w:spacing w:before="0" w:beforeLines="0" w:beforeAutospacing="0" w:after="0" w:afterLines="0" w:afterAutospacing="0"/>
              <w:ind w:left="0" w:right="0"/>
              <w:jc w:val="center"/>
              <w:rPr>
                <w:rFonts w:hint="eastAsia"/>
                <w:color w:val="000000"/>
                <w:sz w:val="21"/>
                <w:lang w:val="en-US" w:eastAsia="zh-CN"/>
              </w:rPr>
            </w:pPr>
            <w:r>
              <w:rPr>
                <w:rFonts w:hint="eastAsia"/>
                <w:sz w:val="21"/>
                <w:lang w:val="en-US" w:eastAsia="zh-CN"/>
              </w:rPr>
              <w:t>□</w:t>
            </w:r>
          </w:p>
        </w:tc>
      </w:tr>
    </w:tbl>
    <w:p>
      <w:pPr>
        <w:spacing w:beforeLines="0" w:afterLines="0"/>
        <w:rPr>
          <w:rFonts w:hint="eastAsia" w:eastAsia="宋体"/>
          <w:sz w:val="21"/>
          <w:lang w:val="en-US" w:eastAsia="zh-CN"/>
        </w:rPr>
      </w:pPr>
    </w:p>
    <w:p>
      <w:pPr>
        <w:spacing w:beforeLines="0" w:afterLines="0"/>
        <w:jc w:val="center"/>
        <w:rPr>
          <w:rFonts w:hint="eastAsia" w:eastAsia="宋体"/>
          <w:sz w:val="21"/>
          <w:lang w:val="en-US" w:eastAsia="zh-CN"/>
        </w:rPr>
      </w:pPr>
    </w:p>
    <w:p>
      <w:pPr>
        <w:spacing w:beforeLines="0" w:afterLines="0"/>
        <w:jc w:val="center"/>
        <w:rPr>
          <w:rFonts w:hint="eastAsia" w:eastAsia="宋体"/>
          <w:sz w:val="21"/>
          <w:lang w:val="en-US" w:eastAsia="zh-CN"/>
        </w:rPr>
      </w:pPr>
      <w:r>
        <w:rPr>
          <w:rFonts w:hint="eastAsia" w:eastAsia="宋体"/>
          <w:sz w:val="21"/>
          <w:lang w:val="en-US" w:eastAsia="zh-CN"/>
        </w:rPr>
        <w:t>学生签名：</w:t>
      </w:r>
    </w:p>
    <w:p>
      <w:pPr>
        <w:spacing w:beforeLines="0" w:afterLines="0"/>
        <w:jc w:val="center"/>
        <w:rPr>
          <w:rFonts w:hint="eastAsia" w:eastAsia="宋体"/>
          <w:sz w:val="21"/>
          <w:lang w:val="en-US" w:eastAsia="zh-CN"/>
        </w:rPr>
      </w:pPr>
    </w:p>
    <w:p>
      <w:pPr>
        <w:spacing w:beforeLines="0" w:afterLines="0"/>
        <w:jc w:val="center"/>
        <w:rPr>
          <w:rFonts w:hint="eastAsia" w:eastAsia="宋体"/>
          <w:sz w:val="21"/>
          <w:lang w:val="en-US" w:eastAsia="zh-CN"/>
        </w:rPr>
      </w:pPr>
    </w:p>
    <w:p>
      <w:pPr>
        <w:spacing w:beforeLines="0" w:afterLines="0"/>
        <w:jc w:val="center"/>
        <w:rPr>
          <w:rFonts w:hint="eastAsia" w:eastAsia="宋体"/>
          <w:sz w:val="21"/>
          <w:lang w:val="en-US" w:eastAsia="zh-CN"/>
        </w:rPr>
      </w:pPr>
      <w:r>
        <w:rPr>
          <w:rFonts w:hint="eastAsia" w:eastAsia="宋体"/>
          <w:sz w:val="21"/>
          <w:lang w:val="en-US" w:eastAsia="zh-CN"/>
        </w:rPr>
        <w:t>导师签名：</w:t>
      </w:r>
    </w:p>
    <w:p>
      <w:pPr>
        <w:spacing w:beforeLines="0" w:afterLines="0"/>
        <w:rPr>
          <w:rFonts w:hint="eastAsia" w:eastAsia="宋体"/>
          <w:sz w:val="21"/>
          <w:lang w:val="en-US" w:eastAsia="zh-CN"/>
        </w:rPr>
      </w:pPr>
    </w:p>
    <w:p>
      <w:pPr>
        <w:spacing w:beforeLines="0" w:afterLines="0"/>
        <w:jc w:val="right"/>
        <w:rPr>
          <w:rFonts w:hint="eastAsia"/>
          <w:sz w:val="21"/>
        </w:rPr>
      </w:pPr>
      <w:r>
        <w:rPr>
          <w:rFonts w:hint="eastAsia" w:eastAsia="宋体"/>
          <w:sz w:val="21"/>
          <w:lang w:val="en-US" w:eastAsia="zh-CN"/>
        </w:rPr>
        <w:t>时间：          年  月  日</w:t>
      </w:r>
    </w:p>
    <w:p>
      <w:pPr>
        <w:rPr>
          <w:rFonts w:hint="eastAsia"/>
          <w:lang w:val="en-US" w:eastAsia="zh-CN"/>
        </w:rPr>
      </w:pPr>
      <w:r>
        <w:rPr>
          <w:rFonts w:hint="eastAsia"/>
          <w:lang w:val="en-US" w:eastAsia="zh-CN"/>
        </w:rPr>
        <w:br w:type="page"/>
      </w:r>
    </w:p>
    <w:p>
      <w:pPr>
        <w:pStyle w:val="4"/>
        <w:rPr>
          <w:rFonts w:hint="eastAsia"/>
          <w:lang w:val="en-US" w:eastAsia="zh-CN"/>
        </w:rPr>
      </w:pPr>
      <w:bookmarkStart w:id="297" w:name="_Toc4163"/>
      <w:r>
        <w:rPr>
          <w:rFonts w:hint="eastAsia"/>
          <w:lang w:val="en-US" w:eastAsia="zh-CN"/>
        </w:rPr>
        <w:t>A.7 浙江大学研究生学位论文隐名评阅酬金表</w:t>
      </w:r>
      <w:bookmarkEnd w:id="297"/>
    </w:p>
    <w:tbl>
      <w:tblPr>
        <w:tblStyle w:val="2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285"/>
        <w:gridCol w:w="731"/>
        <w:gridCol w:w="218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781" w:type="dxa"/>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研究生姓名</w:t>
            </w:r>
          </w:p>
        </w:tc>
        <w:tc>
          <w:tcPr>
            <w:tcW w:w="1285" w:type="dxa"/>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p>
        </w:tc>
        <w:tc>
          <w:tcPr>
            <w:tcW w:w="731" w:type="dxa"/>
            <w:vMerge w:val="restart"/>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学院</w:t>
            </w:r>
          </w:p>
        </w:tc>
        <w:tc>
          <w:tcPr>
            <w:tcW w:w="2185" w:type="dxa"/>
            <w:vMerge w:val="restart"/>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控制科学与工程学院</w:t>
            </w:r>
          </w:p>
        </w:tc>
        <w:tc>
          <w:tcPr>
            <w:tcW w:w="2540" w:type="dxa"/>
            <w:vMerge w:val="restart"/>
            <w:tcBorders>
              <w:top w:val="single" w:color="auto" w:sz="4" w:space="0"/>
            </w:tcBorders>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□博士  □硕士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781"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研究生学号</w:t>
            </w:r>
          </w:p>
        </w:tc>
        <w:tc>
          <w:tcPr>
            <w:tcW w:w="1285" w:type="dxa"/>
            <w:vAlign w:val="center"/>
          </w:tcPr>
          <w:p>
            <w:pPr>
              <w:keepNext w:val="0"/>
              <w:keepLines w:val="0"/>
              <w:suppressLineNumbers w:val="0"/>
              <w:spacing w:before="0" w:beforeAutospacing="0" w:after="0" w:afterAutospacing="0"/>
              <w:ind w:left="0" w:right="0"/>
              <w:rPr>
                <w:rFonts w:hint="eastAsia"/>
                <w:lang w:val="en-US" w:eastAsia="zh-CN"/>
              </w:rPr>
            </w:pPr>
          </w:p>
        </w:tc>
        <w:tc>
          <w:tcPr>
            <w:tcW w:w="731"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185"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c>
          <w:tcPr>
            <w:tcW w:w="254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3066" w:type="dxa"/>
            <w:gridSpan w:val="2"/>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隐名评阅份数</w:t>
            </w:r>
          </w:p>
        </w:tc>
        <w:tc>
          <w:tcPr>
            <w:tcW w:w="2916" w:type="dxa"/>
            <w:gridSpan w:val="2"/>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金额（元）</w:t>
            </w:r>
          </w:p>
        </w:tc>
        <w:tc>
          <w:tcPr>
            <w:tcW w:w="2540"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研究生管理人员签名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3066" w:type="dxa"/>
            <w:gridSpan w:val="2"/>
            <w:vAlign w:val="center"/>
          </w:tcPr>
          <w:p>
            <w:pPr>
              <w:keepNext w:val="0"/>
              <w:keepLines w:val="0"/>
              <w:suppressLineNumbers w:val="0"/>
              <w:spacing w:before="0" w:beforeAutospacing="0" w:after="0" w:afterAutospacing="0"/>
              <w:ind w:left="0" w:right="0"/>
              <w:rPr>
                <w:rFonts w:hint="eastAsia"/>
                <w:lang w:val="en-US" w:eastAsia="zh-CN"/>
              </w:rPr>
            </w:pPr>
          </w:p>
        </w:tc>
        <w:tc>
          <w:tcPr>
            <w:tcW w:w="2916" w:type="dxa"/>
            <w:gridSpan w:val="2"/>
            <w:vAlign w:val="center"/>
          </w:tcPr>
          <w:p>
            <w:pPr>
              <w:keepNext w:val="0"/>
              <w:keepLines w:val="0"/>
              <w:suppressLineNumbers w:val="0"/>
              <w:spacing w:before="0" w:beforeAutospacing="0" w:after="0" w:afterAutospacing="0"/>
              <w:ind w:left="0" w:right="0"/>
              <w:rPr>
                <w:rFonts w:hint="eastAsia"/>
                <w:lang w:val="en-US" w:eastAsia="zh-CN"/>
              </w:rPr>
            </w:pPr>
          </w:p>
        </w:tc>
        <w:tc>
          <w:tcPr>
            <w:tcW w:w="2540" w:type="dxa"/>
            <w:vMerge w:val="restart"/>
            <w:vAlign w:val="center"/>
          </w:tcPr>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5982" w:type="dxa"/>
            <w:gridSpan w:val="4"/>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大写：   仟   佰   拾   元整</w:t>
            </w:r>
          </w:p>
        </w:tc>
        <w:tc>
          <w:tcPr>
            <w:tcW w:w="2540" w:type="dxa"/>
            <w:vMerge w:val="continue"/>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5982" w:type="dxa"/>
            <w:gridSpan w:val="4"/>
            <w:tcBorders>
              <w:bottom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备注：博士生从111200-540606至多支出1800元。</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硕士生从111200-540606至多支出500元。</w:t>
            </w:r>
          </w:p>
        </w:tc>
        <w:tc>
          <w:tcPr>
            <w:tcW w:w="2540" w:type="dxa"/>
            <w:vMerge w:val="continue"/>
            <w:tcBorders>
              <w:bottom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p>
        </w:tc>
      </w:tr>
    </w:tbl>
    <w:p>
      <w:pPr>
        <w:rPr>
          <w:rFonts w:hint="eastAsia"/>
          <w:lang w:val="en-US" w:eastAsia="zh-CN"/>
        </w:rPr>
      </w:pPr>
    </w:p>
    <w:p>
      <w:pPr>
        <w:pStyle w:val="4"/>
        <w:rPr>
          <w:rFonts w:hint="eastAsia"/>
          <w:lang w:val="en-US" w:eastAsia="zh-CN"/>
        </w:rPr>
      </w:pPr>
      <w:bookmarkStart w:id="298" w:name="_Toc20801"/>
      <w:r>
        <w:rPr>
          <w:rFonts w:hint="eastAsia"/>
          <w:lang w:val="en-US" w:eastAsia="zh-CN"/>
        </w:rPr>
        <w:t>A.8 浙江大学研究生学位论文答辩酬金表</w:t>
      </w:r>
      <w:bookmarkEnd w:id="298"/>
    </w:p>
    <w:tbl>
      <w:tblPr>
        <w:tblStyle w:val="2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403"/>
        <w:gridCol w:w="1285"/>
        <w:gridCol w:w="648"/>
        <w:gridCol w:w="120"/>
        <w:gridCol w:w="973"/>
        <w:gridCol w:w="640"/>
        <w:gridCol w:w="652"/>
        <w:gridCol w:w="111"/>
        <w:gridCol w:w="1028"/>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17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研究生姓名</w:t>
            </w:r>
          </w:p>
        </w:tc>
        <w:tc>
          <w:tcPr>
            <w:tcW w:w="12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p>
        </w:tc>
        <w:tc>
          <w:tcPr>
            <w:tcW w:w="768"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学院</w:t>
            </w:r>
          </w:p>
        </w:tc>
        <w:tc>
          <w:tcPr>
            <w:tcW w:w="2265"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控制科学与工程学院</w:t>
            </w:r>
          </w:p>
        </w:tc>
        <w:tc>
          <w:tcPr>
            <w:tcW w:w="2423" w:type="dxa"/>
            <w:gridSpan w:val="3"/>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□博士  □硕士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781" w:type="dxa"/>
            <w:gridSpan w:val="2"/>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研究生学号</w:t>
            </w:r>
          </w:p>
        </w:tc>
        <w:tc>
          <w:tcPr>
            <w:tcW w:w="1285" w:type="dxa"/>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p>
        </w:tc>
        <w:tc>
          <w:tcPr>
            <w:tcW w:w="768" w:type="dxa"/>
            <w:gridSpan w:val="2"/>
            <w:vMerge w:val="continue"/>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p>
        </w:tc>
        <w:tc>
          <w:tcPr>
            <w:tcW w:w="2265" w:type="dxa"/>
            <w:gridSpan w:val="3"/>
            <w:vMerge w:val="continue"/>
            <w:tcBorders>
              <w:top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p>
        </w:tc>
        <w:tc>
          <w:tcPr>
            <w:tcW w:w="2423" w:type="dxa"/>
            <w:gridSpan w:val="3"/>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8522" w:type="dxa"/>
            <w:gridSpan w:val="11"/>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答辩委员会成员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姓名</w:t>
            </w:r>
          </w:p>
        </w:tc>
        <w:tc>
          <w:tcPr>
            <w:tcW w:w="2336" w:type="dxa"/>
            <w:gridSpan w:val="3"/>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工号（校内）</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身份证号（校外）</w:t>
            </w:r>
          </w:p>
        </w:tc>
        <w:tc>
          <w:tcPr>
            <w:tcW w:w="2496" w:type="dxa"/>
            <w:gridSpan w:val="5"/>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银行卡号（校外）</w:t>
            </w:r>
          </w:p>
        </w:tc>
        <w:tc>
          <w:tcPr>
            <w:tcW w:w="1028"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金额（元）</w:t>
            </w:r>
          </w:p>
        </w:tc>
        <w:tc>
          <w:tcPr>
            <w:tcW w:w="1284"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（主席）</w:t>
            </w:r>
          </w:p>
          <w:p>
            <w:pPr>
              <w:keepNext w:val="0"/>
              <w:keepLines w:val="0"/>
              <w:suppressLineNumbers w:val="0"/>
              <w:spacing w:before="0" w:beforeAutospacing="0" w:after="0" w:afterAutospacing="0"/>
              <w:ind w:left="0" w:right="0"/>
              <w:rPr>
                <w:rFonts w:hint="eastAsia"/>
                <w:lang w:val="en-US" w:eastAsia="zh-CN"/>
              </w:rPr>
            </w:pPr>
          </w:p>
        </w:tc>
        <w:tc>
          <w:tcPr>
            <w:tcW w:w="2336" w:type="dxa"/>
            <w:gridSpan w:val="3"/>
            <w:vAlign w:val="center"/>
          </w:tcPr>
          <w:p>
            <w:pPr>
              <w:keepNext w:val="0"/>
              <w:keepLines w:val="0"/>
              <w:suppressLineNumbers w:val="0"/>
              <w:spacing w:before="0" w:beforeAutospacing="0" w:after="0" w:afterAutospacing="0"/>
              <w:ind w:left="0" w:right="0"/>
              <w:rPr>
                <w:rFonts w:hint="eastAsia"/>
                <w:lang w:val="en-US" w:eastAsia="zh-CN"/>
              </w:rPr>
            </w:pPr>
          </w:p>
        </w:tc>
        <w:tc>
          <w:tcPr>
            <w:tcW w:w="2496" w:type="dxa"/>
            <w:gridSpan w:val="5"/>
            <w:vAlign w:val="center"/>
          </w:tcPr>
          <w:p>
            <w:pPr>
              <w:keepNext w:val="0"/>
              <w:keepLines w:val="0"/>
              <w:suppressLineNumbers w:val="0"/>
              <w:spacing w:before="0" w:beforeAutospacing="0" w:after="0" w:afterAutospacing="0"/>
              <w:ind w:left="0" w:right="0"/>
              <w:rPr>
                <w:rFonts w:hint="eastAsia"/>
                <w:lang w:val="en-US" w:eastAsia="zh-CN"/>
              </w:rPr>
            </w:pPr>
          </w:p>
        </w:tc>
        <w:tc>
          <w:tcPr>
            <w:tcW w:w="1028" w:type="dxa"/>
            <w:vAlign w:val="center"/>
          </w:tcPr>
          <w:p>
            <w:pPr>
              <w:keepNext w:val="0"/>
              <w:keepLines w:val="0"/>
              <w:suppressLineNumbers w:val="0"/>
              <w:spacing w:before="0" w:beforeAutospacing="0" w:after="0" w:afterAutospacing="0"/>
              <w:ind w:left="0" w:right="0"/>
              <w:rPr>
                <w:rFonts w:hint="eastAsia"/>
                <w:lang w:val="en-US" w:eastAsia="zh-CN"/>
              </w:rPr>
            </w:pPr>
          </w:p>
        </w:tc>
        <w:tc>
          <w:tcPr>
            <w:tcW w:w="1284" w:type="dxa"/>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36" w:type="dxa"/>
            <w:gridSpan w:val="3"/>
            <w:vAlign w:val="center"/>
          </w:tcPr>
          <w:p>
            <w:pPr>
              <w:keepNext w:val="0"/>
              <w:keepLines w:val="0"/>
              <w:suppressLineNumbers w:val="0"/>
              <w:spacing w:before="0" w:beforeAutospacing="0" w:after="0" w:afterAutospacing="0"/>
              <w:ind w:left="0" w:right="0"/>
              <w:rPr>
                <w:rFonts w:hint="eastAsia"/>
                <w:lang w:val="en-US" w:eastAsia="zh-CN"/>
              </w:rPr>
            </w:pPr>
          </w:p>
        </w:tc>
        <w:tc>
          <w:tcPr>
            <w:tcW w:w="2496" w:type="dxa"/>
            <w:gridSpan w:val="5"/>
            <w:vAlign w:val="center"/>
          </w:tcPr>
          <w:p>
            <w:pPr>
              <w:keepNext w:val="0"/>
              <w:keepLines w:val="0"/>
              <w:suppressLineNumbers w:val="0"/>
              <w:spacing w:before="0" w:beforeAutospacing="0" w:after="0" w:afterAutospacing="0"/>
              <w:ind w:left="0" w:right="0"/>
              <w:rPr>
                <w:rFonts w:hint="eastAsia"/>
                <w:lang w:val="en-US" w:eastAsia="zh-CN"/>
              </w:rPr>
            </w:pPr>
          </w:p>
        </w:tc>
        <w:tc>
          <w:tcPr>
            <w:tcW w:w="1028" w:type="dxa"/>
            <w:vAlign w:val="center"/>
          </w:tcPr>
          <w:p>
            <w:pPr>
              <w:keepNext w:val="0"/>
              <w:keepLines w:val="0"/>
              <w:suppressLineNumbers w:val="0"/>
              <w:spacing w:before="0" w:beforeAutospacing="0" w:after="0" w:afterAutospacing="0"/>
              <w:ind w:left="0" w:right="0"/>
              <w:rPr>
                <w:rFonts w:hint="eastAsia"/>
                <w:lang w:val="en-US" w:eastAsia="zh-CN"/>
              </w:rPr>
            </w:pPr>
          </w:p>
        </w:tc>
        <w:tc>
          <w:tcPr>
            <w:tcW w:w="1284" w:type="dxa"/>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36" w:type="dxa"/>
            <w:gridSpan w:val="3"/>
            <w:vAlign w:val="center"/>
          </w:tcPr>
          <w:p>
            <w:pPr>
              <w:keepNext w:val="0"/>
              <w:keepLines w:val="0"/>
              <w:suppressLineNumbers w:val="0"/>
              <w:spacing w:before="0" w:beforeAutospacing="0" w:after="0" w:afterAutospacing="0"/>
              <w:ind w:left="0" w:right="0"/>
              <w:rPr>
                <w:rFonts w:hint="eastAsia"/>
                <w:lang w:val="en-US" w:eastAsia="zh-CN"/>
              </w:rPr>
            </w:pPr>
          </w:p>
        </w:tc>
        <w:tc>
          <w:tcPr>
            <w:tcW w:w="2496" w:type="dxa"/>
            <w:gridSpan w:val="5"/>
            <w:vAlign w:val="center"/>
          </w:tcPr>
          <w:p>
            <w:pPr>
              <w:keepNext w:val="0"/>
              <w:keepLines w:val="0"/>
              <w:suppressLineNumbers w:val="0"/>
              <w:spacing w:before="0" w:beforeAutospacing="0" w:after="0" w:afterAutospacing="0"/>
              <w:ind w:left="0" w:right="0"/>
              <w:rPr>
                <w:rFonts w:hint="eastAsia"/>
                <w:lang w:val="en-US" w:eastAsia="zh-CN"/>
              </w:rPr>
            </w:pPr>
          </w:p>
        </w:tc>
        <w:tc>
          <w:tcPr>
            <w:tcW w:w="1028" w:type="dxa"/>
            <w:vAlign w:val="center"/>
          </w:tcPr>
          <w:p>
            <w:pPr>
              <w:keepNext w:val="0"/>
              <w:keepLines w:val="0"/>
              <w:suppressLineNumbers w:val="0"/>
              <w:spacing w:before="0" w:beforeAutospacing="0" w:after="0" w:afterAutospacing="0"/>
              <w:ind w:left="0" w:right="0"/>
              <w:rPr>
                <w:rFonts w:hint="eastAsia"/>
                <w:lang w:val="en-US" w:eastAsia="zh-CN"/>
              </w:rPr>
            </w:pPr>
          </w:p>
        </w:tc>
        <w:tc>
          <w:tcPr>
            <w:tcW w:w="1284" w:type="dxa"/>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36" w:type="dxa"/>
            <w:gridSpan w:val="3"/>
            <w:vAlign w:val="center"/>
          </w:tcPr>
          <w:p>
            <w:pPr>
              <w:keepNext w:val="0"/>
              <w:keepLines w:val="0"/>
              <w:suppressLineNumbers w:val="0"/>
              <w:spacing w:before="0" w:beforeAutospacing="0" w:after="0" w:afterAutospacing="0"/>
              <w:ind w:left="0" w:right="0"/>
              <w:rPr>
                <w:rFonts w:hint="eastAsia"/>
                <w:lang w:val="en-US" w:eastAsia="zh-CN"/>
              </w:rPr>
            </w:pPr>
          </w:p>
        </w:tc>
        <w:tc>
          <w:tcPr>
            <w:tcW w:w="2496" w:type="dxa"/>
            <w:gridSpan w:val="5"/>
            <w:vAlign w:val="center"/>
          </w:tcPr>
          <w:p>
            <w:pPr>
              <w:keepNext w:val="0"/>
              <w:keepLines w:val="0"/>
              <w:suppressLineNumbers w:val="0"/>
              <w:spacing w:before="0" w:beforeAutospacing="0" w:after="0" w:afterAutospacing="0"/>
              <w:ind w:left="0" w:right="0"/>
              <w:rPr>
                <w:rFonts w:hint="eastAsia"/>
                <w:lang w:val="en-US" w:eastAsia="zh-CN"/>
              </w:rPr>
            </w:pPr>
          </w:p>
        </w:tc>
        <w:tc>
          <w:tcPr>
            <w:tcW w:w="1028" w:type="dxa"/>
            <w:vAlign w:val="center"/>
          </w:tcPr>
          <w:p>
            <w:pPr>
              <w:keepNext w:val="0"/>
              <w:keepLines w:val="0"/>
              <w:suppressLineNumbers w:val="0"/>
              <w:spacing w:before="0" w:beforeAutospacing="0" w:after="0" w:afterAutospacing="0"/>
              <w:ind w:left="0" w:right="0"/>
              <w:rPr>
                <w:rFonts w:hint="eastAsia"/>
                <w:lang w:val="en-US" w:eastAsia="zh-CN"/>
              </w:rPr>
            </w:pPr>
          </w:p>
        </w:tc>
        <w:tc>
          <w:tcPr>
            <w:tcW w:w="1284" w:type="dxa"/>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p>
        </w:tc>
        <w:tc>
          <w:tcPr>
            <w:tcW w:w="2336" w:type="dxa"/>
            <w:gridSpan w:val="3"/>
            <w:vAlign w:val="center"/>
          </w:tcPr>
          <w:p>
            <w:pPr>
              <w:keepNext w:val="0"/>
              <w:keepLines w:val="0"/>
              <w:suppressLineNumbers w:val="0"/>
              <w:spacing w:before="0" w:beforeAutospacing="0" w:after="0" w:afterAutospacing="0"/>
              <w:ind w:left="0" w:right="0"/>
              <w:rPr>
                <w:rFonts w:hint="eastAsia"/>
                <w:lang w:val="en-US" w:eastAsia="zh-CN"/>
              </w:rPr>
            </w:pPr>
          </w:p>
        </w:tc>
        <w:tc>
          <w:tcPr>
            <w:tcW w:w="2496" w:type="dxa"/>
            <w:gridSpan w:val="5"/>
            <w:vAlign w:val="center"/>
          </w:tcPr>
          <w:p>
            <w:pPr>
              <w:keepNext w:val="0"/>
              <w:keepLines w:val="0"/>
              <w:suppressLineNumbers w:val="0"/>
              <w:spacing w:before="0" w:beforeAutospacing="0" w:after="0" w:afterAutospacing="0"/>
              <w:ind w:left="0" w:right="0"/>
              <w:rPr>
                <w:rFonts w:hint="eastAsia"/>
                <w:lang w:val="en-US" w:eastAsia="zh-CN"/>
              </w:rPr>
            </w:pPr>
          </w:p>
        </w:tc>
        <w:tc>
          <w:tcPr>
            <w:tcW w:w="1028" w:type="dxa"/>
            <w:vAlign w:val="center"/>
          </w:tcPr>
          <w:p>
            <w:pPr>
              <w:keepNext w:val="0"/>
              <w:keepLines w:val="0"/>
              <w:suppressLineNumbers w:val="0"/>
              <w:spacing w:before="0" w:beforeAutospacing="0" w:after="0" w:afterAutospacing="0"/>
              <w:ind w:left="0" w:right="0"/>
              <w:rPr>
                <w:rFonts w:hint="eastAsia"/>
                <w:lang w:val="en-US" w:eastAsia="zh-CN"/>
              </w:rPr>
            </w:pPr>
          </w:p>
        </w:tc>
        <w:tc>
          <w:tcPr>
            <w:tcW w:w="1284" w:type="dxa"/>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（秘书）</w:t>
            </w:r>
          </w:p>
          <w:p>
            <w:pPr>
              <w:keepNext w:val="0"/>
              <w:keepLines w:val="0"/>
              <w:suppressLineNumbers w:val="0"/>
              <w:spacing w:before="0" w:beforeAutospacing="0" w:after="0" w:afterAutospacing="0"/>
              <w:ind w:left="0" w:right="0"/>
              <w:rPr>
                <w:rFonts w:hint="eastAsia"/>
                <w:lang w:val="en-US" w:eastAsia="zh-CN"/>
              </w:rPr>
            </w:pPr>
          </w:p>
        </w:tc>
        <w:tc>
          <w:tcPr>
            <w:tcW w:w="2336" w:type="dxa"/>
            <w:gridSpan w:val="3"/>
            <w:vAlign w:val="center"/>
          </w:tcPr>
          <w:p>
            <w:pPr>
              <w:keepNext w:val="0"/>
              <w:keepLines w:val="0"/>
              <w:suppressLineNumbers w:val="0"/>
              <w:spacing w:before="0" w:beforeAutospacing="0" w:after="0" w:afterAutospacing="0"/>
              <w:ind w:left="0" w:right="0"/>
              <w:rPr>
                <w:rFonts w:hint="eastAsia"/>
                <w:lang w:val="en-US" w:eastAsia="zh-CN"/>
              </w:rPr>
            </w:pPr>
          </w:p>
        </w:tc>
        <w:tc>
          <w:tcPr>
            <w:tcW w:w="2496" w:type="dxa"/>
            <w:gridSpan w:val="5"/>
            <w:vAlign w:val="center"/>
          </w:tcPr>
          <w:p>
            <w:pPr>
              <w:keepNext w:val="0"/>
              <w:keepLines w:val="0"/>
              <w:suppressLineNumbers w:val="0"/>
              <w:spacing w:before="0" w:beforeAutospacing="0" w:after="0" w:afterAutospacing="0"/>
              <w:ind w:left="0" w:right="0"/>
              <w:rPr>
                <w:rFonts w:hint="eastAsia"/>
                <w:lang w:val="en-US" w:eastAsia="zh-CN"/>
              </w:rPr>
            </w:pPr>
          </w:p>
        </w:tc>
        <w:tc>
          <w:tcPr>
            <w:tcW w:w="1028" w:type="dxa"/>
            <w:vAlign w:val="center"/>
          </w:tcPr>
          <w:p>
            <w:pPr>
              <w:keepNext w:val="0"/>
              <w:keepLines w:val="0"/>
              <w:suppressLineNumbers w:val="0"/>
              <w:spacing w:before="0" w:beforeAutospacing="0" w:after="0" w:afterAutospacing="0"/>
              <w:ind w:left="0" w:right="0"/>
              <w:rPr>
                <w:rFonts w:hint="eastAsia"/>
                <w:lang w:val="en-US" w:eastAsia="zh-CN"/>
              </w:rPr>
            </w:pPr>
          </w:p>
        </w:tc>
        <w:tc>
          <w:tcPr>
            <w:tcW w:w="1284" w:type="dxa"/>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378"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合计</w:t>
            </w:r>
          </w:p>
        </w:tc>
        <w:tc>
          <w:tcPr>
            <w:tcW w:w="7144" w:type="dxa"/>
            <w:gridSpan w:val="10"/>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（元）大写：   仟    佰   拾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5" w:hRule="atLeast"/>
          <w:jc w:val="center"/>
        </w:trPr>
        <w:tc>
          <w:tcPr>
            <w:tcW w:w="4807" w:type="dxa"/>
            <w:gridSpan w:val="6"/>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导师签名：</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研究生管理人员签名：</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学院（系）公章         年    月    日</w:t>
            </w:r>
          </w:p>
        </w:tc>
        <w:tc>
          <w:tcPr>
            <w:tcW w:w="6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w:t>
            </w: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注</w:t>
            </w:r>
          </w:p>
        </w:tc>
        <w:tc>
          <w:tcPr>
            <w:tcW w:w="30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博士生从111200- 540606至多支出2200元。</w:t>
            </w:r>
          </w:p>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硕士生从111200- 540606至多支出660元。</w:t>
            </w:r>
          </w:p>
        </w:tc>
      </w:tr>
    </w:tbl>
    <w:p>
      <w:pPr>
        <w:rPr>
          <w:rFonts w:hint="eastAsia"/>
          <w:lang w:val="en-US" w:eastAsia="zh-CN"/>
        </w:rPr>
      </w:pPr>
    </w:p>
    <w:p>
      <w:pPr>
        <w:pStyle w:val="4"/>
      </w:pPr>
      <w:bookmarkStart w:id="299" w:name="_Toc7622"/>
      <w:r>
        <w:rPr>
          <w:rFonts w:hint="eastAsia"/>
        </w:rPr>
        <w:t>A.</w:t>
      </w:r>
      <w:r>
        <w:rPr>
          <w:rFonts w:hint="eastAsia"/>
          <w:lang w:val="en-US" w:eastAsia="zh-CN"/>
        </w:rPr>
        <w:t>9</w:t>
      </w:r>
      <w:r>
        <w:rPr>
          <w:rFonts w:hint="eastAsia"/>
        </w:rPr>
        <w:t xml:space="preserve"> 控制学院控制工程全日制专业学位研究生实践情况表</w:t>
      </w:r>
      <w:bookmarkEnd w:id="299"/>
    </w:p>
    <w:p>
      <w:r>
        <w:rPr>
          <w:rFonts w:hint="eastAsia"/>
        </w:rPr>
        <w:t>按照培养方案要求：采用集中实践与分段实践相结合的方式，在学期间保证不少于1年的实践教学，完成后计2学分。</w:t>
      </w:r>
    </w:p>
    <w:p/>
    <w:p>
      <w:pPr>
        <w:rPr>
          <w:sz w:val="22"/>
          <w:szCs w:val="28"/>
        </w:rPr>
      </w:pPr>
      <w:r>
        <w:rPr>
          <w:rFonts w:hint="eastAsia"/>
          <w:sz w:val="22"/>
          <w:szCs w:val="28"/>
        </w:rPr>
        <w:t>一、计划表</w:t>
      </w:r>
    </w:p>
    <w:p/>
    <w:tbl>
      <w:tblPr>
        <w:tblStyle w:val="24"/>
        <w:tblW w:w="86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896"/>
        <w:gridCol w:w="544"/>
        <w:gridCol w:w="1080"/>
        <w:gridCol w:w="1374"/>
        <w:gridCol w:w="786"/>
        <w:gridCol w:w="5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学号</w:t>
            </w:r>
          </w:p>
        </w:tc>
        <w:tc>
          <w:tcPr>
            <w:tcW w:w="13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导师</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25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实践单位名称</w:t>
            </w:r>
          </w:p>
        </w:tc>
        <w:tc>
          <w:tcPr>
            <w:tcW w:w="61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25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实践单位地址</w:t>
            </w:r>
          </w:p>
        </w:tc>
        <w:tc>
          <w:tcPr>
            <w:tcW w:w="61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实践单位负责人</w:t>
            </w:r>
          </w:p>
        </w:tc>
        <w:tc>
          <w:tcPr>
            <w:tcW w:w="16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 xml:space="preserve">职称 </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5" w:hRule="atLeast"/>
        </w:trPr>
        <w:tc>
          <w:tcPr>
            <w:tcW w:w="8640" w:type="dxa"/>
            <w:gridSpan w:val="8"/>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实践计划摘要（摘要1000字左右，全文另附文档）</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导师意见 □同意   □不同意</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导师签字：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学院意见</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bl>
    <w:p>
      <w:r>
        <w:rPr>
          <w:rFonts w:hint="eastAsia"/>
        </w:rPr>
        <w:br w:type="page"/>
      </w:r>
    </w:p>
    <w:p>
      <w:r>
        <w:rPr>
          <w:rFonts w:hint="eastAsia"/>
        </w:rPr>
        <w:t>二、中期检查表</w:t>
      </w:r>
    </w:p>
    <w:p/>
    <w:tbl>
      <w:tblPr>
        <w:tblStyle w:val="24"/>
        <w:tblW w:w="86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896"/>
        <w:gridCol w:w="544"/>
        <w:gridCol w:w="1080"/>
        <w:gridCol w:w="1374"/>
        <w:gridCol w:w="786"/>
        <w:gridCol w:w="5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学号</w:t>
            </w:r>
          </w:p>
        </w:tc>
        <w:tc>
          <w:tcPr>
            <w:tcW w:w="13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导师</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25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实践单位名称</w:t>
            </w:r>
          </w:p>
        </w:tc>
        <w:tc>
          <w:tcPr>
            <w:tcW w:w="61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252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实践单位地址</w:t>
            </w:r>
          </w:p>
        </w:tc>
        <w:tc>
          <w:tcPr>
            <w:tcW w:w="61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实践单位负责人</w:t>
            </w:r>
          </w:p>
        </w:tc>
        <w:tc>
          <w:tcPr>
            <w:tcW w:w="16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 xml:space="preserve">职称 </w:t>
            </w:r>
          </w:p>
        </w:tc>
        <w:tc>
          <w:tcPr>
            <w:tcW w:w="28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实践起始时间</w:t>
            </w:r>
          </w:p>
        </w:tc>
        <w:tc>
          <w:tcPr>
            <w:tcW w:w="66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5" w:hRule="atLeast"/>
        </w:trPr>
        <w:tc>
          <w:tcPr>
            <w:tcW w:w="8640" w:type="dxa"/>
            <w:gridSpan w:val="8"/>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实践中期汇报摘要（摘要1000字左右，全文另附文档）</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实践单位意见 □同意   □不同意</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实践单位签章：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导师意见 □同意   □不同意</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导师签字：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学院意见</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
      <w:r>
        <w:rPr>
          <w:rFonts w:hint="eastAsia"/>
        </w:rPr>
        <w:t>三、实践总结表</w:t>
      </w:r>
    </w:p>
    <w:p/>
    <w:tbl>
      <w:tblPr>
        <w:tblStyle w:val="24"/>
        <w:tblW w:w="86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896"/>
        <w:gridCol w:w="184"/>
        <w:gridCol w:w="360"/>
        <w:gridCol w:w="1080"/>
        <w:gridCol w:w="720"/>
        <w:gridCol w:w="654"/>
        <w:gridCol w:w="786"/>
        <w:gridCol w:w="540"/>
        <w:gridCol w:w="180"/>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姓名</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学号</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导师</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25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实践单位名称</w:t>
            </w:r>
          </w:p>
        </w:tc>
        <w:tc>
          <w:tcPr>
            <w:tcW w:w="612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25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实践单位地址</w:t>
            </w:r>
          </w:p>
        </w:tc>
        <w:tc>
          <w:tcPr>
            <w:tcW w:w="612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实践单位负责人</w:t>
            </w:r>
          </w:p>
        </w:tc>
        <w:tc>
          <w:tcPr>
            <w:tcW w:w="162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 xml:space="preserve">职称 </w:t>
            </w:r>
          </w:p>
        </w:tc>
        <w:tc>
          <w:tcPr>
            <w:tcW w:w="28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21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实践起始时间</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实践结束日期</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5" w:hRule="atLeast"/>
        </w:trPr>
        <w:tc>
          <w:tcPr>
            <w:tcW w:w="8640" w:type="dxa"/>
            <w:gridSpan w:val="11"/>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实践总结摘要（摘要1000字左右，全文另附文档）</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实践单位意见 □同意   □不同意</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实践单位签章：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导师意见 □同意   □不同意</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eastAsia"/>
              </w:rPr>
              <w:t>导师签字：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8640"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rPr>
            </w:pPr>
            <w:r>
              <w:rPr>
                <w:rFonts w:hint="eastAsia"/>
              </w:rPr>
              <w:t>学院意见</w:t>
            </w: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p>
        </w:tc>
      </w:tr>
    </w:tbl>
    <w:p/>
    <w:p>
      <w:pPr>
        <w:pStyle w:val="3"/>
        <w:rPr>
          <w:rFonts w:hint="eastAsia"/>
          <w:lang w:val="en-US" w:eastAsia="zh-CN"/>
        </w:rPr>
      </w:pPr>
      <w:bookmarkStart w:id="300" w:name="_Toc4459"/>
      <w:bookmarkStart w:id="301" w:name="_Toc31850"/>
      <w:bookmarkStart w:id="302" w:name="_Toc32199"/>
      <w:bookmarkStart w:id="303" w:name="_Toc8256"/>
      <w:r>
        <w:rPr>
          <w:rFonts w:hint="eastAsia"/>
          <w:lang w:val="en-US" w:eastAsia="zh-CN"/>
        </w:rPr>
        <w:t>B 培养方案</w:t>
      </w:r>
      <w:bookmarkEnd w:id="300"/>
    </w:p>
    <w:p>
      <w:pPr>
        <w:pStyle w:val="4"/>
        <w:rPr>
          <w:rFonts w:hint="eastAsia"/>
          <w:szCs w:val="22"/>
          <w:lang w:val="en-US" w:eastAsia="zh-CN"/>
        </w:rPr>
      </w:pPr>
      <w:bookmarkStart w:id="304" w:name="_Toc21452"/>
      <w:r>
        <w:rPr>
          <w:rFonts w:hint="eastAsia"/>
          <w:szCs w:val="22"/>
          <w:lang w:val="en-US" w:eastAsia="zh-CN"/>
        </w:rPr>
        <w:t>B.1 2017级 081100 控制科学与工程 硕士 培养方案</w:t>
      </w:r>
      <w:bookmarkEnd w:id="304"/>
    </w:p>
    <w:tbl>
      <w:tblPr>
        <w:tblStyle w:val="24"/>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5"/>
        <w:gridCol w:w="865"/>
        <w:gridCol w:w="777"/>
        <w:gridCol w:w="713"/>
        <w:gridCol w:w="1313"/>
        <w:gridCol w:w="382"/>
        <w:gridCol w:w="821"/>
        <w:gridCol w:w="883"/>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所属院系</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控制科学与工程学院</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学位类别</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学术学位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学制</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最低总学分</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公共学位课最低学分</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专业课最低学分</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14</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专业学位课最低学分</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培养目标及基本要求：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（一） 培养目标 </w:t>
            </w:r>
            <w:r>
              <w:rPr>
                <w:rFonts w:hint="eastAsia"/>
                <w:lang w:val="en-US" w:eastAsia="zh-CN"/>
              </w:rPr>
              <w:br w:type="textWrapping"/>
            </w:r>
            <w:r>
              <w:rPr>
                <w:rFonts w:hint="eastAsia"/>
                <w:lang w:val="en-US" w:eastAsia="zh-CN"/>
              </w:rPr>
              <w:t xml:space="preserve">    培养具有正确的世界观、人生观和价值观；热爱祖国，品德良好；实事求是，学风严谨；具有良好的职业道德；具备控制科学与工程领域中坚实的基础理论及系统的专门知识；具有一定的独立科研工作能力和产品研发能力的控制科学与工程专门人才。 </w:t>
            </w:r>
            <w:r>
              <w:rPr>
                <w:rFonts w:hint="eastAsia"/>
                <w:lang w:val="en-US" w:eastAsia="zh-CN"/>
              </w:rPr>
              <w:br w:type="textWrapping"/>
            </w:r>
            <w:r>
              <w:rPr>
                <w:rFonts w:hint="eastAsia"/>
                <w:lang w:val="en-US" w:eastAsia="zh-CN"/>
              </w:rPr>
              <w:t xml:space="preserve">（二） 基本要求 </w:t>
            </w:r>
            <w:r>
              <w:rPr>
                <w:rFonts w:hint="eastAsia"/>
                <w:lang w:val="en-US" w:eastAsia="zh-CN"/>
              </w:rPr>
              <w:br w:type="textWrapping"/>
            </w:r>
            <w:r>
              <w:rPr>
                <w:rFonts w:hint="eastAsia"/>
                <w:lang w:val="en-US" w:eastAsia="zh-CN"/>
              </w:rPr>
              <w:t xml:space="preserve">    1. 品德素质： </w:t>
            </w:r>
            <w:r>
              <w:rPr>
                <w:rFonts w:hint="eastAsia"/>
                <w:lang w:val="en-US" w:eastAsia="zh-CN"/>
              </w:rPr>
              <w:br w:type="textWrapping"/>
            </w:r>
            <w:r>
              <w:rPr>
                <w:rFonts w:hint="eastAsia"/>
                <w:lang w:val="en-US" w:eastAsia="zh-CN"/>
              </w:rPr>
              <w:t xml:space="preserve">    本学科硕士生应具有从事本学科工作的才智、涵养和创新精神，应了解本学科相关的知识产权、研究伦理等方面的知识；严格遵守国家的法律法规及相关规章制度，坚持实事求是、严谨治学的学风，恪守学术道德，有社会责任感和团队合作精神，身心健康。 </w:t>
            </w:r>
            <w:r>
              <w:rPr>
                <w:rFonts w:hint="eastAsia"/>
                <w:lang w:val="en-US" w:eastAsia="zh-CN"/>
              </w:rPr>
              <w:br w:type="textWrapping"/>
            </w:r>
            <w:r>
              <w:rPr>
                <w:rFonts w:hint="eastAsia"/>
                <w:lang w:val="en-US" w:eastAsia="zh-CN"/>
              </w:rPr>
              <w:t xml:space="preserve">    2. 知识结构： </w:t>
            </w:r>
            <w:r>
              <w:rPr>
                <w:rFonts w:hint="eastAsia"/>
                <w:lang w:val="en-US" w:eastAsia="zh-CN"/>
              </w:rPr>
              <w:br w:type="textWrapping"/>
            </w:r>
            <w:r>
              <w:rPr>
                <w:rFonts w:hint="eastAsia"/>
                <w:lang w:val="en-US" w:eastAsia="zh-CN"/>
              </w:rPr>
              <w:t xml:space="preserve">    本学科硕士生的知识结构主要包括数学、物理等基础理论知识，信息获取、信息传输、信息处理、信息利用等专业知识，外语、计算机技术等工具性知识。 </w:t>
            </w:r>
            <w:r>
              <w:rPr>
                <w:rFonts w:hint="eastAsia"/>
                <w:lang w:val="en-US" w:eastAsia="zh-CN"/>
              </w:rPr>
              <w:br w:type="textWrapping"/>
            </w:r>
            <w:r>
              <w:rPr>
                <w:rFonts w:hint="eastAsia"/>
                <w:lang w:val="en-US" w:eastAsia="zh-CN"/>
              </w:rPr>
              <w:t xml:space="preserve">    3. 基本能力： </w:t>
            </w:r>
            <w:r>
              <w:rPr>
                <w:rFonts w:hint="eastAsia"/>
                <w:lang w:val="en-US" w:eastAsia="zh-CN"/>
              </w:rPr>
              <w:br w:type="textWrapping"/>
            </w:r>
            <w:r>
              <w:rPr>
                <w:rFonts w:hint="eastAsia"/>
                <w:lang w:val="en-US" w:eastAsia="zh-CN"/>
              </w:rPr>
              <w:t xml:space="preserve">    本学科硕士生应具有通过各种方式和渠道，有效地获取研究所需知识、研究方法的能力；应具有评价和利用已有研究成果的能力和解决实际问题的能力；应具有开展学术研究或技术开发的能力，开展科学技术实验的技能，与他人合作开展科研工作的实践能力；应具备良好的学术表达和交流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模式识别与智能系统（机器人），系统工程，检测技术与自动化装置，外国来华留学生，控制理论与控制工程，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读书(学术、实践)报告：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要求做读书报告4次，其中至少公开在学科或学院做读书报告1次，或参加国际或全国会议作口头学术报告1次。读书报告考核通过计2学分。书面形式的文献摘录、读后感等不能认定为读书报告。详见本学院《研究生读书报告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1）硕士研究生入学满1年后可按规定申请开题报告，开题报告通过之日至申请学位时间不少于1年。 </w:t>
            </w:r>
            <w:r>
              <w:rPr>
                <w:rFonts w:hint="eastAsia"/>
                <w:lang w:val="en-US" w:eastAsia="zh-CN"/>
              </w:rPr>
              <w:br w:type="textWrapping"/>
            </w:r>
            <w:r>
              <w:rPr>
                <w:rFonts w:hint="eastAsia"/>
                <w:lang w:val="en-US" w:eastAsia="zh-CN"/>
              </w:rPr>
              <w:t xml:space="preserve">2）硕士生开题报告准备期间，需研读指导教师提供或认可的5~10篇与其研究方向相关的文献，并在开题报告前一周由指导教师指定其中1~2篇作为答辩考核材料之一。 </w:t>
            </w:r>
            <w:r>
              <w:rPr>
                <w:rFonts w:hint="eastAsia"/>
                <w:lang w:val="en-US" w:eastAsia="zh-CN"/>
              </w:rPr>
              <w:br w:type="textWrapping"/>
            </w:r>
            <w:r>
              <w:rPr>
                <w:rFonts w:hint="eastAsia"/>
                <w:lang w:val="en-US" w:eastAsia="zh-CN"/>
              </w:rPr>
              <w:t xml:space="preserve">3）由学院或研究所组织公开答辩，开题报告答辩时，一方面就论文选题、主要研究内容及研究方案进行论证，另一方面需基于指导教师指定的其中1-2篇文献，研究生需要指出该篇论文的研究背景、解决的主要问题、创新点，委员会可以考核研究生对该领域的理解程度。 </w:t>
            </w:r>
            <w:r>
              <w:rPr>
                <w:rFonts w:hint="eastAsia"/>
                <w:lang w:val="en-US" w:eastAsia="zh-CN"/>
              </w:rPr>
              <w:br w:type="textWrapping"/>
            </w:r>
            <w:r>
              <w:rPr>
                <w:rFonts w:hint="eastAsia"/>
                <w:lang w:val="en-US" w:eastAsia="zh-CN"/>
              </w:rPr>
              <w:t>其余详见本学院《研究生开题报告实施细则》。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中期考核(检查)：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学院分别在第二学年秋学期和第三学年秋学期对硕士生的课程学习进行检查。 </w:t>
            </w:r>
            <w:r>
              <w:rPr>
                <w:rFonts w:hint="eastAsia"/>
                <w:lang w:val="en-US" w:eastAsia="zh-CN"/>
              </w:rPr>
              <w:br w:type="textWrapping"/>
            </w:r>
            <w:r>
              <w:rPr>
                <w:rFonts w:hint="eastAsia"/>
                <w:lang w:val="en-US" w:eastAsia="zh-CN"/>
              </w:rPr>
              <w:t>鼓励研究所、导师按研究方向组织对硕士生的研究进展等方面进行检查。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预答辩(预审)：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鼓励研究所、导师对硕士生的学位论文进行预审和预答辩。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毕业和授予学位标准：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 修完必修课程且达到本专业培养方案最低课程学分要求。 </w:t>
            </w:r>
            <w:r>
              <w:rPr>
                <w:rFonts w:hint="eastAsia"/>
                <w:lang w:val="en-US" w:eastAsia="zh-CN"/>
              </w:rPr>
              <w:br w:type="textWrapping"/>
            </w:r>
            <w:r>
              <w:rPr>
                <w:rFonts w:hint="eastAsia"/>
                <w:lang w:val="en-US" w:eastAsia="zh-CN"/>
              </w:rPr>
              <w:t xml:space="preserve">2. 完成所有培养过程环节考核并达到相关要求。 </w:t>
            </w:r>
            <w:r>
              <w:rPr>
                <w:rFonts w:hint="eastAsia"/>
                <w:lang w:val="en-US" w:eastAsia="zh-CN"/>
              </w:rPr>
              <w:br w:type="textWrapping"/>
            </w:r>
            <w:r>
              <w:rPr>
                <w:rFonts w:hint="eastAsia"/>
                <w:lang w:val="en-US" w:eastAsia="zh-CN"/>
              </w:rPr>
              <w:t xml:space="preserve">3. 通过学位论文答辩。答辩委员会组成中至少一名外系、外专业相关学科的教师。导师不能作为答辩委员，且在形成答辩决议时导师需要回避，不参与讨论决议。 </w:t>
            </w:r>
            <w:r>
              <w:rPr>
                <w:rFonts w:hint="eastAsia"/>
                <w:lang w:val="en-US" w:eastAsia="zh-CN"/>
              </w:rPr>
              <w:br w:type="textWrapping"/>
            </w:r>
            <w:r>
              <w:rPr>
                <w:rFonts w:hint="eastAsia"/>
                <w:lang w:val="en-US" w:eastAsia="zh-CN"/>
              </w:rPr>
              <w:t xml:space="preserve">4. 符合学校规定的其他毕业要求。 </w:t>
            </w:r>
            <w:r>
              <w:rPr>
                <w:rFonts w:hint="eastAsia"/>
                <w:lang w:val="en-US" w:eastAsia="zh-CN"/>
              </w:rPr>
              <w:br w:type="textWrapping"/>
            </w:r>
            <w:r>
              <w:rPr>
                <w:rFonts w:hint="eastAsia"/>
                <w:lang w:val="en-US" w:eastAsia="zh-CN"/>
              </w:rPr>
              <w:t>5. 发表学术论文要求：按信息学部和控制学科要求执行。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质量保证体系：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控制学院制订了开题报告、读书报告、中期考核、预答辩等培养环节管理实施细则、教学管理细则及其他质量保证举措等，具体请查阅控制学院研究生文件汇编。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外国来华留学生根据语言能力选修专业课，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平台课程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研究生英语能力提升</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0500008</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研究生英语基础技能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3320001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中国特色社会主义理论与实践研究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大陆学生必修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5002001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汉语</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外国来华留学生必修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5022001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中国概况</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48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港澳台学生、外国来华留学生必修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0420002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自然辩证法概论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大陆学生必修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0000999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公共素质类课程至少1门(具体课程详见清单,个人学习计划制定时勿以具体课程替代)</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矩阵论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与3212001二选一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线性系统理论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与3221002二选一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3222002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科学与工程计算方法</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方法类课程；与3222001二选一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3222001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科学与工程计算方法（英）</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方法类课程；全英文，与3222002二选一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3212001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矩阵分析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全英文，与1121302二选一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3221002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线性系统理论（英）</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全英文，与1121301二选一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自动化前沿</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前沿交叉类课程；双语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3221001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标准与知识产权</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方法类课程、实践类课程；双语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英语国际科技交流</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方法类课程、工具类课程；双语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模式识别与智能系统（机器人）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模式识别与智能系统（机器人）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动力学建模与先进控制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仪器仪表前沿技术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1123315</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传感器前沿技术及应用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3224006</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电气控制技术及其应用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人工智能前沿实践</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过程软测量</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仪表优化设计基础</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智能移动机器人技术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神经网络控制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控制系统安全工程导论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工业过程监测理论及应用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1123305</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离散事件动态系统</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企业综合自动化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1123310</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应用优化技术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先进过程动态建模求解及优化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系统安全与风险管理</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过程软测量</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检测技术与自动化装置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检测技术与自动化装置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仪表优化设计基础</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过程软测量</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动力学建模与先进控制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过程分析技术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仪器仪表前沿技术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1123306</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多相流检测技术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1123315</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传感器前沿技术及应用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微流控检测技术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在线分析技术及仪器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3224006</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电气控制技术及其应用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系统安全与风险管理</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3224005</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关键系统中的计算机安全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外国来华留学生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3224008</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信息安全导论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过程软测量</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全英文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预测控制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全英文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无线网络的控制和优化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控制系统安全工程导论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企业综合自动化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物理信息系统理论与技术前沿</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1123315</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传感器前沿技术及应用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先进过程动态建模求解及优化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动力学建模与先进控制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控制理论与控制工程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控制理论与控制工程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工业过程监测理论及应用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1123305</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离散事件动态系统</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智能移动机器人技术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神经网络控制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无线网络的控制和优化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物理信息系统理论与技术前沿</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3224008</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信息安全导论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控制系统安全工程导论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量子信息与控制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动力学建模与先进控制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jc w:val="center"/>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bl>
    <w:p>
      <w:pPr>
        <w:rPr>
          <w:rFonts w:hint="eastAsia"/>
          <w:lang w:val="en-US" w:eastAsia="zh-CN"/>
        </w:rPr>
      </w:pPr>
    </w:p>
    <w:p>
      <w:pPr>
        <w:pStyle w:val="4"/>
        <w:rPr>
          <w:rFonts w:hint="eastAsia"/>
          <w:szCs w:val="22"/>
          <w:lang w:val="en-US" w:eastAsia="zh-CN"/>
        </w:rPr>
      </w:pPr>
      <w:bookmarkStart w:id="305" w:name="_Toc31212"/>
      <w:r>
        <w:rPr>
          <w:rFonts w:hint="eastAsia"/>
          <w:szCs w:val="22"/>
          <w:lang w:val="en-US" w:eastAsia="zh-CN"/>
        </w:rPr>
        <w:t>B.2 2017级 081100 控制科学与工程 博士 培养方案</w:t>
      </w:r>
      <w:bookmarkEnd w:id="305"/>
    </w:p>
    <w:tbl>
      <w:tblPr>
        <w:tblStyle w:val="2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3"/>
        <w:gridCol w:w="862"/>
        <w:gridCol w:w="777"/>
        <w:gridCol w:w="711"/>
        <w:gridCol w:w="1310"/>
        <w:gridCol w:w="382"/>
        <w:gridCol w:w="819"/>
        <w:gridCol w:w="881"/>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所属院系</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控制科学与工程学院</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学位类别</w:t>
            </w: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学术学位</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学制</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最低总学分</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12</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公共学位课最低学分</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专业课最低学分</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4</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专业学位课最低学分</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培养目标及基本要求：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（一） 培养目标 </w:t>
            </w:r>
            <w:r>
              <w:rPr>
                <w:rFonts w:hint="eastAsia"/>
                <w:lang w:val="en-US" w:eastAsia="zh-CN"/>
              </w:rPr>
              <w:br w:type="textWrapping"/>
            </w:r>
            <w:r>
              <w:rPr>
                <w:rFonts w:hint="eastAsia"/>
                <w:lang w:val="en-US" w:eastAsia="zh-CN"/>
              </w:rPr>
              <w:t xml:space="preserve">    培养具有正确的世界观、人生观和价值观；热爱祖国，品德良好；实事求是，学风严谨；具有良好的职业道德； </w:t>
            </w:r>
            <w:r>
              <w:rPr>
                <w:rFonts w:hint="eastAsia"/>
                <w:lang w:val="en-US" w:eastAsia="zh-CN"/>
              </w:rPr>
              <w:br w:type="textWrapping"/>
            </w:r>
            <w:r>
              <w:rPr>
                <w:rFonts w:hint="eastAsia"/>
                <w:lang w:val="en-US" w:eastAsia="zh-CN"/>
              </w:rPr>
              <w:t xml:space="preserve">具备控制科学与工程领域中坚实宽广的基础理论及系统深入的专门知识；具备与本专业相关的跨学科领域知识结构；掌握控制科学与工程的国家重大需求和国际学术前沿；熟练掌握运用一门外语；具有独立从事学术研究工作的能力并做出创造性的成果的控制科学与工程专门人才。 </w:t>
            </w:r>
            <w:r>
              <w:rPr>
                <w:rFonts w:hint="eastAsia"/>
                <w:lang w:val="en-US" w:eastAsia="zh-CN"/>
              </w:rPr>
              <w:br w:type="textWrapping"/>
            </w:r>
            <w:r>
              <w:rPr>
                <w:rFonts w:hint="eastAsia"/>
                <w:lang w:val="en-US" w:eastAsia="zh-CN"/>
              </w:rPr>
              <w:t xml:space="preserve">（二） 基本要求 </w:t>
            </w:r>
            <w:r>
              <w:rPr>
                <w:rFonts w:hint="eastAsia"/>
                <w:lang w:val="en-US" w:eastAsia="zh-CN"/>
              </w:rPr>
              <w:br w:type="textWrapping"/>
            </w:r>
            <w:r>
              <w:rPr>
                <w:rFonts w:hint="eastAsia"/>
                <w:lang w:val="en-US" w:eastAsia="zh-CN"/>
              </w:rPr>
              <w:t xml:space="preserve">    1. 品德素质： </w:t>
            </w:r>
            <w:r>
              <w:rPr>
                <w:rFonts w:hint="eastAsia"/>
                <w:lang w:val="en-US" w:eastAsia="zh-CN"/>
              </w:rPr>
              <w:br w:type="textWrapping"/>
            </w:r>
            <w:r>
              <w:rPr>
                <w:rFonts w:hint="eastAsia"/>
                <w:lang w:val="en-US" w:eastAsia="zh-CN"/>
              </w:rPr>
              <w:t xml:space="preserve">本学科博士生应具有“实事求是、追求真理”的科学精神，应具备良好的学术潜力和强烈的创新意识，能持续地从事本学科理论和方法的研究；应掌握本学科相关知识产权的知识，熟悉相关法律，掌握相关的研究伦理知识；严格遵守国家的法律法规及相关规章制度，坚持实事求是、严谨治学的学风，恪守学术道德，有社会责任感和团队合作精神，身心健康。 </w:t>
            </w:r>
            <w:r>
              <w:rPr>
                <w:rFonts w:hint="eastAsia"/>
                <w:lang w:val="en-US" w:eastAsia="zh-CN"/>
              </w:rPr>
              <w:br w:type="textWrapping"/>
            </w:r>
            <w:r>
              <w:rPr>
                <w:rFonts w:hint="eastAsia"/>
                <w:lang w:val="en-US" w:eastAsia="zh-CN"/>
              </w:rPr>
              <w:t xml:space="preserve">    2. 知识结构： </w:t>
            </w:r>
            <w:r>
              <w:rPr>
                <w:rFonts w:hint="eastAsia"/>
                <w:lang w:val="en-US" w:eastAsia="zh-CN"/>
              </w:rPr>
              <w:br w:type="textWrapping"/>
            </w:r>
            <w:r>
              <w:rPr>
                <w:rFonts w:hint="eastAsia"/>
                <w:lang w:val="en-US" w:eastAsia="zh-CN"/>
              </w:rPr>
              <w:t xml:space="preserve">     本学科博士生应掌握本学科坚实宽广的基础理论，做到综合运用，能够解决本学科的科学技术问题；掌握本学科系统深入的专业知识，能够解决控制科学与工程问题；掌握本学科的前沿动态，在跟踪领域前沿的基础上开展原创性的研究工作；掌握交叉性的学科相关知识，开展跨学科特别是新兴跨学科的研究。本学科博士生还应熟练掌握一门外语，熟练掌握信息技术和控制科学与工程学科的实验方法；熟悉常用的对象建模、理论分析、数据处理的工具和方法；了解从事科学研究相关的社会、管理、法律等专业知识。 </w:t>
            </w:r>
            <w:r>
              <w:rPr>
                <w:rFonts w:hint="eastAsia"/>
                <w:lang w:val="en-US" w:eastAsia="zh-CN"/>
              </w:rPr>
              <w:br w:type="textWrapping"/>
            </w:r>
            <w:r>
              <w:rPr>
                <w:rFonts w:hint="eastAsia"/>
                <w:lang w:val="en-US" w:eastAsia="zh-CN"/>
              </w:rPr>
              <w:t xml:space="preserve">    3. 基本能力： </w:t>
            </w:r>
            <w:r>
              <w:rPr>
                <w:rFonts w:hint="eastAsia"/>
                <w:lang w:val="en-US" w:eastAsia="zh-CN"/>
              </w:rPr>
              <w:br w:type="textWrapping"/>
            </w:r>
            <w:r>
              <w:rPr>
                <w:rFonts w:hint="eastAsia"/>
                <w:lang w:val="en-US" w:eastAsia="zh-CN"/>
              </w:rPr>
              <w:t xml:space="preserve">    本学科博士生应具有通过各种方式和渠道，有效地获取研究所需专业知识、研究方法的能力；具有通过现代网络技术手段和专家咨询等形式获取所学知识的自学能力；应具有对学术理论和工程重大需求的研究问题、研究过程、已有成果等进行评价判断的能力；具有提出有价值的研究问题、独立开展高水平科学研究、组织协调、工程实践等科学研究能力；应具有在控制科学与工程领域开展创新性思考、开展创新性科学研究和取得创新性成果的能力；应培养进行学术交流、表达学术思想、展示学术成果的专业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读书(学术、实践)报告：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要求做读书报告6次，其中至少公开在学科或学院做读书报告1次，或参加国际或全国会议作口头学术报告1次。读书报告考核通过计2学分。书面形式的文献摘录、读后感等不能认定为读书报告。 </w:t>
            </w:r>
            <w:r>
              <w:rPr>
                <w:rFonts w:hint="eastAsia"/>
                <w:lang w:val="en-US" w:eastAsia="zh-CN"/>
              </w:rPr>
              <w:br w:type="textWrapping"/>
            </w:r>
            <w:r>
              <w:rPr>
                <w:rFonts w:hint="eastAsia"/>
                <w:lang w:val="en-US" w:eastAsia="zh-CN"/>
              </w:rPr>
              <w:t xml:space="preserve">其余详见控制学院《研究生读书报告实施细则》。 </w:t>
            </w:r>
            <w:r>
              <w:rPr>
                <w:rFonts w:hint="eastAsia"/>
                <w:lang w:val="en-US" w:eastAsia="zh-CN"/>
              </w:rPr>
              <w:br w:type="textWrapping"/>
            </w:r>
            <w:r>
              <w:rPr>
                <w:rFonts w:hint="eastAsia"/>
                <w:lang w:val="en-US" w:eastAsia="zh-CN"/>
              </w:rPr>
              <w:t>博士研究生在读期间必须参加社会实践，具体要求按学校有关规定执行。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1）一般博士生入学满1年后可按规定申请开题报告，第二学年结束前完成。 </w:t>
            </w:r>
            <w:r>
              <w:rPr>
                <w:rFonts w:hint="eastAsia"/>
                <w:lang w:val="en-US" w:eastAsia="zh-CN"/>
              </w:rPr>
              <w:br w:type="textWrapping"/>
            </w:r>
            <w:r>
              <w:rPr>
                <w:rFonts w:hint="eastAsia"/>
                <w:lang w:val="en-US" w:eastAsia="zh-CN"/>
              </w:rPr>
              <w:t xml:space="preserve">2）博士生开题报告准备期间，需研读指导教师提供或认可的10~20篇与其研究方向相关的文献，并在开题报告前一周由指导教师指定其中1~2篇作为答辩考核材料之一。 </w:t>
            </w:r>
            <w:r>
              <w:rPr>
                <w:rFonts w:hint="eastAsia"/>
                <w:lang w:val="en-US" w:eastAsia="zh-CN"/>
              </w:rPr>
              <w:br w:type="textWrapping"/>
            </w:r>
            <w:r>
              <w:rPr>
                <w:rFonts w:hint="eastAsia"/>
                <w:lang w:val="en-US" w:eastAsia="zh-CN"/>
              </w:rPr>
              <w:t xml:space="preserve">3）由学院或系或研究所组织开题报告答辩，开题报告答辩时，一方面就论文选题、主要研究内容及研究方案进行论证，另一方面需基于指导教师指定的其中1-2篇文献，博士生需要指出该两篇论文的研究背景、解决的主要问题、创新点，委员会可以考核博士生对该领域的理解程度。 </w:t>
            </w:r>
            <w:r>
              <w:rPr>
                <w:rFonts w:hint="eastAsia"/>
                <w:lang w:val="en-US" w:eastAsia="zh-CN"/>
              </w:rPr>
              <w:br w:type="textWrapping"/>
            </w:r>
            <w:r>
              <w:rPr>
                <w:rFonts w:hint="eastAsia"/>
                <w:lang w:val="en-US" w:eastAsia="zh-CN"/>
              </w:rPr>
              <w:t>4）论文研究工作（从开题报告通过之日起至申请学位时）一般不少于1.5年。详见本学院《研究生开题报告实施细则》。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中期考核(检查)：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1）中期考核一般在入学满1年后进行； </w:t>
            </w:r>
            <w:r>
              <w:rPr>
                <w:rFonts w:hint="eastAsia"/>
                <w:lang w:val="en-US" w:eastAsia="zh-CN"/>
              </w:rPr>
              <w:br w:type="textWrapping"/>
            </w:r>
            <w:r>
              <w:rPr>
                <w:rFonts w:hint="eastAsia"/>
                <w:lang w:val="en-US" w:eastAsia="zh-CN"/>
              </w:rPr>
              <w:t xml:space="preserve">2）中期考核一般以公开答辩的形式进行，由学院组织； </w:t>
            </w:r>
            <w:r>
              <w:rPr>
                <w:rFonts w:hint="eastAsia"/>
                <w:lang w:val="en-US" w:eastAsia="zh-CN"/>
              </w:rPr>
              <w:br w:type="textWrapping"/>
            </w:r>
            <w:r>
              <w:rPr>
                <w:rFonts w:hint="eastAsia"/>
                <w:lang w:val="en-US" w:eastAsia="zh-CN"/>
              </w:rPr>
              <w:t xml:space="preserve">3）考核结果与博士生岗位助学金挂钩。 </w:t>
            </w:r>
            <w:r>
              <w:rPr>
                <w:rFonts w:hint="eastAsia"/>
                <w:lang w:val="en-US" w:eastAsia="zh-CN"/>
              </w:rPr>
              <w:br w:type="textWrapping"/>
            </w:r>
            <w:r>
              <w:rPr>
                <w:rFonts w:hint="eastAsia"/>
                <w:lang w:val="en-US" w:eastAsia="zh-CN"/>
              </w:rPr>
              <w:t>详见本学院《博士研究生中期考核实施办法》。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预答辩(预审)：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1）博士研究生预审应在提交学位申请前两个月完成。 </w:t>
            </w:r>
            <w:r>
              <w:rPr>
                <w:rFonts w:hint="eastAsia"/>
                <w:lang w:val="en-US" w:eastAsia="zh-CN"/>
              </w:rPr>
              <w:br w:type="textWrapping"/>
            </w:r>
            <w:r>
              <w:rPr>
                <w:rFonts w:hint="eastAsia"/>
                <w:lang w:val="en-US" w:eastAsia="zh-CN"/>
              </w:rPr>
              <w:t xml:space="preserve">2）预审由学院统一组织，聘请2位具有博士研究生招生资格的专家进行预审； </w:t>
            </w:r>
            <w:r>
              <w:rPr>
                <w:rFonts w:hint="eastAsia"/>
                <w:lang w:val="en-US" w:eastAsia="zh-CN"/>
              </w:rPr>
              <w:br w:type="textWrapping"/>
            </w:r>
            <w:r>
              <w:rPr>
                <w:rFonts w:hint="eastAsia"/>
                <w:lang w:val="en-US" w:eastAsia="zh-CN"/>
              </w:rPr>
              <w:t xml:space="preserve">3）预审通过后，才能进行学位申请。预审未通过者，根据学院或学科规定的时间再次提出申请。 </w:t>
            </w:r>
            <w:r>
              <w:rPr>
                <w:rFonts w:hint="eastAsia"/>
                <w:lang w:val="en-US" w:eastAsia="zh-CN"/>
              </w:rPr>
              <w:br w:type="textWrapping"/>
            </w:r>
            <w:r>
              <w:rPr>
                <w:rFonts w:hint="eastAsia"/>
                <w:lang w:val="en-US" w:eastAsia="zh-CN"/>
              </w:rPr>
              <w:t>其余详见控制学院《博士研究生学位论文预审实施办法》。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毕业和授予学位标准：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 修完必修课程且达到本专业培养方案最低课程学分要求。 </w:t>
            </w:r>
            <w:r>
              <w:rPr>
                <w:rFonts w:hint="eastAsia"/>
                <w:lang w:val="en-US" w:eastAsia="zh-CN"/>
              </w:rPr>
              <w:br w:type="textWrapping"/>
            </w:r>
            <w:r>
              <w:rPr>
                <w:rFonts w:hint="eastAsia"/>
                <w:lang w:val="en-US" w:eastAsia="zh-CN"/>
              </w:rPr>
              <w:t xml:space="preserve">2. 完成所有培养过程环节考核并达到相关要求。 </w:t>
            </w:r>
            <w:r>
              <w:rPr>
                <w:rFonts w:hint="eastAsia"/>
                <w:lang w:val="en-US" w:eastAsia="zh-CN"/>
              </w:rPr>
              <w:br w:type="textWrapping"/>
            </w:r>
            <w:r>
              <w:rPr>
                <w:rFonts w:hint="eastAsia"/>
                <w:lang w:val="en-US" w:eastAsia="zh-CN"/>
              </w:rPr>
              <w:t xml:space="preserve">3. 通过学位论文答辩。答辩委员会组成中至少2名外校或外系、外专业相关学科委员（比如与工科相关的物理专业），导师不能作为答辩委员，且在形成答辩决议时导师需要回避，不参与讨论决议。 </w:t>
            </w:r>
            <w:r>
              <w:rPr>
                <w:rFonts w:hint="eastAsia"/>
                <w:lang w:val="en-US" w:eastAsia="zh-CN"/>
              </w:rPr>
              <w:br w:type="textWrapping"/>
            </w:r>
            <w:r>
              <w:rPr>
                <w:rFonts w:hint="eastAsia"/>
                <w:lang w:val="en-US" w:eastAsia="zh-CN"/>
              </w:rPr>
              <w:t xml:space="preserve">4. 符合学校规定的其他毕业要求。 </w:t>
            </w:r>
            <w:r>
              <w:rPr>
                <w:rFonts w:hint="eastAsia"/>
                <w:lang w:val="en-US" w:eastAsia="zh-CN"/>
              </w:rPr>
              <w:br w:type="textWrapping"/>
            </w:r>
            <w:r>
              <w:rPr>
                <w:rFonts w:hint="eastAsia"/>
                <w:lang w:val="en-US" w:eastAsia="zh-CN"/>
              </w:rPr>
              <w:t>5. 发表学术论文要求：按信息学部和控制学科要求执行，一般要求2篇SCI论文。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质量保证体系：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控制学院制订了开题报告、读书报告、中期考核、预答辩等培养环节管理实施细则、教学管理细则及其他质量保证举措等，具体请查阅控制学院研究生文件汇编。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平台课程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5002001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汉语</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外国来华留学生必修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3310001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中国马克思主义与当代</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大陆学生必修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5012001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中国概况</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港澳台学生、外国来华留学生必修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0500008</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研究生英语基础技能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0500009</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研究生英语能力提升</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中国学生必修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3211001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实用多元统计分析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1111308</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过程信息处理与先进传感技术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1111303</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预测控制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1111302</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鲁棒控制理论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非线性控制理论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1121303</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自动化前沿</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前沿交叉类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1111307</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数据挖掘与数据融合</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无线网络的控制和优化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3243002</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控制系统安全工程导论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3204009</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人工智能前沿实践</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1113302</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英语国际科技交流</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3222002</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科学与工程计算方法</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与“3222001科学与工程计算方法（英）”2选1；方法类课程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3222001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科学与工程计算方法（英）</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与“3222002科学与工程计算方法”2选1；方法类课程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3204002</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物理信息系统理论与技术前沿</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3204003</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微流控检测技术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3204004</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在线分析技术及仪器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3204006</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控制学科国际前沿讲座</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bl>
    <w:p>
      <w:pPr>
        <w:rPr>
          <w:rFonts w:hint="eastAsia"/>
          <w:lang w:val="en-US" w:eastAsia="zh-CN"/>
        </w:rPr>
      </w:pPr>
    </w:p>
    <w:p>
      <w:pPr>
        <w:pStyle w:val="4"/>
        <w:rPr>
          <w:rFonts w:hint="eastAsia"/>
          <w:szCs w:val="22"/>
          <w:lang w:val="en-US" w:eastAsia="zh-CN"/>
        </w:rPr>
      </w:pPr>
      <w:bookmarkStart w:id="306" w:name="_Toc12342"/>
      <w:r>
        <w:rPr>
          <w:rFonts w:hint="eastAsia"/>
          <w:szCs w:val="22"/>
          <w:lang w:val="en-US" w:eastAsia="zh-CN"/>
        </w:rPr>
        <w:t>B.3 2017级 081100 控制科学与工程 直博 培养方案</w:t>
      </w:r>
      <w:bookmarkEnd w:id="306"/>
    </w:p>
    <w:tbl>
      <w:tblPr>
        <w:tblStyle w:val="2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7"/>
        <w:gridCol w:w="868"/>
        <w:gridCol w:w="777"/>
        <w:gridCol w:w="715"/>
        <w:gridCol w:w="1319"/>
        <w:gridCol w:w="383"/>
        <w:gridCol w:w="824"/>
        <w:gridCol w:w="885"/>
        <w:gridCol w:w="1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所属院系</w:t>
            </w:r>
          </w:p>
        </w:tc>
        <w:tc>
          <w:tcPr>
            <w:tcW w:w="2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控制科学与工程学院</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学位类别</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学术学位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学制</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最低总学分</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30</w:t>
            </w:r>
          </w:p>
        </w:tc>
        <w:tc>
          <w:tcPr>
            <w:tcW w:w="2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公共学位课最低学分</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专业课最低学分</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18</w:t>
            </w:r>
          </w:p>
        </w:tc>
        <w:tc>
          <w:tcPr>
            <w:tcW w:w="2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专业学位课最低学分</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培养目标及基本要求：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（一） 培养目标 </w:t>
            </w:r>
            <w:r>
              <w:rPr>
                <w:rFonts w:hint="eastAsia"/>
                <w:lang w:val="en-US" w:eastAsia="zh-CN"/>
              </w:rPr>
              <w:br w:type="textWrapping"/>
            </w:r>
            <w:r>
              <w:rPr>
                <w:rFonts w:hint="eastAsia"/>
                <w:lang w:val="en-US" w:eastAsia="zh-CN"/>
              </w:rPr>
              <w:t xml:space="preserve">    培养具有正确的世界观、人生观和价值观；热爱祖国，品德良好；实事求是，学风严谨；具有良好的职业道德；具备控制科学与工程领域中坚实宽广的基础理论及系统深入的专门知识；具备与本专业相关的跨学科领域知识结构；掌握控制科学与工程的国家重大需求和国际学术前沿；熟练掌握运用一门外语；具有独立从事学术研究工作的能力并做出创造性的成果的控制科学与工程专门人才。 </w:t>
            </w:r>
            <w:r>
              <w:rPr>
                <w:rFonts w:hint="eastAsia"/>
                <w:lang w:val="en-US" w:eastAsia="zh-CN"/>
              </w:rPr>
              <w:br w:type="textWrapping"/>
            </w:r>
            <w:r>
              <w:rPr>
                <w:rFonts w:hint="eastAsia"/>
                <w:lang w:val="en-US" w:eastAsia="zh-CN"/>
              </w:rPr>
              <w:t xml:space="preserve">（二） 基本要求 </w:t>
            </w:r>
            <w:r>
              <w:rPr>
                <w:rFonts w:hint="eastAsia"/>
                <w:lang w:val="en-US" w:eastAsia="zh-CN"/>
              </w:rPr>
              <w:br w:type="textWrapping"/>
            </w:r>
            <w:r>
              <w:rPr>
                <w:rFonts w:hint="eastAsia"/>
                <w:lang w:val="en-US" w:eastAsia="zh-CN"/>
              </w:rPr>
              <w:t xml:space="preserve">    1. 品德素质： </w:t>
            </w:r>
            <w:r>
              <w:rPr>
                <w:rFonts w:hint="eastAsia"/>
                <w:lang w:val="en-US" w:eastAsia="zh-CN"/>
              </w:rPr>
              <w:br w:type="textWrapping"/>
            </w:r>
            <w:r>
              <w:rPr>
                <w:rFonts w:hint="eastAsia"/>
                <w:lang w:val="en-US" w:eastAsia="zh-CN"/>
              </w:rPr>
              <w:t xml:space="preserve">本学科博士生应具有“实事求是、追求真理”的科学精神，应具备良好的学术潜力和强烈的创新意识，能持续地从事本学科理论和方法的研究；应掌握本学科相关知识产权的知识，熟悉相关法律，掌握相关的研究伦理知识；严格遵守国家的法律法规及相关规章制度，坚持实事求是、严谨治学的学风，恪守学术道德，有社会责任感和团队合作精神，身心健康。 </w:t>
            </w:r>
            <w:r>
              <w:rPr>
                <w:rFonts w:hint="eastAsia"/>
                <w:lang w:val="en-US" w:eastAsia="zh-CN"/>
              </w:rPr>
              <w:br w:type="textWrapping"/>
            </w:r>
            <w:r>
              <w:rPr>
                <w:rFonts w:hint="eastAsia"/>
                <w:lang w:val="en-US" w:eastAsia="zh-CN"/>
              </w:rPr>
              <w:t xml:space="preserve">    2. 知识结构： </w:t>
            </w:r>
            <w:r>
              <w:rPr>
                <w:rFonts w:hint="eastAsia"/>
                <w:lang w:val="en-US" w:eastAsia="zh-CN"/>
              </w:rPr>
              <w:br w:type="textWrapping"/>
            </w:r>
            <w:r>
              <w:rPr>
                <w:rFonts w:hint="eastAsia"/>
                <w:lang w:val="en-US" w:eastAsia="zh-CN"/>
              </w:rPr>
              <w:t xml:space="preserve">     本学科博士生应掌握本学科坚实宽广的基础理论，做到综合运用，能够解决本学科的科学技术问题；掌握本学科系统深入的专业知识，能够解决控制科学与工程问题；掌握本学科的前沿动态，在跟踪领域前沿的基础上开展原创性的研究工作；掌握交叉性的学科相关知识，开展跨学科特别是新兴跨学科的研究。本学科博士生还应熟练掌握一门外语，熟练掌握信息技术和控制科学与工程学科的实验方法；熟悉常用的对象建模、理论分析、数据处理的工具和方法；了解从事科学研究相关的社会、管理、法律等专业知识。 </w:t>
            </w:r>
            <w:r>
              <w:rPr>
                <w:rFonts w:hint="eastAsia"/>
                <w:lang w:val="en-US" w:eastAsia="zh-CN"/>
              </w:rPr>
              <w:br w:type="textWrapping"/>
            </w:r>
            <w:r>
              <w:rPr>
                <w:rFonts w:hint="eastAsia"/>
                <w:lang w:val="en-US" w:eastAsia="zh-CN"/>
              </w:rPr>
              <w:t xml:space="preserve">    3. 基本能力： </w:t>
            </w:r>
            <w:r>
              <w:rPr>
                <w:rFonts w:hint="eastAsia"/>
                <w:lang w:val="en-US" w:eastAsia="zh-CN"/>
              </w:rPr>
              <w:br w:type="textWrapping"/>
            </w:r>
            <w:r>
              <w:rPr>
                <w:rFonts w:hint="eastAsia"/>
                <w:lang w:val="en-US" w:eastAsia="zh-CN"/>
              </w:rPr>
              <w:t xml:space="preserve">    本学科博士生应具有通过各种方式和渠道，有效地获取研究所需专业知识、研究方法的能力；具有通过现代网络技术手段和专家咨询等形式获取所学知识的自学能力；应具有对学术理论和工程重大需求的研究问题、研究过程、已有成果等进行评价判断的能力；具有提出有价值的研究问题、独立开展高水平科学研究、组织协调、工程实践等科学研究能力；应具有在控制科学与工程领域开展创新性思考、开展创新性科学研究和取得创新性成果的能力；应培养进行学术交流、表达学术思想、展示学术成果的专业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控制理论与控制工程，模式识别与智能系统（机器人），系统工程，检测技术与自动化装置，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读书(学术、实践)报告：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要求做读书报告10次，其中至少公开在学科或学院做读书报告2次，或参加国际或全国会议作口头学术报告2次。读书报告考核通过计4学分。书面形式的文献摘录、读后感等不能认定为读书报告。详见控制学院《研究生读书报告实施细则》。 </w:t>
            </w:r>
            <w:r>
              <w:rPr>
                <w:rFonts w:hint="eastAsia"/>
                <w:lang w:val="en-US" w:eastAsia="zh-CN"/>
              </w:rPr>
              <w:br w:type="textWrapping"/>
            </w:r>
            <w:r>
              <w:rPr>
                <w:rFonts w:hint="eastAsia"/>
                <w:lang w:val="en-US" w:eastAsia="zh-CN"/>
              </w:rPr>
              <w:t>博士研究生在读期间必须参加社会实践，具体要求按学校有关规定执行。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1）一般博士生入学满2年后可按规定申请开题报告，第3学年结束前完成。 </w:t>
            </w:r>
            <w:r>
              <w:rPr>
                <w:rFonts w:hint="eastAsia"/>
                <w:lang w:val="en-US" w:eastAsia="zh-CN"/>
              </w:rPr>
              <w:br w:type="textWrapping"/>
            </w:r>
            <w:r>
              <w:rPr>
                <w:rFonts w:hint="eastAsia"/>
                <w:lang w:val="en-US" w:eastAsia="zh-CN"/>
              </w:rPr>
              <w:t xml:space="preserve">2）博士生开题报告准备期间，需研读指导教师提供或认可的10~20篇与其研究方向相关的文献，并在开题报告前一周由指导教师指定其中1~2篇作为答辩考核材料之一。 </w:t>
            </w:r>
            <w:r>
              <w:rPr>
                <w:rFonts w:hint="eastAsia"/>
                <w:lang w:val="en-US" w:eastAsia="zh-CN"/>
              </w:rPr>
              <w:br w:type="textWrapping"/>
            </w:r>
            <w:r>
              <w:rPr>
                <w:rFonts w:hint="eastAsia"/>
                <w:lang w:val="en-US" w:eastAsia="zh-CN"/>
              </w:rPr>
              <w:t xml:space="preserve">3）由学院或系或研究所组织开题报告答辩，开题报告答辩时，一方面就论文选题、主要研究内容及研究方案进行论证，另一方面需基于指导教师指定的其中1-2篇文献，博士生需要指出该两篇论文的研究背景、解决的主要问题、创新点，委员会可以考核博士生对该领域的理解程度。 </w:t>
            </w:r>
            <w:r>
              <w:rPr>
                <w:rFonts w:hint="eastAsia"/>
                <w:lang w:val="en-US" w:eastAsia="zh-CN"/>
              </w:rPr>
              <w:br w:type="textWrapping"/>
            </w:r>
            <w:r>
              <w:rPr>
                <w:rFonts w:hint="eastAsia"/>
                <w:lang w:val="en-US" w:eastAsia="zh-CN"/>
              </w:rPr>
              <w:t xml:space="preserve">4）论文研究工作（从开题报告通过之日起至申请学位时）一般不少于1.5年。 </w:t>
            </w:r>
            <w:r>
              <w:rPr>
                <w:rFonts w:hint="eastAsia"/>
                <w:lang w:val="en-US" w:eastAsia="zh-CN"/>
              </w:rPr>
              <w:br w:type="textWrapping"/>
            </w:r>
            <w:r>
              <w:rPr>
                <w:rFonts w:hint="eastAsia"/>
                <w:lang w:val="en-US" w:eastAsia="zh-CN"/>
              </w:rPr>
              <w:t>详见本学院《研究生开题报告实施细则》。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中期考核(检查)：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1）中期考核一般在入学满2年后进行； </w:t>
            </w:r>
            <w:r>
              <w:rPr>
                <w:rFonts w:hint="eastAsia"/>
                <w:lang w:val="en-US" w:eastAsia="zh-CN"/>
              </w:rPr>
              <w:br w:type="textWrapping"/>
            </w:r>
            <w:r>
              <w:rPr>
                <w:rFonts w:hint="eastAsia"/>
                <w:lang w:val="en-US" w:eastAsia="zh-CN"/>
              </w:rPr>
              <w:t xml:space="preserve">2）中期考核一般以公开答辩的形式进行，由学院； </w:t>
            </w:r>
            <w:r>
              <w:rPr>
                <w:rFonts w:hint="eastAsia"/>
                <w:lang w:val="en-US" w:eastAsia="zh-CN"/>
              </w:rPr>
              <w:br w:type="textWrapping"/>
            </w:r>
            <w:r>
              <w:rPr>
                <w:rFonts w:hint="eastAsia"/>
                <w:lang w:val="en-US" w:eastAsia="zh-CN"/>
              </w:rPr>
              <w:t xml:space="preserve">3）考核结果与博士生岗位助学金挂钩。 </w:t>
            </w:r>
            <w:r>
              <w:rPr>
                <w:rFonts w:hint="eastAsia"/>
                <w:lang w:val="en-US" w:eastAsia="zh-CN"/>
              </w:rPr>
              <w:br w:type="textWrapping"/>
            </w:r>
            <w:r>
              <w:rPr>
                <w:rFonts w:hint="eastAsia"/>
                <w:lang w:val="en-US" w:eastAsia="zh-CN"/>
              </w:rPr>
              <w:t>详见本学院《博士研究生中期考核实施办法》。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预答辩(预审)：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1）博士研究生预审应在提交学位申请前两个月完成。 </w:t>
            </w:r>
            <w:r>
              <w:rPr>
                <w:rFonts w:hint="eastAsia"/>
                <w:lang w:val="en-US" w:eastAsia="zh-CN"/>
              </w:rPr>
              <w:br w:type="textWrapping"/>
            </w:r>
            <w:r>
              <w:rPr>
                <w:rFonts w:hint="eastAsia"/>
                <w:lang w:val="en-US" w:eastAsia="zh-CN"/>
              </w:rPr>
              <w:t xml:space="preserve">2）预审由学院统一组织，聘请2位具有博士研究生招生资格的专家进行预审； </w:t>
            </w:r>
            <w:r>
              <w:rPr>
                <w:rFonts w:hint="eastAsia"/>
                <w:lang w:val="en-US" w:eastAsia="zh-CN"/>
              </w:rPr>
              <w:br w:type="textWrapping"/>
            </w:r>
            <w:r>
              <w:rPr>
                <w:rFonts w:hint="eastAsia"/>
                <w:lang w:val="en-US" w:eastAsia="zh-CN"/>
              </w:rPr>
              <w:t xml:space="preserve">3）预审通过后，才能进行学位申请。预审未通过者，根据学院或学科规定的时间再次提出申请。 </w:t>
            </w:r>
            <w:r>
              <w:rPr>
                <w:rFonts w:hint="eastAsia"/>
                <w:lang w:val="en-US" w:eastAsia="zh-CN"/>
              </w:rPr>
              <w:br w:type="textWrapping"/>
            </w:r>
            <w:r>
              <w:rPr>
                <w:rFonts w:hint="eastAsia"/>
                <w:lang w:val="en-US" w:eastAsia="zh-CN"/>
              </w:rPr>
              <w:t>其余详见控制学院《博士研究生学位论文预审实施办法》。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毕业和授予学位标准：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 修完必修课程且达到本专业培养方案最低课程学分要求。 </w:t>
            </w:r>
            <w:r>
              <w:rPr>
                <w:rFonts w:hint="eastAsia"/>
                <w:lang w:val="en-US" w:eastAsia="zh-CN"/>
              </w:rPr>
              <w:br w:type="textWrapping"/>
            </w:r>
            <w:r>
              <w:rPr>
                <w:rFonts w:hint="eastAsia"/>
                <w:lang w:val="en-US" w:eastAsia="zh-CN"/>
              </w:rPr>
              <w:t xml:space="preserve">2. 完成所有培养过程环节考核并达到相关要求。 </w:t>
            </w:r>
            <w:r>
              <w:rPr>
                <w:rFonts w:hint="eastAsia"/>
                <w:lang w:val="en-US" w:eastAsia="zh-CN"/>
              </w:rPr>
              <w:br w:type="textWrapping"/>
            </w:r>
            <w:r>
              <w:rPr>
                <w:rFonts w:hint="eastAsia"/>
                <w:lang w:val="en-US" w:eastAsia="zh-CN"/>
              </w:rPr>
              <w:t xml:space="preserve">3. 通过学位论文答辩。答辩委员会组成中至少2名外校或外系、外专业相关学科委员（比如与工科相关的物理专业），导师不能作为答辩委员，且在形成答辩决议时导师需要回避，不参与讨论决议。 </w:t>
            </w:r>
            <w:r>
              <w:rPr>
                <w:rFonts w:hint="eastAsia"/>
                <w:lang w:val="en-US" w:eastAsia="zh-CN"/>
              </w:rPr>
              <w:br w:type="textWrapping"/>
            </w:r>
            <w:r>
              <w:rPr>
                <w:rFonts w:hint="eastAsia"/>
                <w:lang w:val="en-US" w:eastAsia="zh-CN"/>
              </w:rPr>
              <w:t xml:space="preserve">4. 符合学校规定的其他毕业要求。 </w:t>
            </w:r>
            <w:r>
              <w:rPr>
                <w:rFonts w:hint="eastAsia"/>
                <w:lang w:val="en-US" w:eastAsia="zh-CN"/>
              </w:rPr>
              <w:br w:type="textWrapping"/>
            </w:r>
            <w:r>
              <w:rPr>
                <w:rFonts w:hint="eastAsia"/>
                <w:lang w:val="en-US" w:eastAsia="zh-CN"/>
              </w:rPr>
              <w:t>5. 发表学术论文要求：按信息学部和控制学科要求执行，一般要求2篇SCI论文。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质量保证体系：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控制学院制订了开题报告、读书报告、中期考核、预答辩等培养环节管理实施细则、教学管理细则及其他质量保证举措等，具体请查阅控制学院研究生文件汇编。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不接收港澳台地区和外国留学生。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平台课程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0500008</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研究生英语基础技能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3320001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中国特色社会主义理论与实践研究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3310001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中国马克思主义与当代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0500009</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研究生英语能力提升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0420002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自然辩证法概论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0000999</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公共素质类课程至少1门(具体课程详见清单,个人学习计划制定时勿以具体课程替代)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3212001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矩阵分析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3221002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线性系统理论（英）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3222001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科学与工程计算方法（英）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方法类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自动化前沿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前沿交叉类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3204006</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控制学科国际前沿讲座</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英语国际科技交流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控制理论与控制工程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控制理论与控制工程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非线性控制理论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博士阶段课程，至少一门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鲁棒控制理论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博士阶段课程，至少一门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预测控制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博士阶段课程，至少一门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智能移动机器人技术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无线网络的控制和优化</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物理信息系统理论与技术前沿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1123305</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离散事件动态系统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神经网络控制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工业过程监测理论及应用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动力学建模与先进控制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量子信息与控制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控制系统安全工程导论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3224008</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信息安全导论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3204009</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人工智能前沿实践</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3211001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实用多元统计分析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1111308</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过程信息处理与先进传感技术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数据挖掘与数据融合</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模式识别与智能系统（机器人）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模式识别与智能系统（机器人）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3204009</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人工智能前沿实践</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博士阶段课程，至少1门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数据挖掘与数据融合</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博士阶段课程，至少1门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非线性控制理论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预测控制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神经网络控制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动力学建模与先进控制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3211001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实用多元统计分析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1111308</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过程信息处理与先进传感技术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智能移动机器人技术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3224006</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电气控制技术及其应用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1123315</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传感器前沿技术及应用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鲁棒控制理论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非线性控制理论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博士阶段课程，至少选1门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预测控制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博士阶段课程，至少选1门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鲁棒控制理论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博士阶段课程，至少选1门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控制系统安全工程导论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3204009</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人工智能前沿实践</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3211001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实用多元统计分析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1111308</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过程信息处理与先进传感技术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数据挖掘与数据融合</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1123305</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离散事件动态系统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神经网络控制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工业过程监测理论及应用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检测技术与自动化装置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检测技术与自动化装置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1111308</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过程信息处理与先进传感技术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智能检测技术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过程软测量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仪表优化设计基础</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过程分析技术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仪器仪表前沿技术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1123306</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多相流检测技术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1123315</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传感器前沿技术及应用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微流控检测技术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在线分析技术及仪器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系统安全与风险管理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3224005</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关键系统中的计算机安全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3224006</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电气控制技术及其应用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非线性控制理论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预测控制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鲁棒控制理论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1123305</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离散事件动态系统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3223003</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动力学建模与先进控制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3204009</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人工智能前沿实践</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3211001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实用多元统计分析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1111307</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数据挖掘与数据融合</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bl>
    <w:p>
      <w:pPr>
        <w:rPr>
          <w:rFonts w:hint="eastAsia"/>
          <w:lang w:val="en-US" w:eastAsia="zh-CN"/>
        </w:rPr>
      </w:pPr>
    </w:p>
    <w:p>
      <w:pPr>
        <w:pStyle w:val="4"/>
        <w:rPr>
          <w:rFonts w:hint="eastAsia"/>
          <w:szCs w:val="22"/>
          <w:lang w:val="en-US" w:eastAsia="zh-CN"/>
        </w:rPr>
      </w:pPr>
      <w:bookmarkStart w:id="307" w:name="_Toc516"/>
      <w:r>
        <w:rPr>
          <w:rFonts w:hint="eastAsia"/>
          <w:szCs w:val="22"/>
          <w:lang w:val="en-US" w:eastAsia="zh-CN"/>
        </w:rPr>
        <w:t>B.4 2017级 085210 控制工程 硕士 培养方案</w:t>
      </w:r>
      <w:bookmarkEnd w:id="307"/>
    </w:p>
    <w:tbl>
      <w:tblPr>
        <w:tblStyle w:val="2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5"/>
        <w:gridCol w:w="865"/>
        <w:gridCol w:w="777"/>
        <w:gridCol w:w="713"/>
        <w:gridCol w:w="1313"/>
        <w:gridCol w:w="382"/>
        <w:gridCol w:w="821"/>
        <w:gridCol w:w="883"/>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所属院系</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控制科学与工程学院</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学位类别</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学制</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最低总学分</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公共学位课最低学分</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专业课最低学分</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14</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专业学位课最低学分</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培养目标及基本要求：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（一）培养目标 </w:t>
            </w:r>
            <w:r>
              <w:rPr>
                <w:rFonts w:hint="eastAsia"/>
                <w:lang w:val="en-US" w:eastAsia="zh-CN"/>
              </w:rPr>
              <w:br w:type="textWrapping"/>
            </w:r>
            <w:r>
              <w:rPr>
                <w:rFonts w:hint="eastAsia"/>
                <w:lang w:val="en-US" w:eastAsia="zh-CN"/>
              </w:rPr>
              <w:t xml:space="preserve">   把立德树人作为研究生的根本任务，以职业需求为导向，以实践研究和创新创业能力培养为重点，以产学结合为途径，培养德智体美全面发展，掌握某一特定职业领域坚实的基础理论和宽广的专业知识、具有较强的解决实际问题的能力，能够承担专业技术或管理工作、具有良好的职业素养和国际视野的高层次应用型专门人才。 </w:t>
            </w:r>
            <w:r>
              <w:rPr>
                <w:rFonts w:hint="eastAsia"/>
                <w:lang w:val="en-US" w:eastAsia="zh-CN"/>
              </w:rPr>
              <w:br w:type="textWrapping"/>
            </w:r>
            <w:r>
              <w:rPr>
                <w:rFonts w:hint="eastAsia"/>
                <w:lang w:val="en-US" w:eastAsia="zh-CN"/>
              </w:rPr>
              <w:t xml:space="preserve">（二） 基本要求 </w:t>
            </w:r>
            <w:r>
              <w:rPr>
                <w:rFonts w:hint="eastAsia"/>
                <w:lang w:val="en-US" w:eastAsia="zh-CN"/>
              </w:rPr>
              <w:br w:type="textWrapping"/>
            </w:r>
            <w:r>
              <w:rPr>
                <w:rFonts w:hint="eastAsia"/>
                <w:lang w:val="en-US" w:eastAsia="zh-CN"/>
              </w:rPr>
              <w:t xml:space="preserve">    1. 品德素质： </w:t>
            </w:r>
            <w:r>
              <w:rPr>
                <w:rFonts w:hint="eastAsia"/>
                <w:lang w:val="en-US" w:eastAsia="zh-CN"/>
              </w:rPr>
              <w:br w:type="textWrapping"/>
            </w:r>
            <w:r>
              <w:rPr>
                <w:rFonts w:hint="eastAsia"/>
                <w:lang w:val="en-US" w:eastAsia="zh-CN"/>
              </w:rPr>
              <w:t xml:space="preserve">    遵纪守法，品行端正，诚实守信，身心健康，有社会责任感。恪守学术道德，崇尚学术诚信，具有良好的职业道德、团队合作意识和创新创业精神。 </w:t>
            </w:r>
            <w:r>
              <w:rPr>
                <w:rFonts w:hint="eastAsia"/>
                <w:lang w:val="en-US" w:eastAsia="zh-CN"/>
              </w:rPr>
              <w:br w:type="textWrapping"/>
            </w:r>
            <w:r>
              <w:rPr>
                <w:rFonts w:hint="eastAsia"/>
                <w:lang w:val="en-US" w:eastAsia="zh-CN"/>
              </w:rPr>
              <w:t xml:space="preserve">    2. 知识结构： </w:t>
            </w:r>
            <w:r>
              <w:rPr>
                <w:rFonts w:hint="eastAsia"/>
                <w:lang w:val="en-US" w:eastAsia="zh-CN"/>
              </w:rPr>
              <w:br w:type="textWrapping"/>
            </w:r>
            <w:r>
              <w:rPr>
                <w:rFonts w:hint="eastAsia"/>
                <w:lang w:val="en-US" w:eastAsia="zh-CN"/>
              </w:rPr>
              <w:t xml:space="preserve">    适应科技进步和经济社会发展需要，掌握控制工程领域坚实的基础理论、宽广的专业知识，熟悉本领域的先进技术方法和手段、管理方式、实务流程等。 </w:t>
            </w:r>
            <w:r>
              <w:rPr>
                <w:rFonts w:hint="eastAsia"/>
                <w:lang w:val="en-US" w:eastAsia="zh-CN"/>
              </w:rPr>
              <w:br w:type="textWrapping"/>
            </w:r>
            <w:r>
              <w:rPr>
                <w:rFonts w:hint="eastAsia"/>
                <w:lang w:val="en-US" w:eastAsia="zh-CN"/>
              </w:rPr>
              <w:t xml:space="preserve">    3. 基本能力： </w:t>
            </w:r>
            <w:r>
              <w:rPr>
                <w:rFonts w:hint="eastAsia"/>
                <w:lang w:val="en-US" w:eastAsia="zh-CN"/>
              </w:rPr>
              <w:br w:type="textWrapping"/>
            </w:r>
            <w:r>
              <w:rPr>
                <w:rFonts w:hint="eastAsia"/>
                <w:lang w:val="en-US" w:eastAsia="zh-CN"/>
              </w:rPr>
              <w:t xml:space="preserve">    掌握科学研究的基本技巧和方法，能较熟练地阅读外文资料，具备开展实务研发、学术交流和及时了解某一特定职业领域最新技术发展动态的能力。通过参与实践教学，积累一定的实践经验，能独立承担本领域的专业技术或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培养方向：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读书(学术、实践)报告：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要求做读书（学术）报告2次、实践报告2次，其中至少公开在学科或学院做读书报告或实践报告1次，或参加国际或全国会议作口头学术报告1次。考核通过计2学分。书面形式的文献摘录、读后感等不能认定为读书（学术、实践）报告。详见本学院《研究生读书报告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1）硕士研究生入学满1年后可按规定申请开题报告，第2学年结束前完成。 </w:t>
            </w:r>
            <w:r>
              <w:rPr>
                <w:rFonts w:hint="eastAsia"/>
                <w:lang w:val="en-US" w:eastAsia="zh-CN"/>
              </w:rPr>
              <w:br w:type="textWrapping"/>
            </w:r>
            <w:r>
              <w:rPr>
                <w:rFonts w:hint="eastAsia"/>
                <w:lang w:val="en-US" w:eastAsia="zh-CN"/>
              </w:rPr>
              <w:t xml:space="preserve">2）硕士生开题报告准备期间，需研读指导教师提供或认可的5~10篇与其研究方向相关的文献，并在开题报告前一周由指导教师指定其中1~2篇作为答辩考核材料之一。 </w:t>
            </w:r>
            <w:r>
              <w:rPr>
                <w:rFonts w:hint="eastAsia"/>
                <w:lang w:val="en-US" w:eastAsia="zh-CN"/>
              </w:rPr>
              <w:br w:type="textWrapping"/>
            </w:r>
            <w:r>
              <w:rPr>
                <w:rFonts w:hint="eastAsia"/>
                <w:lang w:val="en-US" w:eastAsia="zh-CN"/>
              </w:rPr>
              <w:t xml:space="preserve">3）由学院或系或研究所组织公开答辩，开题报告答辩时，一方面就论文选题、主要研究内容及研究方案进行论证，另一方面需基于指导教师指定的文献，考核硕士生的学科基础知识。 </w:t>
            </w:r>
            <w:r>
              <w:rPr>
                <w:rFonts w:hint="eastAsia"/>
                <w:lang w:val="en-US" w:eastAsia="zh-CN"/>
              </w:rPr>
              <w:br w:type="textWrapping"/>
            </w:r>
            <w:r>
              <w:rPr>
                <w:rFonts w:hint="eastAsia"/>
                <w:lang w:val="en-US" w:eastAsia="zh-CN"/>
              </w:rPr>
              <w:t xml:space="preserve">4）论文研究工作（从开题报告通过之日起至申请学位时）一般不少于1年。 </w:t>
            </w:r>
            <w:r>
              <w:rPr>
                <w:rFonts w:hint="eastAsia"/>
                <w:lang w:val="en-US" w:eastAsia="zh-CN"/>
              </w:rPr>
              <w:br w:type="textWrapping"/>
            </w:r>
            <w:r>
              <w:rPr>
                <w:rFonts w:hint="eastAsia"/>
                <w:lang w:val="en-US" w:eastAsia="zh-CN"/>
              </w:rPr>
              <w:t>详见本学院《研究生开题报告实施细则》。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中期考核(检查)：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学院在第二学年秋学期和第三学年秋学期对硕士生的课程学习进度和实践教学安排落实情况进行检查。鼓励研究所、导师按研究方向组织检查小组对硕士生的学位论文进展等方面进行检查。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预答辩(预审)：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鼓励研究所、导师对硕士生的学位论文进行预审和预答辩。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毕业和授予学位标准：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1.修完必修课程且达到本专业培养方案最低课程学分要求。 </w:t>
            </w:r>
            <w:r>
              <w:rPr>
                <w:rFonts w:hint="eastAsia"/>
                <w:lang w:val="en-US" w:eastAsia="zh-CN"/>
              </w:rPr>
              <w:br w:type="textWrapping"/>
            </w:r>
            <w:r>
              <w:rPr>
                <w:rFonts w:hint="eastAsia"/>
                <w:lang w:val="en-US" w:eastAsia="zh-CN"/>
              </w:rPr>
              <w:t xml:space="preserve">2. 完成所有培养过程环节考核并达到相关要求。 </w:t>
            </w:r>
            <w:r>
              <w:rPr>
                <w:rFonts w:hint="eastAsia"/>
                <w:lang w:val="en-US" w:eastAsia="zh-CN"/>
              </w:rPr>
              <w:br w:type="textWrapping"/>
            </w:r>
            <w:r>
              <w:rPr>
                <w:rFonts w:hint="eastAsia"/>
                <w:lang w:val="en-US" w:eastAsia="zh-CN"/>
              </w:rPr>
              <w:t xml:space="preserve">3. 通过学位论文答辩。答辩委员会组成中至少一名外系、外专业相关学科的教师。导师不能作为答辩委员，且在形成答辩决议时导师需要回避，不参与讨论决议。 </w:t>
            </w:r>
            <w:r>
              <w:rPr>
                <w:rFonts w:hint="eastAsia"/>
                <w:lang w:val="en-US" w:eastAsia="zh-CN"/>
              </w:rPr>
              <w:br w:type="textWrapping"/>
            </w:r>
            <w:r>
              <w:rPr>
                <w:rFonts w:hint="eastAsia"/>
                <w:lang w:val="en-US" w:eastAsia="zh-CN"/>
              </w:rPr>
              <w:t xml:space="preserve">4. 符合学校规定的其他毕业要求。 </w:t>
            </w:r>
            <w:r>
              <w:rPr>
                <w:rFonts w:hint="eastAsia"/>
                <w:lang w:val="en-US" w:eastAsia="zh-CN"/>
              </w:rPr>
              <w:br w:type="textWrapping"/>
            </w:r>
            <w:r>
              <w:rPr>
                <w:rFonts w:hint="eastAsia"/>
                <w:lang w:val="en-US" w:eastAsia="zh-CN"/>
              </w:rPr>
              <w:t>5. 发表学术论文要求：按信息学部和控制学科要求执行，应符合下列条件之一：1）在学院备案的本专业相关的企事业单位连续实习半年及以上的，完成实习报告并获导师和企业认可； 2）申报发明专利并获得正式专利受理号一项以上（含一项），署名在第1-3位； 3）获得软件著作权授权、实用新型专利授权或外观设计专利授权一项以上（含一项），署名在第1-3位； 4）参加科研项目获得成果鉴定或科技奖励，署名在第1-7位； 5）参加起草国家标准，署名在第1-7位。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质量保证体系：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控制学院制订了开题报告、读书报告、中期考核、实习实践管理、预答辩等培养环节管理实施细则、教学管理细则及其他质量保证举措等，具体请查阅控制学院研究生文件汇编。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不招收港澳台地区学生和外国留学生。 </w:t>
            </w:r>
            <w:r>
              <w:rPr>
                <w:rFonts w:hint="eastAsia"/>
                <w:lang w:val="en-US" w:eastAsia="zh-CN"/>
              </w:rPr>
              <w:br w:type="textWrapping"/>
            </w:r>
            <w:r>
              <w:rPr>
                <w:rFonts w:hint="eastAsia"/>
                <w:lang w:val="en-US" w:eastAsia="zh-CN"/>
              </w:rPr>
              <w:t>专业学位硕士研究生在学期间，必须保证不少于半年的实践教学，可采用集中实践与分段实践相结合的方式；应届本科毕业生的实践教学时间原则上不少于1年。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平台课程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0500008</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研究生英语基础技能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0500009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研究生英语能力提升</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0420002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自然辩证法概论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3320001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中国特色社会主义理论与实践研究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0000999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公共素质类课程至少1门(具体课程详见清单,个人学习计划制定时勿以具体课程替代)</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春、夏、秋、冬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研究内容：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restart"/>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控制工程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336" w:type="dxa"/>
            <w:gridSpan w:val="9"/>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课程性质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课程编号</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课程名称</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学分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总学时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开课学期</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方向课-至少2学分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过程软测量</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方向类课程-至少2学分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必修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3221001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标准与知识产权</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3221002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线性系统理论（英）</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与1121301根据语言能力2选1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线性系统理论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与3221002根据语言能力2选1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过程分析技术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实践类课程-3选1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3222002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科学与工程计算方法</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方法类课程：与3222001根据语言能力2选1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3222001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科学与工程计算方法（英）</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方法课：与3222002根据语言能力2选1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模式识别与人工智能</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方向课-至少2学分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系统辨识与滤波</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方向课程至少2学分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过程系统工程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方向课-至少2学分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3223001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智能移动机器人技术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实践类课程-3选1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专业学位课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移动互联网软件工程</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实践类课程-3选1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仪器仪表前沿技术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数据结构与控制算法分析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工业过程监测理论及应用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1123306</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多相流检测技术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1123315</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传感器前沿技术及应用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无线网络的控制和优化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物理信息系统理论与技术前沿</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微流控检测技术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3204004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在线分析技术及仪器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3224006</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电气控制技术及其应用</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3243004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计算机视觉</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神经网络控制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1123310</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应用优化技术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1123309</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先进过程动态建模求解及优化</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1123307</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嵌入式系统设计</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1121331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运筹学</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1121311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最优化与最优控制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1121342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智能控制</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3212001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矩阵分析</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自动化前沿</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1123301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实时控制计算机网络技术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春</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1121323</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仪表优化设计基础</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1121302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矩阵论</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冬</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3214001</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系统辨识</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1113302</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英语国际科技交流</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选修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专业选修课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1113304</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传感器网络信息处理技术</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 </w:t>
            </w:r>
          </w:p>
        </w:tc>
      </w:tr>
    </w:tbl>
    <w:p>
      <w:pPr>
        <w:rPr>
          <w:rFonts w:hint="eastAsia"/>
          <w:lang w:val="en-US" w:eastAsia="zh-CN"/>
        </w:rPr>
      </w:pPr>
    </w:p>
    <w:p>
      <w:pPr>
        <w:rPr>
          <w:rFonts w:hint="eastAsia"/>
          <w:lang w:val="en-US" w:eastAsia="zh-CN"/>
        </w:rPr>
      </w:pPr>
    </w:p>
    <w:p>
      <w:pPr>
        <w:pStyle w:val="3"/>
      </w:pPr>
      <w:bookmarkStart w:id="308" w:name="_Toc8840"/>
      <w:r>
        <w:rPr>
          <w:rFonts w:hint="eastAsia"/>
          <w:lang w:val="en-US" w:eastAsia="zh-CN"/>
        </w:rPr>
        <w:t>C</w:t>
      </w:r>
      <w:r>
        <w:rPr>
          <w:rFonts w:hint="eastAsia"/>
        </w:rPr>
        <w:t xml:space="preserve"> 研究生院工作联系方式</w:t>
      </w:r>
      <w:bookmarkEnd w:id="301"/>
      <w:bookmarkEnd w:id="302"/>
      <w:bookmarkEnd w:id="303"/>
      <w:bookmarkEnd w:id="308"/>
    </w:p>
    <w:p>
      <w:r>
        <w:fldChar w:fldCharType="begin"/>
      </w:r>
      <w:r>
        <w:instrText xml:space="preserve"> HYPERLINK "http://grs.zju.edu.cn" </w:instrText>
      </w:r>
      <w:r>
        <w:fldChar w:fldCharType="separate"/>
      </w:r>
      <w:r>
        <w:rPr>
          <w:rStyle w:val="23"/>
          <w:rFonts w:hint="eastAsia"/>
        </w:rPr>
        <w:t>http://grs.zju.edu.cn</w:t>
      </w:r>
      <w:r>
        <w:rPr>
          <w:rStyle w:val="23"/>
          <w:rFonts w:hint="eastAsia"/>
        </w:rPr>
        <w:fldChar w:fldCharType="end"/>
      </w:r>
    </w:p>
    <w:p/>
    <w:p>
      <w:r>
        <w:fldChar w:fldCharType="begin"/>
      </w:r>
      <w:r>
        <w:instrText xml:space="preserve"> HYPERLINK "http://grs.zju.edu.cn/redir.php?catalog_id=10013" </w:instrText>
      </w:r>
      <w:r>
        <w:fldChar w:fldCharType="separate"/>
      </w:r>
      <w:r>
        <w:rPr>
          <w:rStyle w:val="23"/>
          <w:rFonts w:hint="eastAsia"/>
        </w:rPr>
        <w:t>http://grs.zju.edu.cn/redir.php?catalog_id=10013</w:t>
      </w:r>
      <w:r>
        <w:rPr>
          <w:rStyle w:val="23"/>
          <w:rFonts w:hint="eastAsia"/>
        </w:rPr>
        <w:fldChar w:fldCharType="end"/>
      </w:r>
    </w:p>
    <w:p>
      <w:pPr>
        <w:rPr>
          <w:rFonts w:hint="eastAsia"/>
        </w:rPr>
      </w:pPr>
      <w:r>
        <w:rPr>
          <w:rFonts w:hint="eastAsia"/>
        </w:rPr>
        <w:t>研究生院办公地点：浙江大学紫金港校区海洋大楼四楼</w:t>
      </w:r>
      <w:r>
        <w:rPr>
          <w:rFonts w:hint="eastAsia"/>
        </w:rPr>
        <w:br w:type="textWrapping"/>
      </w:r>
      <w:r>
        <w:rPr>
          <w:rFonts w:hint="eastAsia"/>
        </w:rPr>
        <w:t>通讯地址：杭州市余杭塘路866号 浙江大学研究生院 邮编：310058 传真：0571-87951395</w:t>
      </w:r>
    </w:p>
    <w:p>
      <w:pPr>
        <w:rPr>
          <w:rFonts w:hint="eastAsia"/>
        </w:rPr>
      </w:pPr>
      <w:r>
        <w:rPr>
          <w:rFonts w:hint="eastAsia"/>
        </w:rPr>
        <w:t> </w:t>
      </w:r>
    </w:p>
    <w:p>
      <w:pPr>
        <w:rPr>
          <w:rFonts w:hint="eastAsia"/>
        </w:rPr>
      </w:pPr>
      <w:r>
        <w:rPr>
          <w:rFonts w:hint="eastAsia"/>
        </w:rPr>
        <w:t>研究生院公共邮箱</w:t>
      </w:r>
      <w:r>
        <w:rPr>
          <w:rFonts w:hint="eastAsia"/>
        </w:rPr>
        <w:br w:type="textWrapping"/>
      </w:r>
      <w:r>
        <w:rPr>
          <w:rFonts w:hint="eastAsia"/>
        </w:rPr>
        <w:t>研究生招生处：yjsy-zsb@zju.edu.cn</w:t>
      </w:r>
      <w:r>
        <w:rPr>
          <w:rFonts w:hint="eastAsia"/>
        </w:rPr>
        <w:br w:type="textWrapping"/>
      </w:r>
      <w:r>
        <w:rPr>
          <w:rFonts w:hint="eastAsia"/>
        </w:rPr>
        <w:t>研究生培养处：yjsy_pyc@zju.edu.cn</w:t>
      </w:r>
      <w:r>
        <w:rPr>
          <w:rFonts w:hint="eastAsia"/>
        </w:rPr>
        <w:br w:type="textWrapping"/>
      </w:r>
      <w:r>
        <w:rPr>
          <w:rFonts w:hint="eastAsia"/>
        </w:rPr>
        <w:t>党委研究生工作部（研究生管理处）：ygb@zju.edu.cn</w:t>
      </w:r>
      <w:r>
        <w:rPr>
          <w:rFonts w:hint="eastAsia"/>
        </w:rPr>
        <w:br w:type="textWrapping"/>
      </w:r>
      <w:r>
        <w:rPr>
          <w:rFonts w:hint="eastAsia"/>
        </w:rPr>
        <w:t>学科建设处（学位办公室）：yjsy-xkc@zju.edu.cn</w:t>
      </w:r>
      <w:r>
        <w:rPr>
          <w:rFonts w:hint="eastAsia"/>
        </w:rPr>
        <w:br w:type="textWrapping"/>
      </w:r>
      <w:r>
        <w:rPr>
          <w:rFonts w:hint="eastAsia"/>
        </w:rPr>
        <w:t>综合办公室：yjsy-yb@zju.edu.cn</w:t>
      </w:r>
    </w:p>
    <w:p>
      <w:pPr>
        <w:rPr>
          <w:rFonts w:hint="eastAsia"/>
        </w:rPr>
      </w:pPr>
      <w:r>
        <w:rPr>
          <w:rFonts w:hint="eastAsia"/>
        </w:rPr>
        <w:t> </w:t>
      </w:r>
    </w:p>
    <w:p/>
    <w:p>
      <w:pPr>
        <w:pStyle w:val="3"/>
      </w:pPr>
      <w:r>
        <w:rPr>
          <w:rFonts w:hint="eastAsia"/>
        </w:rPr>
        <w:br w:type="page"/>
      </w:r>
      <w:bookmarkStart w:id="309" w:name="_Toc25449"/>
      <w:r>
        <w:rPr>
          <w:rFonts w:hint="eastAsia"/>
          <w:lang w:val="en-US" w:eastAsia="zh-CN"/>
        </w:rPr>
        <w:t>D</w:t>
      </w:r>
      <w:r>
        <w:rPr>
          <w:rFonts w:hint="eastAsia"/>
        </w:rPr>
        <w:t xml:space="preserve"> 控制学院工作联系方式</w:t>
      </w:r>
      <w:bookmarkEnd w:id="309"/>
    </w:p>
    <w:p>
      <w:r>
        <w:fldChar w:fldCharType="begin"/>
      </w:r>
      <w:r>
        <w:instrText xml:space="preserve"> HYPERLINK "http://cse.zju.edu.cn" </w:instrText>
      </w:r>
      <w:r>
        <w:fldChar w:fldCharType="separate"/>
      </w:r>
      <w:r>
        <w:rPr>
          <w:rStyle w:val="23"/>
          <w:rFonts w:hint="eastAsia"/>
        </w:rPr>
        <w:t>http://cse.zju.edu.cn</w:t>
      </w:r>
      <w:r>
        <w:rPr>
          <w:rStyle w:val="23"/>
          <w:rFonts w:hint="eastAsia"/>
        </w:rPr>
        <w:fldChar w:fldCharType="end"/>
      </w:r>
    </w:p>
    <w:p>
      <w:pPr>
        <w:ind w:firstLine="420" w:firstLineChars="200"/>
      </w:pPr>
    </w:p>
    <w:tbl>
      <w:tblPr>
        <w:tblStyle w:val="24"/>
        <w:tblW w:w="8985" w:type="dxa"/>
        <w:tblInd w:w="0" w:type="dxa"/>
        <w:shd w:val="clear" w:color="auto" w:fill="FFFFFF"/>
        <w:tblLayout w:type="fixed"/>
        <w:tblCellMar>
          <w:top w:w="0" w:type="dxa"/>
          <w:left w:w="0" w:type="dxa"/>
          <w:bottom w:w="0" w:type="dxa"/>
          <w:right w:w="0" w:type="dxa"/>
        </w:tblCellMar>
      </w:tblPr>
      <w:tblGrid>
        <w:gridCol w:w="1135"/>
        <w:gridCol w:w="1190"/>
        <w:gridCol w:w="2410"/>
        <w:gridCol w:w="1276"/>
        <w:gridCol w:w="992"/>
        <w:gridCol w:w="1982"/>
      </w:tblGrid>
      <w:tr>
        <w:tblPrEx>
          <w:shd w:val="clear" w:color="auto" w:fill="FFFFFF"/>
          <w:tblLayout w:type="fixed"/>
          <w:tblCellMar>
            <w:top w:w="0" w:type="dxa"/>
            <w:left w:w="0" w:type="dxa"/>
            <w:bottom w:w="0" w:type="dxa"/>
            <w:right w:w="0" w:type="dxa"/>
          </w:tblCellMar>
        </w:tblPrEx>
        <w:trPr>
          <w:trHeight w:val="851" w:hRule="atLeast"/>
        </w:trPr>
        <w:tc>
          <w:tcPr>
            <w:tcW w:w="1135" w:type="dxa"/>
            <w:tcBorders>
              <w:top w:val="single" w:color="auto" w:sz="8" w:space="0"/>
              <w:left w:val="single" w:color="auto" w:sz="8" w:space="0"/>
              <w:bottom w:val="single" w:color="auto" w:sz="8" w:space="0"/>
              <w:right w:val="single" w:color="auto" w:sz="8" w:space="0"/>
            </w:tcBorders>
            <w:shd w:val="clear" w:color="auto" w:fill="D9D9D9"/>
            <w:tcMar>
              <w:top w:w="0" w:type="dxa"/>
              <w:left w:w="57" w:type="dxa"/>
              <w:bottom w:w="0" w:type="dxa"/>
              <w:right w:w="57" w:type="dxa"/>
            </w:tcMar>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000000"/>
                <w:kern w:val="0"/>
                <w:sz w:val="18"/>
                <w:szCs w:val="18"/>
              </w:rPr>
            </w:pPr>
            <w:r>
              <w:rPr>
                <w:rFonts w:hint="eastAsia"/>
                <w:b/>
                <w:bCs/>
                <w:color w:val="333333"/>
                <w:sz w:val="18"/>
                <w:szCs w:val="18"/>
              </w:rPr>
              <w:t>部门</w:t>
            </w:r>
          </w:p>
        </w:tc>
        <w:tc>
          <w:tcPr>
            <w:tcW w:w="1190" w:type="dxa"/>
            <w:tcBorders>
              <w:top w:val="single" w:color="auto" w:sz="8" w:space="0"/>
              <w:left w:val="nil"/>
              <w:bottom w:val="single" w:color="auto" w:sz="8" w:space="0"/>
              <w:right w:val="single" w:color="auto" w:sz="8" w:space="0"/>
            </w:tcBorders>
            <w:shd w:val="clear" w:color="auto" w:fill="D9D9D9"/>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b/>
                <w:bCs/>
                <w:color w:val="333333"/>
                <w:sz w:val="18"/>
                <w:szCs w:val="18"/>
              </w:rPr>
              <w:t>姓名</w:t>
            </w:r>
          </w:p>
        </w:tc>
        <w:tc>
          <w:tcPr>
            <w:tcW w:w="2410" w:type="dxa"/>
            <w:tcBorders>
              <w:top w:val="single" w:color="auto" w:sz="8" w:space="0"/>
              <w:left w:val="nil"/>
              <w:bottom w:val="single" w:color="auto" w:sz="8" w:space="0"/>
              <w:right w:val="single" w:color="auto" w:sz="8" w:space="0"/>
            </w:tcBorders>
            <w:shd w:val="clear" w:color="auto" w:fill="D9D9D9"/>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b/>
                <w:bCs/>
                <w:color w:val="333333"/>
                <w:sz w:val="18"/>
                <w:szCs w:val="18"/>
              </w:rPr>
              <w:t>分工</w:t>
            </w:r>
          </w:p>
        </w:tc>
        <w:tc>
          <w:tcPr>
            <w:tcW w:w="1276" w:type="dxa"/>
            <w:tcBorders>
              <w:top w:val="single" w:color="auto" w:sz="8" w:space="0"/>
              <w:left w:val="nil"/>
              <w:bottom w:val="single" w:color="auto" w:sz="8" w:space="0"/>
              <w:right w:val="single" w:color="auto" w:sz="8" w:space="0"/>
            </w:tcBorders>
            <w:shd w:val="clear" w:color="auto" w:fill="D9D9D9"/>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firstLine="271"/>
              <w:jc w:val="left"/>
              <w:rPr>
                <w:rFonts w:hint="eastAsia"/>
                <w:color w:val="000000"/>
                <w:sz w:val="18"/>
                <w:szCs w:val="18"/>
              </w:rPr>
            </w:pPr>
            <w:r>
              <w:rPr>
                <w:rFonts w:hint="eastAsia"/>
                <w:b/>
                <w:bCs/>
                <w:color w:val="333333"/>
                <w:sz w:val="18"/>
                <w:szCs w:val="18"/>
              </w:rPr>
              <w:t>办公地点</w:t>
            </w:r>
          </w:p>
        </w:tc>
        <w:tc>
          <w:tcPr>
            <w:tcW w:w="992"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rPr>
                <w:rFonts w:hint="eastAsia"/>
                <w:color w:val="000000"/>
                <w:sz w:val="18"/>
                <w:szCs w:val="18"/>
              </w:rPr>
            </w:pPr>
            <w:r>
              <w:rPr>
                <w:rFonts w:hint="eastAsia"/>
                <w:b/>
                <w:bCs/>
                <w:color w:val="333333"/>
                <w:sz w:val="18"/>
                <w:szCs w:val="18"/>
              </w:rPr>
              <w:t>办公电话</w:t>
            </w:r>
          </w:p>
        </w:tc>
        <w:tc>
          <w:tcPr>
            <w:tcW w:w="1982"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b/>
                <w:bCs/>
                <w:color w:val="333333"/>
                <w:sz w:val="18"/>
                <w:szCs w:val="18"/>
              </w:rPr>
              <w:t>邮</w:t>
            </w:r>
            <w:r>
              <w:rPr>
                <w:rFonts w:hint="eastAsia"/>
                <w:b/>
                <w:bCs/>
                <w:color w:val="000000"/>
                <w:sz w:val="18"/>
                <w:szCs w:val="18"/>
              </w:rPr>
              <w:t>  </w:t>
            </w:r>
            <w:r>
              <w:rPr>
                <w:rFonts w:hint="eastAsia"/>
                <w:b/>
                <w:bCs/>
                <w:color w:val="333333"/>
                <w:sz w:val="18"/>
                <w:szCs w:val="18"/>
              </w:rPr>
              <w:t>箱</w:t>
            </w:r>
          </w:p>
        </w:tc>
      </w:tr>
      <w:tr>
        <w:tblPrEx>
          <w:tblLayout w:type="fixed"/>
          <w:tblCellMar>
            <w:top w:w="0" w:type="dxa"/>
            <w:left w:w="0" w:type="dxa"/>
            <w:bottom w:w="0" w:type="dxa"/>
            <w:right w:w="0" w:type="dxa"/>
          </w:tblCellMar>
        </w:tblPrEx>
        <w:trPr>
          <w:trHeight w:val="875" w:hRule="atLeast"/>
        </w:trPr>
        <w:tc>
          <w:tcPr>
            <w:tcW w:w="1135" w:type="dxa"/>
            <w:vMerge w:val="restart"/>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学</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院</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党</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委</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叶松</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全面负责学院党务工作，分管组织、财务、机关、统战、计划生育等工作</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工控老楼311</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87952125</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fldChar w:fldCharType="begin"/>
            </w:r>
            <w:r>
              <w:rPr>
                <w:rFonts w:hint="eastAsia"/>
                <w:color w:val="000000"/>
                <w:sz w:val="18"/>
                <w:szCs w:val="18"/>
              </w:rPr>
              <w:instrText xml:space="preserve"> HYPERLINK "mailto:yesong@iipc.zju.edu.cn" </w:instrText>
            </w:r>
            <w:r>
              <w:rPr>
                <w:rFonts w:hint="eastAsia"/>
                <w:color w:val="000000"/>
                <w:sz w:val="18"/>
                <w:szCs w:val="18"/>
              </w:rPr>
              <w:fldChar w:fldCharType="separate"/>
            </w:r>
            <w:r>
              <w:rPr>
                <w:rFonts w:hint="eastAsia"/>
                <w:color w:val="000000"/>
                <w:sz w:val="18"/>
                <w:szCs w:val="18"/>
              </w:rPr>
              <w:t>yesong@zju.edu.cn</w:t>
            </w:r>
            <w:r>
              <w:rPr>
                <w:rFonts w:hint="eastAsia"/>
                <w:color w:val="000000"/>
                <w:sz w:val="18"/>
                <w:szCs w:val="18"/>
              </w:rPr>
              <w:fldChar w:fldCharType="end"/>
            </w:r>
          </w:p>
        </w:tc>
      </w:tr>
      <w:tr>
        <w:tblPrEx>
          <w:tblLayout w:type="fixed"/>
          <w:tblCellMar>
            <w:top w:w="0" w:type="dxa"/>
            <w:left w:w="0" w:type="dxa"/>
            <w:bottom w:w="0" w:type="dxa"/>
            <w:right w:w="0" w:type="dxa"/>
          </w:tblCellMar>
        </w:tblPrEx>
        <w:trPr>
          <w:trHeight w:val="676" w:hRule="atLeast"/>
        </w:trPr>
        <w:tc>
          <w:tcPr>
            <w:tcW w:w="1135" w:type="dxa"/>
            <w:vMerge w:val="continue"/>
            <w:tcBorders>
              <w:top w:val="nil"/>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000000"/>
                <w:sz w:val="18"/>
                <w:szCs w:val="18"/>
              </w:rPr>
            </w:pP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丁立仲</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学生思政与就业、宣传、纪检工作</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211</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87951357</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dinglz@zju.edu.cn</w:t>
            </w:r>
          </w:p>
        </w:tc>
      </w:tr>
      <w:tr>
        <w:tblPrEx>
          <w:tblLayout w:type="fixed"/>
          <w:tblCellMar>
            <w:top w:w="0" w:type="dxa"/>
            <w:left w:w="0" w:type="dxa"/>
            <w:bottom w:w="0" w:type="dxa"/>
            <w:right w:w="0" w:type="dxa"/>
          </w:tblCellMar>
        </w:tblPrEx>
        <w:trPr>
          <w:trHeight w:val="851" w:hRule="atLeast"/>
        </w:trPr>
        <w:tc>
          <w:tcPr>
            <w:tcW w:w="1135" w:type="dxa"/>
            <w:vMerge w:val="restart"/>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学</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院</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行</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政</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leftChars="0" w:right="0" w:rightChars="0"/>
              <w:jc w:val="center"/>
              <w:rPr>
                <w:rFonts w:hint="eastAsia"/>
                <w:color w:val="000000"/>
                <w:sz w:val="18"/>
                <w:szCs w:val="18"/>
              </w:rPr>
            </w:pPr>
            <w:r>
              <w:rPr>
                <w:rFonts w:hint="eastAsia"/>
                <w:color w:val="333333"/>
                <w:sz w:val="18"/>
                <w:szCs w:val="18"/>
              </w:rPr>
              <w:t>邵之江</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leftChars="0" w:right="0" w:rightChars="0"/>
              <w:jc w:val="center"/>
              <w:rPr>
                <w:rFonts w:hint="eastAsia"/>
                <w:color w:val="000000"/>
                <w:sz w:val="18"/>
                <w:szCs w:val="18"/>
              </w:rPr>
            </w:pPr>
            <w:r>
              <w:rPr>
                <w:rFonts w:hint="eastAsia"/>
                <w:color w:val="000000"/>
                <w:sz w:val="18"/>
                <w:szCs w:val="18"/>
              </w:rPr>
              <w:t>全面负责学院行政工作，分管人事、本科生教学、科研与学科建设、信息化、实验室安全工作</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leftChars="0" w:right="0" w:rightChars="0"/>
              <w:jc w:val="center"/>
              <w:rPr>
                <w:rFonts w:hint="eastAsia"/>
                <w:color w:val="000000"/>
                <w:sz w:val="18"/>
                <w:szCs w:val="18"/>
              </w:rPr>
            </w:pPr>
            <w:r>
              <w:rPr>
                <w:rFonts w:hint="eastAsia"/>
                <w:color w:val="333333"/>
                <w:sz w:val="18"/>
                <w:szCs w:val="18"/>
              </w:rPr>
              <w:t>工程中心</w:t>
            </w:r>
            <w:r>
              <w:rPr>
                <w:rFonts w:hint="eastAsia"/>
                <w:color w:val="000000"/>
                <w:sz w:val="18"/>
                <w:szCs w:val="18"/>
              </w:rPr>
              <w:t>402</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leftChars="0" w:right="0" w:rightChars="0"/>
              <w:jc w:val="center"/>
              <w:rPr>
                <w:rFonts w:hint="eastAsia"/>
                <w:color w:val="000000"/>
                <w:sz w:val="18"/>
                <w:szCs w:val="18"/>
              </w:rPr>
            </w:pPr>
            <w:r>
              <w:rPr>
                <w:rFonts w:hint="eastAsia"/>
                <w:color w:val="000000"/>
                <w:sz w:val="18"/>
                <w:szCs w:val="18"/>
              </w:rPr>
              <w:t>87953068</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leftChars="0" w:right="0" w:rightChars="0"/>
              <w:jc w:val="center"/>
              <w:rPr>
                <w:rFonts w:hint="eastAsia"/>
                <w:color w:val="000000"/>
                <w:sz w:val="18"/>
                <w:szCs w:val="18"/>
              </w:rPr>
            </w:pPr>
            <w:r>
              <w:rPr>
                <w:rFonts w:hint="eastAsia"/>
                <w:color w:val="000000"/>
                <w:sz w:val="18"/>
                <w:szCs w:val="18"/>
              </w:rPr>
              <w:fldChar w:fldCharType="begin"/>
            </w:r>
            <w:r>
              <w:rPr>
                <w:rFonts w:hint="eastAsia"/>
                <w:color w:val="000000"/>
                <w:sz w:val="18"/>
                <w:szCs w:val="18"/>
              </w:rPr>
              <w:instrText xml:space="preserve"> HYPERLINK "mailto:szj@zju.edu.cn" </w:instrText>
            </w:r>
            <w:r>
              <w:rPr>
                <w:rFonts w:hint="eastAsia"/>
                <w:color w:val="000000"/>
                <w:sz w:val="18"/>
                <w:szCs w:val="18"/>
              </w:rPr>
              <w:fldChar w:fldCharType="separate"/>
            </w:r>
            <w:r>
              <w:rPr>
                <w:rFonts w:hint="eastAsia"/>
                <w:color w:val="000000"/>
                <w:sz w:val="18"/>
                <w:szCs w:val="18"/>
              </w:rPr>
              <w:t>szj@zju.edu.cn</w:t>
            </w:r>
            <w:r>
              <w:rPr>
                <w:rFonts w:hint="eastAsia"/>
                <w:color w:val="000000"/>
                <w:sz w:val="18"/>
                <w:szCs w:val="18"/>
              </w:rPr>
              <w:fldChar w:fldCharType="end"/>
            </w:r>
          </w:p>
        </w:tc>
      </w:tr>
      <w:tr>
        <w:tblPrEx>
          <w:shd w:val="clear" w:color="auto" w:fill="FFFFFF"/>
          <w:tblLayout w:type="fixed"/>
          <w:tblCellMar>
            <w:top w:w="0" w:type="dxa"/>
            <w:left w:w="0" w:type="dxa"/>
            <w:bottom w:w="0" w:type="dxa"/>
            <w:right w:w="0" w:type="dxa"/>
          </w:tblCellMar>
        </w:tblPrEx>
        <w:trPr>
          <w:trHeight w:val="90" w:hRule="atLeast"/>
        </w:trPr>
        <w:tc>
          <w:tcPr>
            <w:tcW w:w="1135" w:type="dxa"/>
            <w:vMerge w:val="continue"/>
            <w:tcBorders>
              <w:top w:val="nil"/>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000000"/>
                <w:sz w:val="18"/>
                <w:szCs w:val="18"/>
              </w:rPr>
            </w:pP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p>
        </w:tc>
      </w:tr>
      <w:tr>
        <w:tblPrEx>
          <w:tblLayout w:type="fixed"/>
          <w:tblCellMar>
            <w:top w:w="0" w:type="dxa"/>
            <w:left w:w="0" w:type="dxa"/>
            <w:bottom w:w="0" w:type="dxa"/>
            <w:right w:w="0" w:type="dxa"/>
          </w:tblCellMar>
        </w:tblPrEx>
        <w:trPr>
          <w:trHeight w:val="551" w:hRule="atLeast"/>
        </w:trPr>
        <w:tc>
          <w:tcPr>
            <w:tcW w:w="1135" w:type="dxa"/>
            <w:vMerge w:val="continue"/>
            <w:tcBorders>
              <w:top w:val="nil"/>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000000"/>
                <w:sz w:val="18"/>
                <w:szCs w:val="18"/>
              </w:rPr>
            </w:pP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李</w:t>
            </w:r>
            <w:r>
              <w:rPr>
                <w:rFonts w:hint="eastAsia"/>
                <w:color w:val="000000"/>
                <w:sz w:val="18"/>
                <w:szCs w:val="18"/>
              </w:rPr>
              <w:t> </w:t>
            </w:r>
            <w:r>
              <w:rPr>
                <w:rFonts w:hint="eastAsia"/>
                <w:color w:val="333333"/>
                <w:sz w:val="18"/>
                <w:szCs w:val="18"/>
              </w:rPr>
              <w:t>光</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研究生教育、外事工作</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教</w:t>
            </w:r>
            <w:r>
              <w:rPr>
                <w:rFonts w:hint="eastAsia"/>
                <w:color w:val="000000"/>
                <w:sz w:val="18"/>
                <w:szCs w:val="18"/>
              </w:rPr>
              <w:t>18-228</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87952233-8228</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eastAsiaTheme="minorEastAsia"/>
                <w:color w:val="000000"/>
                <w:sz w:val="18"/>
                <w:szCs w:val="18"/>
                <w:lang w:eastAsia="zh-CN"/>
              </w:rPr>
            </w:pPr>
            <w:r>
              <w:rPr>
                <w:rFonts w:hint="eastAsia"/>
                <w:color w:val="000000"/>
                <w:sz w:val="18"/>
                <w:szCs w:val="18"/>
                <w:lang w:val="en-US" w:eastAsia="zh-CN"/>
              </w:rPr>
              <w:t>guangli@zju.edu.cn</w:t>
            </w:r>
          </w:p>
        </w:tc>
      </w:tr>
      <w:tr>
        <w:tblPrEx>
          <w:shd w:val="clear" w:color="auto" w:fill="FFFFFF"/>
          <w:tblLayout w:type="fixed"/>
          <w:tblCellMar>
            <w:top w:w="0" w:type="dxa"/>
            <w:left w:w="0" w:type="dxa"/>
            <w:bottom w:w="0" w:type="dxa"/>
            <w:right w:w="0" w:type="dxa"/>
          </w:tblCellMar>
        </w:tblPrEx>
        <w:trPr>
          <w:trHeight w:val="526" w:hRule="atLeast"/>
        </w:trPr>
        <w:tc>
          <w:tcPr>
            <w:tcW w:w="113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学</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院</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办</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公</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室</w:t>
            </w:r>
          </w:p>
          <w:p>
            <w:pPr>
              <w:keepNext w:val="0"/>
              <w:keepLines w:val="0"/>
              <w:suppressLineNumbers w:val="0"/>
              <w:spacing w:before="0" w:beforeAutospacing="0" w:after="0" w:afterAutospacing="0" w:line="240" w:lineRule="auto"/>
              <w:ind w:left="0" w:right="0"/>
              <w:jc w:val="left"/>
              <w:rPr>
                <w:rFonts w:hint="eastAsia"/>
                <w:color w:val="000000"/>
                <w:sz w:val="18"/>
                <w:szCs w:val="18"/>
              </w:rPr>
            </w:pPr>
            <w:r>
              <w:rPr>
                <w:rFonts w:hint="eastAsia"/>
                <w:color w:val="000000"/>
                <w:sz w:val="18"/>
                <w:szCs w:val="18"/>
              </w:rPr>
              <w:br w:type="textWrapping"/>
            </w:r>
            <w:r>
              <w:rPr>
                <w:rFonts w:hint="eastAsia"/>
                <w:color w:val="000000"/>
                <w:sz w:val="18"/>
                <w:szCs w:val="18"/>
              </w:rPr>
              <w:t> </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范菊芬</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全面负责学院办公室工作</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204</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87951678</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jffan@zju.edu.cn</w:t>
            </w:r>
          </w:p>
        </w:tc>
      </w:tr>
      <w:tr>
        <w:tblPrEx>
          <w:tblLayout w:type="fixed"/>
          <w:tblCellMar>
            <w:top w:w="0" w:type="dxa"/>
            <w:left w:w="0" w:type="dxa"/>
            <w:bottom w:w="0" w:type="dxa"/>
            <w:right w:w="0" w:type="dxa"/>
          </w:tblCellMar>
        </w:tblPrEx>
        <w:trPr>
          <w:trHeight w:val="538" w:hRule="atLeast"/>
        </w:trPr>
        <w:tc>
          <w:tcPr>
            <w:tcW w:w="1135" w:type="dxa"/>
            <w:vMerge w:val="continue"/>
            <w:tcBorders>
              <w:top w:val="nil"/>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000000"/>
                <w:sz w:val="18"/>
                <w:szCs w:val="18"/>
              </w:rPr>
            </w:pP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宋岳琪</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行政、财务、后勤</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204</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87951392</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songyueqi@zju.edu.cn</w:t>
            </w:r>
          </w:p>
        </w:tc>
      </w:tr>
      <w:tr>
        <w:tblPrEx>
          <w:tblLayout w:type="fixed"/>
          <w:tblCellMar>
            <w:top w:w="0" w:type="dxa"/>
            <w:left w:w="0" w:type="dxa"/>
            <w:bottom w:w="0" w:type="dxa"/>
            <w:right w:w="0" w:type="dxa"/>
          </w:tblCellMar>
        </w:tblPrEx>
        <w:trPr>
          <w:trHeight w:val="563" w:hRule="atLeast"/>
        </w:trPr>
        <w:tc>
          <w:tcPr>
            <w:tcW w:w="1135" w:type="dxa"/>
            <w:vMerge w:val="continue"/>
            <w:tcBorders>
              <w:top w:val="nil"/>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000000"/>
                <w:sz w:val="18"/>
                <w:szCs w:val="18"/>
              </w:rPr>
            </w:pP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李青青</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行政</w:t>
            </w:r>
            <w:r>
              <w:rPr>
                <w:rFonts w:hint="eastAsia"/>
                <w:color w:val="333333"/>
                <w:sz w:val="18"/>
                <w:szCs w:val="18"/>
                <w:lang w:eastAsia="zh-CN"/>
              </w:rPr>
              <w:t>、</w:t>
            </w:r>
            <w:r>
              <w:rPr>
                <w:rFonts w:hint="eastAsia"/>
                <w:color w:val="333333"/>
                <w:sz w:val="18"/>
                <w:szCs w:val="18"/>
                <w:lang w:val="en-US" w:eastAsia="zh-CN"/>
              </w:rPr>
              <w:t>发展联络、党务</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206</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87951392</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qqhaitang@zju.edu.cn</w:t>
            </w:r>
          </w:p>
        </w:tc>
      </w:tr>
      <w:tr>
        <w:tblPrEx>
          <w:shd w:val="clear" w:color="auto" w:fill="FFFFFF"/>
          <w:tblLayout w:type="fixed"/>
          <w:tblCellMar>
            <w:top w:w="0" w:type="dxa"/>
            <w:left w:w="0" w:type="dxa"/>
            <w:bottom w:w="0" w:type="dxa"/>
            <w:right w:w="0" w:type="dxa"/>
          </w:tblCellMar>
        </w:tblPrEx>
        <w:trPr>
          <w:trHeight w:val="651" w:hRule="atLeast"/>
        </w:trPr>
        <w:tc>
          <w:tcPr>
            <w:tcW w:w="1135" w:type="dxa"/>
            <w:vMerge w:val="continue"/>
            <w:tcBorders>
              <w:top w:val="nil"/>
              <w:left w:val="single" w:color="auto" w:sz="8" w:space="0"/>
              <w:bottom w:val="single" w:color="auto" w:sz="8" w:space="0"/>
              <w:right w:val="single" w:color="auto" w:sz="8" w:space="0"/>
            </w:tcBorders>
            <w:shd w:val="clear" w:color="auto" w:fill="FFFFFF"/>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000000"/>
                <w:sz w:val="18"/>
                <w:szCs w:val="18"/>
              </w:rPr>
            </w:pP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王婧</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外事、宣传</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工控所老楼202</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87952407</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wangjing325zju.edu.cn</w:t>
            </w:r>
          </w:p>
        </w:tc>
      </w:tr>
      <w:tr>
        <w:tblPrEx>
          <w:shd w:val="clear" w:color="auto" w:fill="FFFFFF"/>
          <w:tblLayout w:type="fixed"/>
          <w:tblCellMar>
            <w:top w:w="0" w:type="dxa"/>
            <w:left w:w="0" w:type="dxa"/>
            <w:bottom w:w="0" w:type="dxa"/>
            <w:right w:w="0" w:type="dxa"/>
          </w:tblCellMar>
        </w:tblPrEx>
        <w:trPr>
          <w:trHeight w:val="538" w:hRule="atLeast"/>
        </w:trPr>
        <w:tc>
          <w:tcPr>
            <w:tcW w:w="113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本科生教育</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谢依玲</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本科生教学、教务</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212</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87952458</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fxx1032@zju.edu.cn</w:t>
            </w:r>
          </w:p>
        </w:tc>
      </w:tr>
      <w:tr>
        <w:tblPrEx>
          <w:shd w:val="clear" w:color="auto" w:fill="FFFFFF"/>
          <w:tblLayout w:type="fixed"/>
          <w:tblCellMar>
            <w:top w:w="0" w:type="dxa"/>
            <w:left w:w="0" w:type="dxa"/>
            <w:bottom w:w="0" w:type="dxa"/>
            <w:right w:w="0" w:type="dxa"/>
          </w:tblCellMar>
        </w:tblPrEx>
        <w:trPr>
          <w:trHeight w:val="539" w:hRule="atLeast"/>
        </w:trPr>
        <w:tc>
          <w:tcPr>
            <w:tcW w:w="113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本科生党总支</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陶安娜</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本科生思政与就业</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210</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87952001</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taoanna07@163.com</w:t>
            </w:r>
          </w:p>
        </w:tc>
      </w:tr>
      <w:tr>
        <w:tblPrEx>
          <w:tblLayout w:type="fixed"/>
          <w:tblCellMar>
            <w:top w:w="0" w:type="dxa"/>
            <w:left w:w="0" w:type="dxa"/>
            <w:bottom w:w="0" w:type="dxa"/>
            <w:right w:w="0" w:type="dxa"/>
          </w:tblCellMar>
        </w:tblPrEx>
        <w:trPr>
          <w:trHeight w:val="526" w:hRule="atLeast"/>
        </w:trPr>
        <w:tc>
          <w:tcPr>
            <w:tcW w:w="113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研究生教育</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徐巍华</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学科、学位、招生、培养</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教</w:t>
            </w:r>
            <w:r>
              <w:rPr>
                <w:rFonts w:hint="eastAsia"/>
                <w:color w:val="000000"/>
                <w:sz w:val="18"/>
                <w:szCs w:val="18"/>
              </w:rPr>
              <w:t>18-235</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87952369</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whxu@iipc.zju.edu.cn</w:t>
            </w:r>
          </w:p>
        </w:tc>
      </w:tr>
      <w:tr>
        <w:tblPrEx>
          <w:tblLayout w:type="fixed"/>
          <w:tblCellMar>
            <w:top w:w="0" w:type="dxa"/>
            <w:left w:w="0" w:type="dxa"/>
            <w:bottom w:w="0" w:type="dxa"/>
            <w:right w:w="0" w:type="dxa"/>
          </w:tblCellMar>
        </w:tblPrEx>
        <w:trPr>
          <w:trHeight w:val="464" w:hRule="atLeast"/>
        </w:trPr>
        <w:tc>
          <w:tcPr>
            <w:tcW w:w="113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研究生教育</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黄懿明</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研究生日常管理及</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非学历教育</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208</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87951921</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ymhuang@zju.edu.cn</w:t>
            </w:r>
          </w:p>
        </w:tc>
      </w:tr>
      <w:tr>
        <w:tblPrEx>
          <w:shd w:val="clear" w:color="auto" w:fill="FFFFFF"/>
          <w:tblLayout w:type="fixed"/>
          <w:tblCellMar>
            <w:top w:w="0" w:type="dxa"/>
            <w:left w:w="0" w:type="dxa"/>
            <w:bottom w:w="0" w:type="dxa"/>
            <w:right w:w="0" w:type="dxa"/>
          </w:tblCellMar>
        </w:tblPrEx>
        <w:trPr>
          <w:trHeight w:val="748" w:hRule="atLeast"/>
        </w:trPr>
        <w:tc>
          <w:tcPr>
            <w:tcW w:w="113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团委</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研究生党总支</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杨</w:t>
            </w:r>
            <w:r>
              <w:rPr>
                <w:rFonts w:hint="eastAsia"/>
                <w:color w:val="000000"/>
                <w:sz w:val="18"/>
                <w:szCs w:val="18"/>
              </w:rPr>
              <w:t> </w:t>
            </w:r>
            <w:r>
              <w:rPr>
                <w:rFonts w:hint="eastAsia"/>
                <w:color w:val="333333"/>
                <w:sz w:val="18"/>
                <w:szCs w:val="18"/>
              </w:rPr>
              <w:t>亮</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共青团工作</w:t>
            </w:r>
          </w:p>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研究生思政与就业</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207</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87951802</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yangliang@zju.edu.cn</w:t>
            </w:r>
          </w:p>
        </w:tc>
      </w:tr>
      <w:tr>
        <w:tblPrEx>
          <w:shd w:val="clear" w:color="auto" w:fill="FFFFFF"/>
          <w:tblLayout w:type="fixed"/>
          <w:tblCellMar>
            <w:top w:w="0" w:type="dxa"/>
            <w:left w:w="0" w:type="dxa"/>
            <w:bottom w:w="0" w:type="dxa"/>
            <w:right w:w="0" w:type="dxa"/>
          </w:tblCellMar>
        </w:tblPrEx>
        <w:trPr>
          <w:trHeight w:val="476" w:hRule="atLeast"/>
        </w:trPr>
        <w:tc>
          <w:tcPr>
            <w:tcW w:w="113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学科建设与科研管理</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于</w:t>
            </w:r>
            <w:r>
              <w:rPr>
                <w:rFonts w:hint="eastAsia"/>
                <w:color w:val="000000"/>
                <w:sz w:val="18"/>
                <w:szCs w:val="18"/>
              </w:rPr>
              <w:t> </w:t>
            </w:r>
            <w:r>
              <w:rPr>
                <w:rFonts w:hint="eastAsia"/>
                <w:color w:val="333333"/>
                <w:sz w:val="18"/>
                <w:szCs w:val="18"/>
              </w:rPr>
              <w:t>玲</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科研及学科建设管理</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202</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87952407</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lyu@iipc.zju.edu.cn</w:t>
            </w:r>
          </w:p>
        </w:tc>
      </w:tr>
      <w:tr>
        <w:tblPrEx>
          <w:tblLayout w:type="fixed"/>
          <w:tblCellMar>
            <w:top w:w="0" w:type="dxa"/>
            <w:left w:w="0" w:type="dxa"/>
            <w:bottom w:w="0" w:type="dxa"/>
            <w:right w:w="0" w:type="dxa"/>
          </w:tblCellMar>
        </w:tblPrEx>
        <w:trPr>
          <w:trHeight w:val="583" w:hRule="atLeast"/>
        </w:trPr>
        <w:tc>
          <w:tcPr>
            <w:tcW w:w="1135"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组织人事</w:t>
            </w:r>
          </w:p>
        </w:tc>
        <w:tc>
          <w:tcPr>
            <w:tcW w:w="119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朱也也</w:t>
            </w:r>
          </w:p>
        </w:tc>
        <w:tc>
          <w:tcPr>
            <w:tcW w:w="241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人事、党务</w:t>
            </w:r>
          </w:p>
        </w:tc>
        <w:tc>
          <w:tcPr>
            <w:tcW w:w="127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333333"/>
                <w:sz w:val="18"/>
                <w:szCs w:val="18"/>
              </w:rPr>
              <w:t>工控所老楼</w:t>
            </w:r>
            <w:r>
              <w:rPr>
                <w:rFonts w:hint="eastAsia"/>
                <w:color w:val="000000"/>
                <w:sz w:val="18"/>
                <w:szCs w:val="18"/>
              </w:rPr>
              <w:t>206</w:t>
            </w: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87951135</w:t>
            </w:r>
          </w:p>
        </w:tc>
        <w:tc>
          <w:tcPr>
            <w:tcW w:w="1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jc w:val="center"/>
              <w:rPr>
                <w:rFonts w:hint="eastAsia"/>
                <w:color w:val="000000"/>
                <w:sz w:val="18"/>
                <w:szCs w:val="18"/>
              </w:rPr>
            </w:pPr>
            <w:r>
              <w:rPr>
                <w:rFonts w:hint="eastAsia"/>
                <w:color w:val="000000"/>
                <w:sz w:val="18"/>
                <w:szCs w:val="18"/>
              </w:rPr>
              <w:t>zhuxiaoye@zju.edu.cn</w:t>
            </w:r>
          </w:p>
        </w:tc>
      </w:tr>
    </w:tbl>
    <w:p>
      <w:r>
        <w:br w:type="page"/>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sz w:val="36"/>
        </w:rPr>
        <w:drawing>
          <wp:inline distT="0" distB="0" distL="114300" distR="114300">
            <wp:extent cx="2722245" cy="2160270"/>
            <wp:effectExtent l="0" t="0" r="1905" b="11430"/>
            <wp:docPr id="2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descr="IMG_256"/>
                    <pic:cNvPicPr>
                      <a:picLocks noChangeAspect="1"/>
                    </pic:cNvPicPr>
                  </pic:nvPicPr>
                  <pic:blipFill>
                    <a:blip r:embed="rId7" r:link="rId8">
                      <a:clrChange>
                        <a:clrFrom>
                          <a:srgbClr val="FFFFFF">
                            <a:alpha val="100000"/>
                          </a:srgbClr>
                        </a:clrFrom>
                        <a:clrTo>
                          <a:srgbClr val="FFFFFF">
                            <a:alpha val="100000"/>
                            <a:alpha val="0"/>
                          </a:srgbClr>
                        </a:clrTo>
                      </a:clrChange>
                    </a:blip>
                    <a:stretch>
                      <a:fillRect/>
                    </a:stretch>
                  </pic:blipFill>
                  <pic:spPr>
                    <a:xfrm>
                      <a:off x="11430" y="6555105"/>
                      <a:ext cx="2722245" cy="2160270"/>
                    </a:xfrm>
                    <a:prstGeom prst="rect">
                      <a:avLst/>
                    </a:prstGeom>
                    <a:noFill/>
                    <a:ln w="9525">
                      <a:noFill/>
                    </a:ln>
                  </pic:spPr>
                </pic:pic>
              </a:graphicData>
            </a:graphic>
          </wp:inline>
        </w:drawing>
      </w:r>
      <w:r>
        <w:rPr>
          <w:rFonts w:hint="eastAsia"/>
          <w:lang w:val="en-US" w:eastAsia="zh-CN"/>
        </w:rPr>
        <w:drawing>
          <wp:inline distT="0" distB="0" distL="114300" distR="114300">
            <wp:extent cx="2160270" cy="2160270"/>
            <wp:effectExtent l="0" t="0" r="11430" b="11430"/>
            <wp:docPr id="21" name="图片 21" descr="《研究生手册》需求调查_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研究生手册》需求调查_二维码"/>
                    <pic:cNvPicPr>
                      <a:picLocks noChangeAspect="1"/>
                    </pic:cNvPicPr>
                  </pic:nvPicPr>
                  <pic:blipFill>
                    <a:blip r:embed="rId28"/>
                    <a:stretch>
                      <a:fillRect/>
                    </a:stretch>
                  </pic:blipFill>
                  <pic:spPr>
                    <a:xfrm>
                      <a:off x="0" y="0"/>
                      <a:ext cx="2160270" cy="2160270"/>
                    </a:xfrm>
                    <a:prstGeom prst="rect">
                      <a:avLst/>
                    </a:prstGeom>
                  </pic:spPr>
                </pic:pic>
              </a:graphicData>
            </a:graphic>
          </wp:inline>
        </w:drawing>
      </w:r>
    </w:p>
    <w:p>
      <w:pPr>
        <w:jc w:val="center"/>
        <w:rPr>
          <w:rFonts w:hint="eastAsia"/>
          <w:lang w:val="en-US" w:eastAsia="zh-CN"/>
        </w:rPr>
      </w:pPr>
    </w:p>
    <w:p>
      <w:pPr>
        <w:jc w:val="center"/>
        <w:rPr>
          <w:rFonts w:hint="eastAsia"/>
          <w:sz w:val="36"/>
          <w:szCs w:val="44"/>
          <w:lang w:val="en-US" w:eastAsia="zh-CN"/>
        </w:rPr>
      </w:pPr>
      <w:r>
        <w:rPr>
          <w:rFonts w:hint="eastAsia"/>
          <w:sz w:val="36"/>
          <w:szCs w:val="44"/>
          <w:lang w:val="en-US" w:eastAsia="zh-CN"/>
        </w:rPr>
        <w:t>扫描二维码，提交宝贵意见和建议</w:t>
      </w:r>
    </w:p>
    <w:p>
      <w:pPr>
        <w:jc w:val="center"/>
        <w:rPr>
          <w:rFonts w:hint="eastAsia"/>
          <w:sz w:val="36"/>
          <w:szCs w:val="44"/>
          <w:lang w:val="en-US" w:eastAsia="zh-CN"/>
        </w:rPr>
      </w:pPr>
    </w:p>
    <w:p>
      <w:pPr>
        <w:jc w:val="center"/>
        <w:rPr>
          <w:rFonts w:hint="eastAsia"/>
          <w:sz w:val="36"/>
          <w:szCs w:val="4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 w:name="FangSong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ËÎÌå">
    <w:altName w:val="Arial"/>
    <w:panose1 w:val="00000000000000000000"/>
    <w:charset w:val="00"/>
    <w:family w:val="swiss"/>
    <w:pitch w:val="default"/>
    <w:sig w:usb0="00000000" w:usb1="00000000" w:usb2="00000000" w:usb3="00000000" w:csb0="00000001" w:csb1="00000000"/>
  </w:font>
  <w:font w:name="PMingLiU">
    <w:altName w:val="PMingLiU-ExtB"/>
    <w:panose1 w:val="02020300000000000000"/>
    <w:charset w:val="88"/>
    <w:family w:val="roman"/>
    <w:pitch w:val="default"/>
    <w:sig w:usb0="00000000" w:usb1="00000000" w:usb2="00000016" w:usb3="00000000" w:csb0="00100001" w:csb1="00000000"/>
  </w:font>
  <w:font w:name="等线">
    <w:panose1 w:val="02010600030101010101"/>
    <w:charset w:val="86"/>
    <w:family w:val="roman"/>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PMingLiU-ExtB">
    <w:panose1 w:val="02020500000000000000"/>
    <w:charset w:val="88"/>
    <w:family w:val="auto"/>
    <w:pitch w:val="default"/>
    <w:sig w:usb0="8000002F" w:usb1="02000008" w:usb2="00000000"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8CF3C50" w:usb2="00000016" w:usb3="00000000" w:csb0="0004001F" w:csb1="00000000"/>
  </w:font>
  <w:font w:name="叶根友毛笔行书简体">
    <w:altName w:val="宋体"/>
    <w:panose1 w:val="02010601030101010101"/>
    <w:charset w:val="86"/>
    <w:family w:val="auto"/>
    <w:pitch w:val="default"/>
    <w:sig w:usb0="00000000" w:usb1="00000000" w:usb2="00000010" w:usb3="00000000" w:csb0="00040000" w:csb1="00000000"/>
  </w:font>
  <w:font w:name="迷你简中倩">
    <w:altName w:val="宋体"/>
    <w:panose1 w:val="03000509000000000000"/>
    <w:charset w:val="86"/>
    <w:family w:val="script"/>
    <w:pitch w:val="default"/>
    <w:sig w:usb0="00000000" w:usb1="00000000" w:usb2="0000001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稚艺繁体">
    <w:altName w:val="宋体"/>
    <w:panose1 w:val="03000509000000000000"/>
    <w:charset w:val="86"/>
    <w:family w:val="script"/>
    <w:pitch w:val="default"/>
    <w:sig w:usb0="00000000" w:usb1="00000000" w:usb2="00000010" w:usb3="00000000" w:csb0="00040000" w:csb1="00000000"/>
  </w:font>
  <w:font w:name="方正北魏楷书简体">
    <w:altName w:val="宋体"/>
    <w:panose1 w:val="03000509000000000000"/>
    <w:charset w:val="86"/>
    <w:family w:val="script"/>
    <w:pitch w:val="default"/>
    <w:sig w:usb0="00000000" w:usb1="00000000" w:usb2="00000010" w:usb3="00000000" w:csb0="00040000" w:csb1="00000000"/>
  </w:font>
  <w:font w:name="方正兰亭黑简体">
    <w:altName w:val="黑体"/>
    <w:panose1 w:val="02000000000000000000"/>
    <w:charset w:val="86"/>
    <w:family w:val="auto"/>
    <w:pitch w:val="default"/>
    <w:sig w:usb0="00000000" w:usb1="00000000" w:usb2="00000010" w:usb3="00000000" w:csb0="00040000" w:csb1="00000000"/>
  </w:font>
  <w:font w:name="方正流行体简体">
    <w:altName w:val="宋体"/>
    <w:panose1 w:val="03000509000000000000"/>
    <w:charset w:val="86"/>
    <w:family w:val="script"/>
    <w:pitch w:val="default"/>
    <w:sig w:usb0="00000000" w:usb1="00000000" w:usb2="00000010" w:usb3="00000000" w:csb0="00040000" w:csb1="00000000"/>
  </w:font>
  <w:font w:name="文鼎大标宋简">
    <w:altName w:val="黑体"/>
    <w:panose1 w:val="00000000000000000000"/>
    <w:charset w:val="86"/>
    <w:family w:val="modern"/>
    <w:pitch w:val="default"/>
    <w:sig w:usb0="00000000" w:usb1="00000000" w:usb2="00000010" w:usb3="00000000" w:csb0="00040000" w:csb1="00000000"/>
  </w:font>
  <w:font w:name="FZHei-B01S">
    <w:altName w:val="宋体"/>
    <w:panose1 w:val="00000000000000000000"/>
    <w:charset w:val="86"/>
    <w:family w:val="auto"/>
    <w:pitch w:val="default"/>
    <w:sig w:usb0="00000000" w:usb1="00000000" w:usb2="00000010" w:usb3="00000000" w:csb0="00040001"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叶根友特隶简体08">
    <w:panose1 w:val="02010601030101010101"/>
    <w:charset w:val="86"/>
    <w:family w:val="auto"/>
    <w:pitch w:val="default"/>
    <w:sig w:usb0="00000001" w:usb1="080E0000" w:usb2="00000000" w:usb3="00000000" w:csb0="00040000" w:csb1="00000000"/>
  </w:font>
  <w:font w:name="叶根友行书(繁)08">
    <w:panose1 w:val="02010601030101010101"/>
    <w:charset w:val="86"/>
    <w:family w:val="auto"/>
    <w:pitch w:val="default"/>
    <w:sig w:usb0="00000001" w:usb1="080E0000" w:usb2="00000000" w:usb3="00000000" w:csb0="00040000" w:csb1="00000000"/>
  </w:font>
  <w:font w:name="方正汉简简体">
    <w:panose1 w:val="02000000000000000000"/>
    <w:charset w:val="86"/>
    <w:family w:val="auto"/>
    <w:pitch w:val="default"/>
    <w:sig w:usb0="800002BF" w:usb1="184F6CFA" w:usb2="00000012" w:usb3="00000000" w:csb0="00040000" w:csb1="00000000"/>
  </w:font>
  <w:font w:name="锐字云字库舒体1.0">
    <w:panose1 w:val="02010604000000000000"/>
    <w:charset w:val="86"/>
    <w:family w:val="auto"/>
    <w:pitch w:val="default"/>
    <w:sig w:usb0="00000003" w:usb1="080E0000" w:usb2="00000000"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lvl>
  </w:abstractNum>
  <w:abstractNum w:abstractNumId="1">
    <w:nsid w:val="00000009"/>
    <w:multiLevelType w:val="multilevel"/>
    <w:tmpl w:val="00000009"/>
    <w:lvl w:ilvl="0" w:tentative="0">
      <w:start w:val="1"/>
      <w:numFmt w:val="decimal"/>
      <w:lvlText w:val="%1．"/>
      <w:lvlJc w:val="left"/>
      <w:pPr>
        <w:tabs>
          <w:tab w:val="left" w:pos="360"/>
        </w:tabs>
        <w:ind w:left="360" w:hanging="36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2">
    <w:nsid w:val="0D105C8B"/>
    <w:multiLevelType w:val="multilevel"/>
    <w:tmpl w:val="0D105C8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42A3505"/>
    <w:multiLevelType w:val="multilevel"/>
    <w:tmpl w:val="142A3505"/>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19D93FD0"/>
    <w:multiLevelType w:val="multilevel"/>
    <w:tmpl w:val="19D93F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5E3295D"/>
    <w:multiLevelType w:val="multilevel"/>
    <w:tmpl w:val="25E3295D"/>
    <w:lvl w:ilvl="0" w:tentative="0">
      <w:start w:val="0"/>
      <w:numFmt w:val="bullet"/>
      <w:lvlText w:val="●"/>
      <w:lvlJc w:val="left"/>
      <w:pPr>
        <w:ind w:left="360" w:hanging="360"/>
      </w:pPr>
      <w:rPr>
        <w:rFonts w:hint="eastAsia" w:ascii="仿宋_GB2312" w:hAnsi="Times New Roman" w:eastAsia="仿宋_GB2312" w:cs="Times New Roman"/>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64401DD"/>
    <w:multiLevelType w:val="multilevel"/>
    <w:tmpl w:val="364401D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63C33F4"/>
    <w:multiLevelType w:val="multilevel"/>
    <w:tmpl w:val="463C33F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FE53DBB"/>
    <w:multiLevelType w:val="multilevel"/>
    <w:tmpl w:val="4FE53DB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5764AA96"/>
    <w:multiLevelType w:val="singleLevel"/>
    <w:tmpl w:val="5764AA96"/>
    <w:lvl w:ilvl="0" w:tentative="0">
      <w:start w:val="1"/>
      <w:numFmt w:val="decimal"/>
      <w:lvlText w:val="%1)"/>
      <w:lvlJc w:val="left"/>
      <w:pPr>
        <w:tabs>
          <w:tab w:val="left" w:pos="425"/>
        </w:tabs>
        <w:ind w:left="425" w:hanging="425"/>
      </w:pPr>
      <w:rPr>
        <w:rFonts w:hint="default"/>
      </w:rPr>
    </w:lvl>
  </w:abstractNum>
  <w:abstractNum w:abstractNumId="10">
    <w:nsid w:val="5764B2DA"/>
    <w:multiLevelType w:val="singleLevel"/>
    <w:tmpl w:val="5764B2DA"/>
    <w:lvl w:ilvl="0" w:tentative="0">
      <w:start w:val="2"/>
      <w:numFmt w:val="decimal"/>
      <w:suff w:val="nothing"/>
      <w:lvlText w:val="%1、"/>
      <w:lvlJc w:val="left"/>
    </w:lvl>
  </w:abstractNum>
  <w:abstractNum w:abstractNumId="11">
    <w:nsid w:val="5764B578"/>
    <w:multiLevelType w:val="singleLevel"/>
    <w:tmpl w:val="5764B578"/>
    <w:lvl w:ilvl="0" w:tentative="0">
      <w:start w:val="1"/>
      <w:numFmt w:val="decimal"/>
      <w:suff w:val="nothing"/>
      <w:lvlText w:val="%1、"/>
      <w:lvlJc w:val="left"/>
    </w:lvl>
  </w:abstractNum>
  <w:abstractNum w:abstractNumId="12">
    <w:nsid w:val="5764BAFD"/>
    <w:multiLevelType w:val="singleLevel"/>
    <w:tmpl w:val="5764BAFD"/>
    <w:lvl w:ilvl="0" w:tentative="0">
      <w:start w:val="1"/>
      <w:numFmt w:val="bullet"/>
      <w:lvlText w:val=""/>
      <w:lvlJc w:val="left"/>
      <w:pPr>
        <w:tabs>
          <w:tab w:val="left" w:pos="420"/>
        </w:tabs>
        <w:ind w:left="420" w:hanging="420"/>
      </w:pPr>
      <w:rPr>
        <w:rFonts w:hint="default" w:ascii="Wingdings" w:hAnsi="Wingdings"/>
      </w:rPr>
    </w:lvl>
  </w:abstractNum>
  <w:abstractNum w:abstractNumId="13">
    <w:nsid w:val="5764BDCE"/>
    <w:multiLevelType w:val="singleLevel"/>
    <w:tmpl w:val="5764BDCE"/>
    <w:lvl w:ilvl="0" w:tentative="0">
      <w:start w:val="1"/>
      <w:numFmt w:val="decimal"/>
      <w:suff w:val="nothing"/>
      <w:lvlText w:val="（%1）"/>
      <w:lvlJc w:val="left"/>
    </w:lvl>
  </w:abstractNum>
  <w:abstractNum w:abstractNumId="14">
    <w:nsid w:val="5764C047"/>
    <w:multiLevelType w:val="singleLevel"/>
    <w:tmpl w:val="5764C047"/>
    <w:lvl w:ilvl="0" w:tentative="0">
      <w:start w:val="1"/>
      <w:numFmt w:val="decimal"/>
      <w:suff w:val="nothing"/>
      <w:lvlText w:val="%1、"/>
      <w:lvlJc w:val="left"/>
    </w:lvl>
  </w:abstractNum>
  <w:abstractNum w:abstractNumId="15">
    <w:nsid w:val="5764C987"/>
    <w:multiLevelType w:val="singleLevel"/>
    <w:tmpl w:val="5764C987"/>
    <w:lvl w:ilvl="0" w:tentative="0">
      <w:start w:val="1"/>
      <w:numFmt w:val="decimal"/>
      <w:suff w:val="nothing"/>
      <w:lvlText w:val="（%1）"/>
      <w:lvlJc w:val="left"/>
    </w:lvl>
  </w:abstractNum>
  <w:abstractNum w:abstractNumId="16">
    <w:nsid w:val="5764CE84"/>
    <w:multiLevelType w:val="singleLevel"/>
    <w:tmpl w:val="5764CE84"/>
    <w:lvl w:ilvl="0" w:tentative="0">
      <w:start w:val="1"/>
      <w:numFmt w:val="decimal"/>
      <w:suff w:val="nothing"/>
      <w:lvlText w:val="（%1）"/>
      <w:lvlJc w:val="left"/>
    </w:lvl>
  </w:abstractNum>
  <w:abstractNum w:abstractNumId="17">
    <w:nsid w:val="57760A99"/>
    <w:multiLevelType w:val="singleLevel"/>
    <w:tmpl w:val="57760A99"/>
    <w:lvl w:ilvl="0" w:tentative="0">
      <w:start w:val="1"/>
      <w:numFmt w:val="decimal"/>
      <w:suff w:val="nothing"/>
      <w:lvlText w:val="%1、"/>
      <w:lvlJc w:val="left"/>
    </w:lvl>
  </w:abstractNum>
  <w:abstractNum w:abstractNumId="18">
    <w:nsid w:val="577617AC"/>
    <w:multiLevelType w:val="singleLevel"/>
    <w:tmpl w:val="577617AC"/>
    <w:lvl w:ilvl="0" w:tentative="0">
      <w:start w:val="1"/>
      <w:numFmt w:val="decimal"/>
      <w:lvlText w:val="%1."/>
      <w:lvlJc w:val="left"/>
      <w:pPr>
        <w:tabs>
          <w:tab w:val="left" w:pos="425"/>
        </w:tabs>
        <w:ind w:left="425" w:hanging="425"/>
      </w:pPr>
      <w:rPr>
        <w:rFonts w:hint="default"/>
      </w:rPr>
    </w:lvl>
  </w:abstractNum>
  <w:abstractNum w:abstractNumId="19">
    <w:nsid w:val="57D118E8"/>
    <w:multiLevelType w:val="multilevel"/>
    <w:tmpl w:val="57D118E8"/>
    <w:lvl w:ilvl="0" w:tentative="0">
      <w:start w:val="1"/>
      <w:numFmt w:val="decimal"/>
      <w:suff w:val="nothing"/>
      <w:lvlText w:val="%1、"/>
      <w:lvlJc w:val="left"/>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0">
    <w:nsid w:val="57D1192F"/>
    <w:multiLevelType w:val="multilevel"/>
    <w:tmpl w:val="57D1192F"/>
    <w:lvl w:ilvl="0" w:tentative="0">
      <w:start w:val="1"/>
      <w:numFmt w:val="decimal"/>
      <w:suff w:val="nothing"/>
      <w:lvlText w:val="%1、"/>
      <w:lvlJc w:val="left"/>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1">
    <w:nsid w:val="581BE85D"/>
    <w:multiLevelType w:val="singleLevel"/>
    <w:tmpl w:val="581BE85D"/>
    <w:lvl w:ilvl="0" w:tentative="0">
      <w:start w:val="1"/>
      <w:numFmt w:val="decimal"/>
      <w:suff w:val="nothing"/>
      <w:lvlText w:val="%1、"/>
      <w:lvlJc w:val="left"/>
    </w:lvl>
  </w:abstractNum>
  <w:abstractNum w:abstractNumId="22">
    <w:nsid w:val="581BE9CF"/>
    <w:multiLevelType w:val="singleLevel"/>
    <w:tmpl w:val="581BE9CF"/>
    <w:lvl w:ilvl="0" w:tentative="0">
      <w:start w:val="1"/>
      <w:numFmt w:val="bullet"/>
      <w:lvlText w:val=""/>
      <w:lvlJc w:val="left"/>
      <w:pPr>
        <w:ind w:left="420" w:leftChars="0" w:hanging="420" w:firstLineChars="0"/>
      </w:pPr>
      <w:rPr>
        <w:rFonts w:hint="default" w:ascii="Wingdings" w:hAnsi="Wingdings"/>
      </w:rPr>
    </w:lvl>
  </w:abstractNum>
  <w:abstractNum w:abstractNumId="23">
    <w:nsid w:val="599F8F4D"/>
    <w:multiLevelType w:val="singleLevel"/>
    <w:tmpl w:val="599F8F4D"/>
    <w:lvl w:ilvl="0" w:tentative="0">
      <w:start w:val="1"/>
      <w:numFmt w:val="chineseCounting"/>
      <w:suff w:val="space"/>
      <w:lvlText w:val="第%1章"/>
      <w:lvlJc w:val="left"/>
    </w:lvl>
  </w:abstractNum>
  <w:abstractNum w:abstractNumId="24">
    <w:nsid w:val="6B0C09BA"/>
    <w:multiLevelType w:val="multilevel"/>
    <w:tmpl w:val="6B0C09B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76B24E92"/>
    <w:multiLevelType w:val="multilevel"/>
    <w:tmpl w:val="76B24E9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9"/>
  </w:num>
  <w:num w:numId="2">
    <w:abstractNumId w:val="20"/>
  </w:num>
  <w:num w:numId="3">
    <w:abstractNumId w:val="3"/>
  </w:num>
  <w:num w:numId="4">
    <w:abstractNumId w:val="4"/>
  </w:num>
  <w:num w:numId="5">
    <w:abstractNumId w:val="8"/>
  </w:num>
  <w:num w:numId="6">
    <w:abstractNumId w:val="25"/>
  </w:num>
  <w:num w:numId="7">
    <w:abstractNumId w:val="7"/>
  </w:num>
  <w:num w:numId="8">
    <w:abstractNumId w:val="6"/>
  </w:num>
  <w:num w:numId="9">
    <w:abstractNumId w:val="2"/>
  </w:num>
  <w:num w:numId="10">
    <w:abstractNumId w:val="24"/>
  </w:num>
  <w:num w:numId="11">
    <w:abstractNumId w:val="5"/>
  </w:num>
  <w:num w:numId="12">
    <w:abstractNumId w:val="23"/>
  </w:num>
  <w:num w:numId="13">
    <w:abstractNumId w:val="0"/>
  </w:num>
  <w:num w:numId="14">
    <w:abstractNumId w:val="9"/>
  </w:num>
  <w:num w:numId="15">
    <w:abstractNumId w:val="10"/>
  </w:num>
  <w:num w:numId="16">
    <w:abstractNumId w:val="12"/>
  </w:num>
  <w:num w:numId="17">
    <w:abstractNumId w:val="11"/>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21"/>
  </w:num>
  <w:num w:numId="25">
    <w:abstractNumId w:val="2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11BF"/>
    <w:rsid w:val="000D60A0"/>
    <w:rsid w:val="00102961"/>
    <w:rsid w:val="00172A27"/>
    <w:rsid w:val="00225A2D"/>
    <w:rsid w:val="00227F10"/>
    <w:rsid w:val="00245E8C"/>
    <w:rsid w:val="00264F6F"/>
    <w:rsid w:val="002C16EF"/>
    <w:rsid w:val="003964B1"/>
    <w:rsid w:val="003C726C"/>
    <w:rsid w:val="003F0310"/>
    <w:rsid w:val="0049490E"/>
    <w:rsid w:val="004C7FF3"/>
    <w:rsid w:val="004D5408"/>
    <w:rsid w:val="00586A44"/>
    <w:rsid w:val="005872AD"/>
    <w:rsid w:val="005B2AA5"/>
    <w:rsid w:val="005C6126"/>
    <w:rsid w:val="005D191C"/>
    <w:rsid w:val="005D7351"/>
    <w:rsid w:val="006E2BBF"/>
    <w:rsid w:val="00771FDD"/>
    <w:rsid w:val="007C215E"/>
    <w:rsid w:val="007E43E5"/>
    <w:rsid w:val="009A0A7C"/>
    <w:rsid w:val="009C1088"/>
    <w:rsid w:val="009D6C85"/>
    <w:rsid w:val="00A20066"/>
    <w:rsid w:val="00A40D90"/>
    <w:rsid w:val="00B11B15"/>
    <w:rsid w:val="00B77E95"/>
    <w:rsid w:val="00B85F98"/>
    <w:rsid w:val="00B866B5"/>
    <w:rsid w:val="00B922E7"/>
    <w:rsid w:val="00B93C29"/>
    <w:rsid w:val="00BB59A4"/>
    <w:rsid w:val="00C05F01"/>
    <w:rsid w:val="00C602EC"/>
    <w:rsid w:val="00C77A9E"/>
    <w:rsid w:val="00CA2E2F"/>
    <w:rsid w:val="00CB1635"/>
    <w:rsid w:val="00CC47E3"/>
    <w:rsid w:val="00D21A0F"/>
    <w:rsid w:val="00D32005"/>
    <w:rsid w:val="00D652D5"/>
    <w:rsid w:val="00E07EFB"/>
    <w:rsid w:val="00E25ADB"/>
    <w:rsid w:val="00E55CF9"/>
    <w:rsid w:val="00E94BA4"/>
    <w:rsid w:val="00EA0F1C"/>
    <w:rsid w:val="00F14B14"/>
    <w:rsid w:val="00F42699"/>
    <w:rsid w:val="00F75A1E"/>
    <w:rsid w:val="00FA5065"/>
    <w:rsid w:val="00FC1570"/>
    <w:rsid w:val="015C0CC2"/>
    <w:rsid w:val="026928F9"/>
    <w:rsid w:val="02D02D27"/>
    <w:rsid w:val="03230847"/>
    <w:rsid w:val="03D52F9B"/>
    <w:rsid w:val="045758F6"/>
    <w:rsid w:val="04AF4806"/>
    <w:rsid w:val="055F2614"/>
    <w:rsid w:val="057D51C3"/>
    <w:rsid w:val="05FD4204"/>
    <w:rsid w:val="060124A5"/>
    <w:rsid w:val="08BA6E9D"/>
    <w:rsid w:val="09A642B4"/>
    <w:rsid w:val="0A10623C"/>
    <w:rsid w:val="0A643E9F"/>
    <w:rsid w:val="0A793F83"/>
    <w:rsid w:val="0C156851"/>
    <w:rsid w:val="0C361750"/>
    <w:rsid w:val="0CD00E24"/>
    <w:rsid w:val="0DAA4083"/>
    <w:rsid w:val="0E104517"/>
    <w:rsid w:val="0E913659"/>
    <w:rsid w:val="0ED158DD"/>
    <w:rsid w:val="0EDD1CEC"/>
    <w:rsid w:val="0F220B5F"/>
    <w:rsid w:val="0FA82D9A"/>
    <w:rsid w:val="103876F6"/>
    <w:rsid w:val="10446611"/>
    <w:rsid w:val="104D6CF2"/>
    <w:rsid w:val="108D50C3"/>
    <w:rsid w:val="10995173"/>
    <w:rsid w:val="10A808F3"/>
    <w:rsid w:val="11722226"/>
    <w:rsid w:val="11B733E1"/>
    <w:rsid w:val="11CC2588"/>
    <w:rsid w:val="1256641F"/>
    <w:rsid w:val="13E5205C"/>
    <w:rsid w:val="13F36D80"/>
    <w:rsid w:val="13F858D3"/>
    <w:rsid w:val="142364AE"/>
    <w:rsid w:val="149273C0"/>
    <w:rsid w:val="14B54230"/>
    <w:rsid w:val="14C47C92"/>
    <w:rsid w:val="15035972"/>
    <w:rsid w:val="151D31E0"/>
    <w:rsid w:val="15B8788E"/>
    <w:rsid w:val="15F35E62"/>
    <w:rsid w:val="16666818"/>
    <w:rsid w:val="168543C5"/>
    <w:rsid w:val="174C030A"/>
    <w:rsid w:val="17FB4CFA"/>
    <w:rsid w:val="185563F5"/>
    <w:rsid w:val="188C7FBA"/>
    <w:rsid w:val="18936F57"/>
    <w:rsid w:val="18B825E3"/>
    <w:rsid w:val="18CD6F92"/>
    <w:rsid w:val="198363B9"/>
    <w:rsid w:val="19994B82"/>
    <w:rsid w:val="1A33348C"/>
    <w:rsid w:val="1A4C20A2"/>
    <w:rsid w:val="1A736C96"/>
    <w:rsid w:val="1A777E84"/>
    <w:rsid w:val="1AAC7920"/>
    <w:rsid w:val="1B1028B9"/>
    <w:rsid w:val="1B773090"/>
    <w:rsid w:val="1C0136A7"/>
    <w:rsid w:val="1C2E24DC"/>
    <w:rsid w:val="1D307109"/>
    <w:rsid w:val="1D990CD9"/>
    <w:rsid w:val="1DBE0159"/>
    <w:rsid w:val="1E5C12DD"/>
    <w:rsid w:val="1F383249"/>
    <w:rsid w:val="1F8743B7"/>
    <w:rsid w:val="1FEB3F87"/>
    <w:rsid w:val="1FFC3BE8"/>
    <w:rsid w:val="21E30ADB"/>
    <w:rsid w:val="22576353"/>
    <w:rsid w:val="22D246C1"/>
    <w:rsid w:val="23435340"/>
    <w:rsid w:val="23440FDB"/>
    <w:rsid w:val="2381277C"/>
    <w:rsid w:val="251C08EB"/>
    <w:rsid w:val="25DA79F1"/>
    <w:rsid w:val="25FF29FC"/>
    <w:rsid w:val="26046070"/>
    <w:rsid w:val="261C1C14"/>
    <w:rsid w:val="262427DD"/>
    <w:rsid w:val="271C1DA8"/>
    <w:rsid w:val="272322E0"/>
    <w:rsid w:val="27525C53"/>
    <w:rsid w:val="279606D0"/>
    <w:rsid w:val="27E067C5"/>
    <w:rsid w:val="27E73338"/>
    <w:rsid w:val="2801796A"/>
    <w:rsid w:val="280A7269"/>
    <w:rsid w:val="28BC24D2"/>
    <w:rsid w:val="28C52A31"/>
    <w:rsid w:val="29496EFC"/>
    <w:rsid w:val="2975471D"/>
    <w:rsid w:val="297D2B6A"/>
    <w:rsid w:val="29D546A4"/>
    <w:rsid w:val="2A60567C"/>
    <w:rsid w:val="2A7304AF"/>
    <w:rsid w:val="2AC236D0"/>
    <w:rsid w:val="2AEA6DCA"/>
    <w:rsid w:val="2BFA40F5"/>
    <w:rsid w:val="2C9D3189"/>
    <w:rsid w:val="2CAA43FC"/>
    <w:rsid w:val="2CDF786E"/>
    <w:rsid w:val="2D5B2812"/>
    <w:rsid w:val="2D775D0B"/>
    <w:rsid w:val="2D985FE4"/>
    <w:rsid w:val="2DD47752"/>
    <w:rsid w:val="2DDD138A"/>
    <w:rsid w:val="2E2058C5"/>
    <w:rsid w:val="2E861630"/>
    <w:rsid w:val="2F5902E3"/>
    <w:rsid w:val="2F5A1F45"/>
    <w:rsid w:val="2F643C4D"/>
    <w:rsid w:val="2F866987"/>
    <w:rsid w:val="2FB11838"/>
    <w:rsid w:val="3019740E"/>
    <w:rsid w:val="31324AA0"/>
    <w:rsid w:val="316621B3"/>
    <w:rsid w:val="324D7628"/>
    <w:rsid w:val="327E3C0A"/>
    <w:rsid w:val="32F7629A"/>
    <w:rsid w:val="33E02152"/>
    <w:rsid w:val="33EC4841"/>
    <w:rsid w:val="340852F9"/>
    <w:rsid w:val="344627AA"/>
    <w:rsid w:val="35057947"/>
    <w:rsid w:val="353A49CF"/>
    <w:rsid w:val="3563517B"/>
    <w:rsid w:val="35EA318B"/>
    <w:rsid w:val="3617184D"/>
    <w:rsid w:val="36300454"/>
    <w:rsid w:val="36306DF5"/>
    <w:rsid w:val="363B48A9"/>
    <w:rsid w:val="36722E8C"/>
    <w:rsid w:val="36895260"/>
    <w:rsid w:val="374F4F6B"/>
    <w:rsid w:val="37513F20"/>
    <w:rsid w:val="3818236D"/>
    <w:rsid w:val="3826122E"/>
    <w:rsid w:val="3942101F"/>
    <w:rsid w:val="39F83971"/>
    <w:rsid w:val="3BCF0F70"/>
    <w:rsid w:val="3BF72FEC"/>
    <w:rsid w:val="3C8D424A"/>
    <w:rsid w:val="3CAC1C9C"/>
    <w:rsid w:val="3CAC1F6C"/>
    <w:rsid w:val="3D305100"/>
    <w:rsid w:val="3DB930EE"/>
    <w:rsid w:val="3E065C19"/>
    <w:rsid w:val="3E1652B4"/>
    <w:rsid w:val="3E240C4C"/>
    <w:rsid w:val="3ED80F27"/>
    <w:rsid w:val="3F4F1710"/>
    <w:rsid w:val="4020752E"/>
    <w:rsid w:val="403A33DC"/>
    <w:rsid w:val="4093039D"/>
    <w:rsid w:val="40C17FBE"/>
    <w:rsid w:val="40CE303B"/>
    <w:rsid w:val="412123C8"/>
    <w:rsid w:val="41CF26EC"/>
    <w:rsid w:val="426859D4"/>
    <w:rsid w:val="426927C4"/>
    <w:rsid w:val="42F00588"/>
    <w:rsid w:val="43074966"/>
    <w:rsid w:val="431E252F"/>
    <w:rsid w:val="43A377B0"/>
    <w:rsid w:val="440937EA"/>
    <w:rsid w:val="44D77019"/>
    <w:rsid w:val="44E041F9"/>
    <w:rsid w:val="44F3240C"/>
    <w:rsid w:val="458F0187"/>
    <w:rsid w:val="45967BC6"/>
    <w:rsid w:val="46616A09"/>
    <w:rsid w:val="46B27509"/>
    <w:rsid w:val="47700DCC"/>
    <w:rsid w:val="484C7644"/>
    <w:rsid w:val="4882245B"/>
    <w:rsid w:val="48B41064"/>
    <w:rsid w:val="48E861DC"/>
    <w:rsid w:val="492F531F"/>
    <w:rsid w:val="493B5435"/>
    <w:rsid w:val="49821D6C"/>
    <w:rsid w:val="49A4418F"/>
    <w:rsid w:val="4A681660"/>
    <w:rsid w:val="4A7001CA"/>
    <w:rsid w:val="4A751BE2"/>
    <w:rsid w:val="4B2E1F91"/>
    <w:rsid w:val="4B465E07"/>
    <w:rsid w:val="4CC91777"/>
    <w:rsid w:val="4D5E32C2"/>
    <w:rsid w:val="4D8D4E77"/>
    <w:rsid w:val="4DEF69D9"/>
    <w:rsid w:val="4E433700"/>
    <w:rsid w:val="4E9708B4"/>
    <w:rsid w:val="4EB11330"/>
    <w:rsid w:val="4F1336A7"/>
    <w:rsid w:val="4FFA45C5"/>
    <w:rsid w:val="501A3C66"/>
    <w:rsid w:val="505A7BB8"/>
    <w:rsid w:val="50B159D5"/>
    <w:rsid w:val="50E91AE6"/>
    <w:rsid w:val="511837E3"/>
    <w:rsid w:val="5119181E"/>
    <w:rsid w:val="52CC4AE6"/>
    <w:rsid w:val="52E451E4"/>
    <w:rsid w:val="52E5692A"/>
    <w:rsid w:val="53000A8E"/>
    <w:rsid w:val="53554407"/>
    <w:rsid w:val="53811E70"/>
    <w:rsid w:val="538A2893"/>
    <w:rsid w:val="538B0174"/>
    <w:rsid w:val="54C74639"/>
    <w:rsid w:val="556260B3"/>
    <w:rsid w:val="559B4266"/>
    <w:rsid w:val="55D646B0"/>
    <w:rsid w:val="567D52DE"/>
    <w:rsid w:val="56974200"/>
    <w:rsid w:val="56EB1E1A"/>
    <w:rsid w:val="57267EC8"/>
    <w:rsid w:val="577734AC"/>
    <w:rsid w:val="58300BD6"/>
    <w:rsid w:val="58B82F82"/>
    <w:rsid w:val="59335C69"/>
    <w:rsid w:val="596655EA"/>
    <w:rsid w:val="5A1D0F01"/>
    <w:rsid w:val="5A7C2B24"/>
    <w:rsid w:val="5A9F4892"/>
    <w:rsid w:val="5AC16642"/>
    <w:rsid w:val="5B312449"/>
    <w:rsid w:val="5B3C7547"/>
    <w:rsid w:val="5BE51C84"/>
    <w:rsid w:val="5BF4022D"/>
    <w:rsid w:val="5C620C8E"/>
    <w:rsid w:val="5C6F0C6A"/>
    <w:rsid w:val="5C7F53C9"/>
    <w:rsid w:val="5CA6719E"/>
    <w:rsid w:val="5CF21A2B"/>
    <w:rsid w:val="5D3A32AA"/>
    <w:rsid w:val="5D597727"/>
    <w:rsid w:val="5DD005C3"/>
    <w:rsid w:val="5EEE013D"/>
    <w:rsid w:val="5F2060A7"/>
    <w:rsid w:val="5F4B0273"/>
    <w:rsid w:val="5F774E9F"/>
    <w:rsid w:val="5F7A4EAB"/>
    <w:rsid w:val="5FF17AF7"/>
    <w:rsid w:val="60027C1F"/>
    <w:rsid w:val="600B62BA"/>
    <w:rsid w:val="60E96360"/>
    <w:rsid w:val="612418E1"/>
    <w:rsid w:val="61657B83"/>
    <w:rsid w:val="61DE75E2"/>
    <w:rsid w:val="62344FF6"/>
    <w:rsid w:val="62FD50A0"/>
    <w:rsid w:val="63E42EEF"/>
    <w:rsid w:val="64137DC9"/>
    <w:rsid w:val="64320D04"/>
    <w:rsid w:val="64325B6F"/>
    <w:rsid w:val="64775CFB"/>
    <w:rsid w:val="6493647F"/>
    <w:rsid w:val="64E11B0D"/>
    <w:rsid w:val="6651361E"/>
    <w:rsid w:val="67B517AD"/>
    <w:rsid w:val="67C712C9"/>
    <w:rsid w:val="67F66FFF"/>
    <w:rsid w:val="688D6C4E"/>
    <w:rsid w:val="68E51FA1"/>
    <w:rsid w:val="69486981"/>
    <w:rsid w:val="6A061986"/>
    <w:rsid w:val="6A120191"/>
    <w:rsid w:val="6A2F00C0"/>
    <w:rsid w:val="6A4E344F"/>
    <w:rsid w:val="6A5E5D02"/>
    <w:rsid w:val="6AD4189D"/>
    <w:rsid w:val="6B2A44E1"/>
    <w:rsid w:val="6BAD7E25"/>
    <w:rsid w:val="6BFD424E"/>
    <w:rsid w:val="6C16771F"/>
    <w:rsid w:val="6C1E46DB"/>
    <w:rsid w:val="6C6D7F8B"/>
    <w:rsid w:val="6CD77780"/>
    <w:rsid w:val="6CE5295C"/>
    <w:rsid w:val="6DE92382"/>
    <w:rsid w:val="6DF97FB3"/>
    <w:rsid w:val="6E637FB1"/>
    <w:rsid w:val="6E8B2EE5"/>
    <w:rsid w:val="6EC72489"/>
    <w:rsid w:val="6F523223"/>
    <w:rsid w:val="700351C5"/>
    <w:rsid w:val="70040249"/>
    <w:rsid w:val="709C059A"/>
    <w:rsid w:val="70BD1F81"/>
    <w:rsid w:val="715815AC"/>
    <w:rsid w:val="71AE10F6"/>
    <w:rsid w:val="71CD2DB4"/>
    <w:rsid w:val="72423583"/>
    <w:rsid w:val="724D2245"/>
    <w:rsid w:val="728C6C01"/>
    <w:rsid w:val="72947081"/>
    <w:rsid w:val="72CD3EA2"/>
    <w:rsid w:val="73567FAC"/>
    <w:rsid w:val="738244B5"/>
    <w:rsid w:val="74012A61"/>
    <w:rsid w:val="742C26BC"/>
    <w:rsid w:val="74DC592B"/>
    <w:rsid w:val="756C70BC"/>
    <w:rsid w:val="75A641B4"/>
    <w:rsid w:val="75F665C9"/>
    <w:rsid w:val="75F87B94"/>
    <w:rsid w:val="76042FE3"/>
    <w:rsid w:val="760A4D61"/>
    <w:rsid w:val="763063FB"/>
    <w:rsid w:val="763F46B9"/>
    <w:rsid w:val="76D91EE8"/>
    <w:rsid w:val="778C6E0F"/>
    <w:rsid w:val="77B45335"/>
    <w:rsid w:val="77FE6296"/>
    <w:rsid w:val="78251A7C"/>
    <w:rsid w:val="791B35B7"/>
    <w:rsid w:val="79B81FA6"/>
    <w:rsid w:val="7A343131"/>
    <w:rsid w:val="7A656264"/>
    <w:rsid w:val="7A7C6A82"/>
    <w:rsid w:val="7AED7AFC"/>
    <w:rsid w:val="7B2D31D6"/>
    <w:rsid w:val="7B4B5E55"/>
    <w:rsid w:val="7BC25ED6"/>
    <w:rsid w:val="7C097490"/>
    <w:rsid w:val="7D997384"/>
    <w:rsid w:val="7E6E7978"/>
    <w:rsid w:val="7E8F37AE"/>
    <w:rsid w:val="7E9A7A49"/>
    <w:rsid w:val="7EA0175D"/>
    <w:rsid w:val="7ECE1E1C"/>
    <w:rsid w:val="7F80553B"/>
    <w:rsid w:val="7FC700AA"/>
    <w:rsid w:val="7FFD3155"/>
    <w:rsid w:val="7FFD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color w:val="333333"/>
      <w:kern w:val="44"/>
      <w:sz w:val="48"/>
      <w:szCs w:val="48"/>
    </w:rPr>
  </w:style>
  <w:style w:type="paragraph" w:styleId="3">
    <w:name w:val="heading 2"/>
    <w:basedOn w:val="1"/>
    <w:next w:val="1"/>
    <w:link w:val="28"/>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20">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toc 5"/>
    <w:basedOn w:val="1"/>
    <w:next w:val="1"/>
    <w:qFormat/>
    <w:uiPriority w:val="0"/>
    <w:pPr>
      <w:ind w:left="1680" w:leftChars="800"/>
    </w:pPr>
  </w:style>
  <w:style w:type="paragraph" w:styleId="8">
    <w:name w:val="toc 3"/>
    <w:basedOn w:val="1"/>
    <w:next w:val="1"/>
    <w:qFormat/>
    <w:uiPriority w:val="0"/>
    <w:pPr>
      <w:ind w:left="840" w:leftChars="400"/>
    </w:pPr>
  </w:style>
  <w:style w:type="paragraph" w:styleId="9">
    <w:name w:val="toc 8"/>
    <w:basedOn w:val="1"/>
    <w:next w:val="1"/>
    <w:qFormat/>
    <w:uiPriority w:val="0"/>
    <w:pPr>
      <w:ind w:left="2940" w:leftChars="1400"/>
    </w:pPr>
  </w:style>
  <w:style w:type="paragraph" w:styleId="10">
    <w:name w:val="Date"/>
    <w:basedOn w:val="1"/>
    <w:next w:val="1"/>
    <w:link w:val="42"/>
    <w:qFormat/>
    <w:uiPriority w:val="0"/>
    <w:pPr>
      <w:ind w:left="100" w:leftChars="2500"/>
    </w:pPr>
    <w:rPr>
      <w:rFonts w:ascii="Calibri" w:hAnsi="Calibri" w:eastAsia="宋体" w:cs="Times New Roman"/>
      <w:szCs w:val="22"/>
    </w:rPr>
  </w:style>
  <w:style w:type="paragraph" w:styleId="11">
    <w:name w:val="Balloon Text"/>
    <w:basedOn w:val="1"/>
    <w:link w:val="41"/>
    <w:qFormat/>
    <w:uiPriority w:val="0"/>
    <w:rPr>
      <w:rFonts w:ascii="Calibri" w:hAnsi="Calibri" w:eastAsia="宋体" w:cs="Times New Roman"/>
      <w:sz w:val="18"/>
      <w:szCs w:val="18"/>
    </w:rPr>
  </w:style>
  <w:style w:type="paragraph" w:styleId="12">
    <w:name w:val="footer"/>
    <w:basedOn w:val="1"/>
    <w:link w:val="40"/>
    <w:qFormat/>
    <w:uiPriority w:val="99"/>
    <w:pPr>
      <w:tabs>
        <w:tab w:val="center" w:pos="4153"/>
        <w:tab w:val="right" w:pos="8306"/>
      </w:tabs>
      <w:snapToGrid w:val="0"/>
      <w:jc w:val="left"/>
    </w:pPr>
    <w:rPr>
      <w:rFonts w:ascii="Times New Roman" w:hAnsi="Times New Roman" w:eastAsia="宋体" w:cs="Times New Roman"/>
      <w:sz w:val="18"/>
      <w:szCs w:val="20"/>
      <w:lang w:bidi="zh-CN"/>
    </w:rPr>
  </w:style>
  <w:style w:type="paragraph" w:styleId="13">
    <w:name w:val="header"/>
    <w:basedOn w:val="1"/>
    <w:link w:val="3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0"/>
      <w:lang w:bidi="zh-CN"/>
    </w:rPr>
  </w:style>
  <w:style w:type="paragraph" w:styleId="14">
    <w:name w:val="toc 1"/>
    <w:basedOn w:val="1"/>
    <w:next w:val="1"/>
    <w:qFormat/>
    <w:uiPriority w:val="0"/>
  </w:style>
  <w:style w:type="paragraph" w:styleId="15">
    <w:name w:val="toc 4"/>
    <w:basedOn w:val="1"/>
    <w:next w:val="1"/>
    <w:qFormat/>
    <w:uiPriority w:val="0"/>
    <w:pPr>
      <w:ind w:left="1260" w:leftChars="600"/>
    </w:pPr>
  </w:style>
  <w:style w:type="paragraph" w:styleId="16">
    <w:name w:val="toc 6"/>
    <w:basedOn w:val="1"/>
    <w:next w:val="1"/>
    <w:qFormat/>
    <w:uiPriority w:val="0"/>
    <w:pPr>
      <w:ind w:left="2100" w:leftChars="1000"/>
    </w:pPr>
  </w:style>
  <w:style w:type="paragraph" w:styleId="17">
    <w:name w:val="toc 2"/>
    <w:basedOn w:val="1"/>
    <w:next w:val="1"/>
    <w:qFormat/>
    <w:uiPriority w:val="0"/>
    <w:pPr>
      <w:ind w:left="420" w:leftChars="200"/>
    </w:pPr>
  </w:style>
  <w:style w:type="paragraph" w:styleId="18">
    <w:name w:val="toc 9"/>
    <w:basedOn w:val="1"/>
    <w:next w:val="1"/>
    <w:qFormat/>
    <w:uiPriority w:val="0"/>
    <w:pPr>
      <w:ind w:left="3360" w:leftChars="1600"/>
    </w:pPr>
  </w:style>
  <w:style w:type="paragraph" w:styleId="19">
    <w:name w:val="Normal (Web)"/>
    <w:basedOn w:val="1"/>
    <w:qFormat/>
    <w:uiPriority w:val="99"/>
    <w:pPr>
      <w:spacing w:beforeAutospacing="1" w:afterAutospacing="1"/>
      <w:jc w:val="left"/>
    </w:pPr>
    <w:rPr>
      <w:rFonts w:cs="Times New Roman"/>
      <w:kern w:val="0"/>
      <w:sz w:val="24"/>
    </w:r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yperlink"/>
    <w:basedOn w:val="20"/>
    <w:qFormat/>
    <w:uiPriority w:val="0"/>
    <w:rPr>
      <w:color w:val="0000FF"/>
      <w:u w:val="none"/>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26">
    <w:name w:val="无间隔1"/>
    <w:link w:val="27"/>
    <w:qFormat/>
    <w:uiPriority w:val="0"/>
    <w:rPr>
      <w:rFonts w:ascii="Times New Roman" w:hAnsi="Times New Roman" w:eastAsia="宋体" w:cs="Times New Roman"/>
      <w:sz w:val="22"/>
      <w:lang w:val="en-US" w:eastAsia="zh-CN" w:bidi="ar-SA"/>
    </w:rPr>
  </w:style>
  <w:style w:type="character" w:customStyle="1" w:styleId="27">
    <w:name w:val="无间隔 Char"/>
    <w:basedOn w:val="20"/>
    <w:link w:val="26"/>
    <w:qFormat/>
    <w:uiPriority w:val="0"/>
    <w:rPr>
      <w:rFonts w:hint="default" w:ascii="Times New Roman" w:hAnsi="Times New Roman" w:eastAsia="宋体"/>
      <w:sz w:val="22"/>
    </w:rPr>
  </w:style>
  <w:style w:type="character" w:customStyle="1" w:styleId="28">
    <w:name w:val="标题 2 Char"/>
    <w:link w:val="3"/>
    <w:qFormat/>
    <w:uiPriority w:val="0"/>
    <w:rPr>
      <w:rFonts w:ascii="Arial" w:hAnsi="Arial" w:eastAsia="黑体"/>
      <w:b/>
      <w:sz w:val="32"/>
    </w:rPr>
  </w:style>
  <w:style w:type="paragraph" w:customStyle="1" w:styleId="29">
    <w:name w:val="样式1"/>
    <w:basedOn w:val="1"/>
    <w:qFormat/>
    <w:uiPriority w:val="0"/>
    <w:pPr>
      <w:spacing w:line="360" w:lineRule="auto"/>
    </w:pPr>
    <w:rPr>
      <w:sz w:val="24"/>
    </w:rPr>
  </w:style>
  <w:style w:type="character" w:customStyle="1" w:styleId="30">
    <w:name w:val="heading"/>
    <w:basedOn w:val="20"/>
    <w:qFormat/>
    <w:uiPriority w:val="0"/>
    <w:rPr>
      <w:b/>
    </w:rPr>
  </w:style>
  <w:style w:type="character" w:customStyle="1" w:styleId="31">
    <w:name w:val="summary"/>
    <w:basedOn w:val="20"/>
    <w:qFormat/>
    <w:uiPriority w:val="0"/>
  </w:style>
  <w:style w:type="character" w:customStyle="1" w:styleId="32">
    <w:name w:val="now"/>
    <w:basedOn w:val="20"/>
    <w:qFormat/>
    <w:uiPriority w:val="0"/>
    <w:rPr>
      <w:color w:val="FFFFFF"/>
      <w:shd w:val="clear" w:color="auto" w:fill="0085D9"/>
    </w:rPr>
  </w:style>
  <w:style w:type="character" w:customStyle="1" w:styleId="33">
    <w:name w:val="contact"/>
    <w:basedOn w:val="20"/>
    <w:qFormat/>
    <w:uiPriority w:val="0"/>
  </w:style>
  <w:style w:type="character" w:customStyle="1" w:styleId="34">
    <w:name w:val="img"/>
    <w:basedOn w:val="20"/>
    <w:qFormat/>
    <w:uiPriority w:val="0"/>
  </w:style>
  <w:style w:type="character" w:customStyle="1" w:styleId="35">
    <w:name w:val="name"/>
    <w:basedOn w:val="20"/>
    <w:qFormat/>
    <w:uiPriority w:val="0"/>
  </w:style>
  <w:style w:type="character" w:customStyle="1" w:styleId="36">
    <w:name w:val="area"/>
    <w:basedOn w:val="20"/>
    <w:qFormat/>
    <w:uiPriority w:val="0"/>
  </w:style>
  <w:style w:type="character" w:customStyle="1" w:styleId="37">
    <w:name w:val="all_page2"/>
    <w:basedOn w:val="20"/>
    <w:qFormat/>
    <w:uiPriority w:val="0"/>
    <w:rPr>
      <w:b/>
      <w:u w:val="single"/>
    </w:rPr>
  </w:style>
  <w:style w:type="character" w:customStyle="1" w:styleId="38">
    <w:name w:val="now_page2"/>
    <w:basedOn w:val="20"/>
    <w:qFormat/>
    <w:uiPriority w:val="0"/>
    <w:rPr>
      <w:b/>
      <w:u w:val="single"/>
    </w:rPr>
  </w:style>
  <w:style w:type="character" w:customStyle="1" w:styleId="39">
    <w:name w:val="页眉 Char"/>
    <w:link w:val="13"/>
    <w:qFormat/>
    <w:uiPriority w:val="99"/>
    <w:rPr>
      <w:kern w:val="2"/>
      <w:sz w:val="18"/>
      <w:lang w:bidi="zh-CN"/>
    </w:rPr>
  </w:style>
  <w:style w:type="character" w:customStyle="1" w:styleId="40">
    <w:name w:val="页脚 Char"/>
    <w:link w:val="12"/>
    <w:qFormat/>
    <w:uiPriority w:val="99"/>
    <w:rPr>
      <w:kern w:val="2"/>
      <w:sz w:val="18"/>
      <w:lang w:bidi="zh-CN"/>
    </w:rPr>
  </w:style>
  <w:style w:type="character" w:customStyle="1" w:styleId="41">
    <w:name w:val="批注框文本 Char"/>
    <w:basedOn w:val="20"/>
    <w:link w:val="11"/>
    <w:qFormat/>
    <w:uiPriority w:val="0"/>
    <w:rPr>
      <w:rFonts w:ascii="Calibri" w:hAnsi="Calibri"/>
      <w:kern w:val="2"/>
      <w:sz w:val="18"/>
      <w:szCs w:val="18"/>
    </w:rPr>
  </w:style>
  <w:style w:type="character" w:customStyle="1" w:styleId="42">
    <w:name w:val="日期 Char"/>
    <w:basedOn w:val="20"/>
    <w:link w:val="10"/>
    <w:qFormat/>
    <w:uiPriority w:val="0"/>
    <w:rPr>
      <w:rFonts w:ascii="Calibri" w:hAnsi="Calibri"/>
      <w:kern w:val="2"/>
      <w:sz w:val="21"/>
      <w:szCs w:val="22"/>
    </w:rPr>
  </w:style>
  <w:style w:type="character" w:customStyle="1" w:styleId="43">
    <w:name w:val="apple-converted-space"/>
    <w:basedOn w:val="20"/>
    <w:qFormat/>
    <w:uiPriority w:val="0"/>
  </w:style>
  <w:style w:type="paragraph" w:customStyle="1" w:styleId="44">
    <w:name w:val="List Paragraph"/>
    <w:basedOn w:val="1"/>
    <w:qFormat/>
    <w:uiPriority w:val="34"/>
    <w:pPr>
      <w:widowControl/>
      <w:spacing w:before="100" w:beforeAutospacing="1" w:after="100" w:afterAutospacing="1"/>
      <w:jc w:val="left"/>
    </w:pPr>
    <w:rPr>
      <w:rFonts w:ascii="宋体" w:hAnsi="宋体" w:eastAsia="宋体" w:cs="宋体"/>
      <w:kern w:val="0"/>
      <w:sz w:val="24"/>
    </w:rPr>
  </w:style>
  <w:style w:type="character" w:customStyle="1" w:styleId="45">
    <w:name w:val="yanjiu1"/>
    <w:basedOn w:val="20"/>
    <w:unhideWhenUsed/>
    <w:qFormat/>
    <w:uiPriority w:val="0"/>
    <w:rPr>
      <w:rFonts w:hint="default" w:ascii="Arial" w:hAnsi="Arial" w:eastAsia="宋体"/>
      <w:sz w:val="18"/>
    </w:rPr>
  </w:style>
  <w:style w:type="paragraph" w:customStyle="1" w:styleId="46">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http://www.cse.zju.edu.cn/template/images/xibiao.gif" TargetMode="External"/><Relationship Id="rId7" Type="http://schemas.openxmlformats.org/officeDocument/2006/relationships/image" Target="media/image2.GI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1.bin"/><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http://www.cse.zju.edu.cn/template/images/zju_wenzi.g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extobjs>
    <extobj name="44B7C0F4-79DB-4F8B-9303-0E098D69D8BE-1">
      <extobjdata type="44B7C0F4-79DB-4F8B-9303-0E098D69D8BE" data="ewogICAiTGFzdFVybCIgOiAiaHR0cDovL3d3dy50b3BzY2FuLmNvbS93cHMvaW5kZXguaHRtbD90ZXh0PWh0dHAlM0ElMkYlMkZncnMuemp1LmVkdS5jbiUyRnJlZGlyLnBocCUzRmNhdGFsb2dfaWQlM0QxNjMwNyUyNm9iamVjdF9pZCUzRDExNDk1NyZ0ZXh0VHlwZT10ZXh0JnJvdW5kPTAmZmdDb2xvcj0lMjMwMDIwNTYmZ3JhZGllbnRXYXk9MCZmb250RWZmZWN0PTNkJmZvbnRTaXplPTM4JmZ0Q29sb3I9JTIzMDA3NmE0JmNvbnRlbnQ9JUU3JUJCJTkzJUU0JUI4JTlBIiwKICAgIkxvZ28iIDogIiIsCiAgICJPcmlnaW5hbFVybCIgOiAiaHR0cDovL3d3dy50b3BzY2FuLmNvbS93cHMvaW5kZXguaHRtbCIKfQo="/>
    </extobj>
    <extobj name="44B7C0F4-79DB-4F8B-9303-0E098D69D8BE-2">
      <extobjdata type="44B7C0F4-79DB-4F8B-9303-0E098D69D8BE" data="ewogICAiTGFzdFVybCIgOiAiaHR0cDovL3d3dy50b3BzY2FuLmNvbS93cHMvaW5kZXguaHRtbD90ZXh0PWh0dHAlM0ElMkYlMkZncnMuemp1LmVkdS5jbiUyRnJlZGlyLnBocCUzRmNhdGFsb2dfaWQlM0QxMDAzMiUyNm9iamVjdF9pZCUzRDExNTY0MyZ0ZXh0VHlwZT10ZXh0JnJvdW5kPTAmZmdDb2xvcj0lMjMwMDRhODAmZ3JhZGllbnRXYXk9MCZmb250RWZmZWN0PTNkJmZvbnRTaXplPTM4JmZ0Q29sb3I9JTIzMDBhOTllJmNvbnRlbnQ9JUU2JTk1JTk5JUU1JUFEJUE2IiwKICAgIkxvZ28iIDogIiIsCiAgICJPcmlnaW5hbFVybCIgOiAiaHR0cDovL3d3dy50b3BzY2FuLmNvbS93cHMvaW5kZXguaHRtbCIKfQo="/>
    </extobj>
    <extobj name="44B7C0F4-79DB-4F8B-9303-0E098D69D8BE-3">
      <extobjdata type="44B7C0F4-79DB-4F8B-9303-0E098D69D8BE" data="ewogICAiTGFzdFVybCIgOiAiaHR0cDovL3d3dy50b3BzY2FuLmNvbS93cHMvaW5kZXguaHRtbD90ZXh0PWh0dHAlM0ElMkYlMkZncnMuemp1LmVkdS5jbiUyRnJlZGlyLnBocCUzRmNhdGFsb2dfaWQlM0QxMDAzMiUyNm9iamVjdF9pZCUzRDExNTM3OCZ0ZXh0VHlwZT10ZXh0JnJvdW5kPTAmZmdDb2xvcj0lMjMwNDVmMjAmZ3JhZGllbnRXYXk9MCIsCiAgICJMb2dvIiA6ICIiLAogICAiT3JpZ2luYWxVcmwiIDogImh0dHA6Ly93d3cudG9wc2Nhbi5jb20vd3BzL2luZGV4Lmh0bWwiCn0K"/>
    </extobj>
    <extobj name="44B7C0F4-79DB-4F8B-9303-0E098D69D8BE-4">
      <extobjdata type="44B7C0F4-79DB-4F8B-9303-0E098D69D8BE" data="ewogICAiTGFzdFVybCIgOiAiaHR0cDovL3d3dy50b3BzY2FuLmNvbS93cHMvaW5kZXguaHRtbD90ZXh0PWh0dHAlM0ElMkYlMkZncnMuemp1LmVkdS5jbiUyRnJlZGlyLnBocCUzRmNhdGFsb2dfaWQlM0QxMDAzMiUyNm9iamVjdF9pZCUzRDExNTYzOSZ0ZXh0VHlwZT10ZXh0JnJvdW5kPTAmZmdDb2xvcj0lMjMwMDRhODAmZ3JhZGllbnRXYXk9MCIsCiAgICJMb2dvIiA6ICIiLAogICAiT3JpZ2luYWxVcmwiIDogImh0dHA6Ly93d3cudG9wc2Nhbi5jb20vd3BzL2luZGV4Lmh0bWw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Microsoft</Company>
  <Pages>121</Pages>
  <Words>58281</Words>
  <Characters>73163</Characters>
  <Lines>512</Lines>
  <Paragraphs>144</Paragraphs>
  <ScaleCrop>false</ScaleCrop>
  <LinksUpToDate>false</LinksUpToDate>
  <CharactersWithSpaces>75675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2016-08-27T08:55:00Z</dcterms:created>
  <dc:creator>Weihua</dc:creator>
  <cp:lastModifiedBy>Weihua</cp:lastModifiedBy>
  <dcterms:modified xsi:type="dcterms:W3CDTF">2017-09-14T05:02:39Z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