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1C" w:rsidRPr="003D3095" w:rsidRDefault="00991FC2" w:rsidP="003D3095">
      <w:pPr>
        <w:jc w:val="center"/>
        <w:rPr>
          <w:rFonts w:ascii="华文中宋" w:eastAsia="华文中宋" w:hAnsi="华文中宋"/>
          <w:sz w:val="32"/>
        </w:rPr>
      </w:pPr>
      <w:r w:rsidRPr="00991FC2">
        <w:rPr>
          <w:rFonts w:ascii="华文中宋" w:eastAsia="华文中宋" w:hAnsi="华文中宋" w:hint="eastAsia"/>
          <w:sz w:val="32"/>
        </w:rPr>
        <w:t>专利申请</w:t>
      </w:r>
      <w:r w:rsidR="00E827CC">
        <w:rPr>
          <w:rFonts w:ascii="华文中宋" w:eastAsia="华文中宋" w:hAnsi="华文中宋"/>
          <w:sz w:val="32"/>
        </w:rPr>
        <w:t>在线办理</w:t>
      </w:r>
      <w:r w:rsidR="003D3095" w:rsidRPr="003D3095">
        <w:rPr>
          <w:rFonts w:ascii="华文中宋" w:eastAsia="华文中宋" w:hAnsi="华文中宋" w:hint="eastAsia"/>
          <w:sz w:val="32"/>
        </w:rPr>
        <w:t>操作</w:t>
      </w:r>
      <w:r w:rsidR="00E827CC">
        <w:rPr>
          <w:rFonts w:ascii="华文中宋" w:eastAsia="华文中宋" w:hAnsi="华文中宋" w:hint="eastAsia"/>
          <w:sz w:val="32"/>
        </w:rPr>
        <w:t>指南</w:t>
      </w:r>
    </w:p>
    <w:p w:rsidR="004C1161" w:rsidRDefault="004C1161" w:rsidP="003D309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系统登录</w:t>
      </w:r>
    </w:p>
    <w:p w:rsidR="00991FC2" w:rsidRPr="00EC052D" w:rsidRDefault="00991FC2" w:rsidP="00EC052D">
      <w:pPr>
        <w:spacing w:line="360" w:lineRule="auto"/>
        <w:ind w:firstLineChars="236" w:firstLine="566"/>
        <w:rPr>
          <w:rFonts w:ascii="楷体_GB2312" w:eastAsia="楷体_GB2312"/>
          <w:sz w:val="24"/>
        </w:rPr>
      </w:pPr>
      <w:r w:rsidRPr="00EC052D">
        <w:rPr>
          <w:rFonts w:ascii="楷体_GB2312" w:eastAsia="楷体_GB2312" w:hint="eastAsia"/>
          <w:sz w:val="24"/>
        </w:rPr>
        <w:t>打开</w:t>
      </w:r>
      <w:r w:rsidR="004C1161" w:rsidRPr="00EC052D">
        <w:rPr>
          <w:rFonts w:ascii="楷体_GB2312" w:eastAsia="楷体_GB2312" w:hint="eastAsia"/>
          <w:sz w:val="24"/>
        </w:rPr>
        <w:t>校务服务网（http：//xwfw.zju.edu.cn）</w:t>
      </w:r>
      <w:r w:rsidRPr="00EC052D">
        <w:rPr>
          <w:rFonts w:ascii="楷体_GB2312" w:eastAsia="楷体_GB2312" w:hint="eastAsia"/>
          <w:sz w:val="24"/>
        </w:rPr>
        <w:t>，由</w:t>
      </w:r>
      <w:r w:rsidR="00FF14D4" w:rsidRPr="00EC052D">
        <w:rPr>
          <w:rFonts w:ascii="楷体_GB2312" w:eastAsia="楷体_GB2312" w:hint="eastAsia"/>
          <w:sz w:val="24"/>
        </w:rPr>
        <w:t>学校统一身份认证登录</w:t>
      </w:r>
      <w:r w:rsidRPr="00EC052D">
        <w:rPr>
          <w:rFonts w:ascii="楷体_GB2312" w:eastAsia="楷体_GB2312" w:hint="eastAsia"/>
          <w:sz w:val="24"/>
        </w:rPr>
        <w:t>。</w:t>
      </w:r>
      <w:r w:rsidR="004C1161" w:rsidRPr="00EC052D">
        <w:rPr>
          <w:rFonts w:ascii="楷体_GB2312" w:eastAsia="楷体_GB2312" w:hint="eastAsia"/>
          <w:sz w:val="24"/>
        </w:rPr>
        <w:t>浏览器要求谷歌、火狐、IE8以上，其他浏览器不建议使用。</w:t>
      </w:r>
    </w:p>
    <w:p w:rsidR="003D3095" w:rsidRPr="003D3095" w:rsidRDefault="000F54FF" w:rsidP="003D309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申请人</w:t>
      </w:r>
      <w:r w:rsidR="003D3095" w:rsidRPr="003D3095">
        <w:rPr>
          <w:rFonts w:ascii="楷体_GB2312" w:eastAsia="楷体_GB2312" w:hint="eastAsia"/>
          <w:b/>
          <w:sz w:val="24"/>
        </w:rPr>
        <w:t>申请</w:t>
      </w:r>
    </w:p>
    <w:p w:rsidR="005845DF" w:rsidRPr="000F54FF" w:rsidRDefault="00693BBF" w:rsidP="000F54FF">
      <w:pPr>
        <w:spacing w:line="360" w:lineRule="auto"/>
        <w:ind w:firstLineChars="236" w:firstLine="566"/>
        <w:rPr>
          <w:rFonts w:ascii="楷体_GB2312" w:eastAsia="楷体_GB2312"/>
          <w:sz w:val="24"/>
        </w:rPr>
      </w:pPr>
      <w:r w:rsidRPr="000F54FF">
        <w:rPr>
          <w:rFonts w:ascii="楷体_GB2312" w:eastAsia="楷体_GB2312" w:hint="eastAsia"/>
          <w:sz w:val="24"/>
        </w:rPr>
        <w:t>国内专利（唯一专利权人）用印申请事项编号为1442</w:t>
      </w:r>
      <w:r w:rsidR="000F54FF" w:rsidRPr="000F54FF">
        <w:rPr>
          <w:rFonts w:ascii="楷体_GB2312" w:eastAsia="楷体_GB2312" w:hint="eastAsia"/>
          <w:sz w:val="24"/>
        </w:rPr>
        <w:t>，申请人可在校务服务网</w:t>
      </w:r>
      <w:r w:rsidRPr="000F54FF">
        <w:rPr>
          <w:rFonts w:ascii="楷体_GB2312" w:eastAsia="楷体_GB2312" w:hint="eastAsia"/>
          <w:sz w:val="24"/>
        </w:rPr>
        <w:t>搜索</w:t>
      </w:r>
      <w:r w:rsidR="00EC052D">
        <w:rPr>
          <w:rFonts w:ascii="楷体_GB2312" w:eastAsia="楷体_GB2312" w:hint="eastAsia"/>
          <w:sz w:val="24"/>
        </w:rPr>
        <w:t>事项</w:t>
      </w:r>
      <w:r w:rsidR="000F54FF" w:rsidRPr="000F54FF">
        <w:rPr>
          <w:rFonts w:ascii="楷体_GB2312" w:eastAsia="楷体_GB2312" w:hint="eastAsia"/>
          <w:sz w:val="24"/>
        </w:rPr>
        <w:t>编号或者直接</w:t>
      </w:r>
      <w:r w:rsidR="00EC052D">
        <w:rPr>
          <w:rFonts w:ascii="楷体_GB2312" w:eastAsia="楷体_GB2312" w:hint="eastAsia"/>
          <w:sz w:val="24"/>
        </w:rPr>
        <w:t>访问</w:t>
      </w:r>
      <w:hyperlink r:id="rId8" w:history="1">
        <w:r w:rsidR="000F54FF" w:rsidRPr="000F54FF">
          <w:rPr>
            <w:rStyle w:val="a4"/>
            <w:rFonts w:ascii="楷体_GB2312" w:eastAsia="楷体_GB2312" w:hint="eastAsia"/>
            <w:sz w:val="24"/>
          </w:rPr>
          <w:t>http://xwfw.zju.edu.cn</w:t>
        </w:r>
      </w:hyperlink>
      <w:r w:rsidR="000F54FF" w:rsidRPr="000F54FF">
        <w:rPr>
          <w:rFonts w:ascii="楷体_GB2312" w:eastAsia="楷体_GB2312" w:hint="eastAsia"/>
          <w:sz w:val="24"/>
        </w:rPr>
        <w:t>/Z1442</w:t>
      </w:r>
      <w:r w:rsidR="00991FC2" w:rsidRPr="000F54FF">
        <w:rPr>
          <w:rFonts w:ascii="楷体_GB2312" w:eastAsia="楷体_GB2312" w:hint="eastAsia"/>
          <w:sz w:val="24"/>
        </w:rPr>
        <w:t>。</w:t>
      </w:r>
      <w:r w:rsidR="00EC052D" w:rsidRPr="000F54FF">
        <w:rPr>
          <w:rFonts w:ascii="楷体_GB2312" w:eastAsia="楷体_GB2312" w:hint="eastAsia"/>
          <w:sz w:val="24"/>
        </w:rPr>
        <w:t>简易</w:t>
      </w:r>
      <w:r w:rsidRPr="000F54FF">
        <w:rPr>
          <w:rFonts w:ascii="楷体_GB2312" w:eastAsia="楷体_GB2312" w:hint="eastAsia"/>
          <w:sz w:val="24"/>
        </w:rPr>
        <w:t>申请流程如</w:t>
      </w:r>
      <w:r w:rsidR="000F54FF" w:rsidRPr="000F54FF">
        <w:rPr>
          <w:rFonts w:ascii="楷体_GB2312" w:eastAsia="楷体_GB2312" w:hint="eastAsia"/>
          <w:sz w:val="24"/>
        </w:rPr>
        <w:t>下图</w:t>
      </w:r>
      <w:r w:rsidRPr="000F54FF">
        <w:rPr>
          <w:rFonts w:ascii="楷体_GB2312" w:eastAsia="楷体_GB2312" w:hint="eastAsia"/>
          <w:sz w:val="24"/>
        </w:rPr>
        <w:t>所示。</w:t>
      </w:r>
    </w:p>
    <w:p w:rsidR="00693BBF" w:rsidRDefault="002D7DBE" w:rsidP="000F54FF">
      <w:pPr>
        <w:pStyle w:val="a3"/>
        <w:spacing w:line="360" w:lineRule="auto"/>
        <w:ind w:firstLineChars="177" w:firstLine="425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</w:r>
      <w:r>
        <w:rPr>
          <w:rFonts w:ascii="楷体_GB2312" w:eastAsia="楷体_GB2312"/>
          <w:sz w:val="24"/>
        </w:rPr>
        <w:pict>
          <v:group id="_x0000_s1027" editas="canvas" style="width:414pt;height:91.8pt;mso-position-horizontal-relative:char;mso-position-vertical-relative:line" coordorigin="2661,5722" coordsize="7178,159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661;top:5722;width:7178;height:1591" o:preferrelative="f">
              <v:fill o:detectmouseclick="t"/>
              <v:path o:extrusionok="t" o:connecttype="none"/>
              <o:lock v:ext="edit" text="t"/>
            </v:shape>
            <v:rect id="_x0000_s1028" style="position:absolute;left:2661;top:6000;width:1383;height:1014" fillcolor="white [3201]" strokecolor="#4f81bd [3204]" strokeweight="2.5pt">
              <v:shadow color="#868686"/>
              <v:textbox>
                <w:txbxContent>
                  <w:p w:rsidR="00693BBF" w:rsidRDefault="000F54FF" w:rsidP="000F54FF">
                    <w:pPr>
                      <w:jc w:val="center"/>
                    </w:pPr>
                    <w:r>
                      <w:rPr>
                        <w:rFonts w:hint="eastAsia"/>
                      </w:rPr>
                      <w:t>申请人在线填写申请表，上传资料</w:t>
                    </w:r>
                  </w:p>
                </w:txbxContent>
              </v:textbox>
            </v:rect>
            <v:rect id="_x0000_s1029" style="position:absolute;left:4608;top:6007;width:1018;height:1007" fillcolor="white [3201]" strokecolor="#4f81bd [3204]" strokeweight="2.5pt">
              <v:shadow color="#868686"/>
              <v:textbox>
                <w:txbxContent>
                  <w:p w:rsidR="00693BBF" w:rsidRDefault="000F54FF" w:rsidP="000F54FF">
                    <w:pPr>
                      <w:jc w:val="center"/>
                    </w:pPr>
                    <w:r>
                      <w:t>学院科研科审核</w:t>
                    </w:r>
                  </w:p>
                </w:txbxContent>
              </v:textbox>
            </v:rect>
            <v:rect id="_x0000_s1030" style="position:absolute;left:6160;top:6000;width:957;height:1001" fillcolor="white [3201]" strokecolor="#4f81bd [3204]" strokeweight="2.5pt">
              <v:shadow color="#868686"/>
              <v:textbox>
                <w:txbxContent>
                  <w:p w:rsidR="00693BBF" w:rsidRDefault="000F54FF" w:rsidP="000F54FF">
                    <w:pPr>
                      <w:jc w:val="center"/>
                    </w:pPr>
                    <w:r>
                      <w:t>科研院审核</w:t>
                    </w:r>
                  </w:p>
                </w:txbxContent>
              </v:textbox>
            </v:rect>
            <v:rect id="_x0000_s1031" style="position:absolute;left:7689;top:6000;width:1746;height:1007" fillcolor="white [3201]" strokecolor="#4f81bd [3204]" strokeweight="2.5pt">
              <v:shadow color="#868686"/>
              <v:textbox>
                <w:txbxContent>
                  <w:p w:rsidR="00693BBF" w:rsidRDefault="000F54FF" w:rsidP="000F54FF">
                    <w:pPr>
                      <w:jc w:val="center"/>
                    </w:pPr>
                    <w:r>
                      <w:rPr>
                        <w:rFonts w:hint="eastAsia"/>
                      </w:rPr>
                      <w:t>本人打印</w:t>
                    </w:r>
                    <w:r w:rsidR="00EC052D">
                      <w:rPr>
                        <w:rFonts w:hint="eastAsia"/>
                      </w:rPr>
                      <w:t>电子用印单</w:t>
                    </w:r>
                    <w:r>
                      <w:rPr>
                        <w:rFonts w:hint="eastAsia"/>
                      </w:rPr>
                      <w:t>到行政服务办事大厅直接办理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4065;top:6507;width:521;height:4" o:connectortype="straight" strokecolor="#4f81bd [3204]" strokeweight="2.5pt">
              <v:stroke endarrow="block"/>
              <v:shadow color="#868686"/>
            </v:shape>
            <v:shape id="_x0000_s1033" type="#_x0000_t32" style="position:absolute;left:5647;top:6501;width:491;height:10;flip:y" o:connectortype="straight" strokecolor="#4f81bd [3204]" strokeweight="2.5pt">
              <v:stroke endarrow="block"/>
              <v:shadow color="#868686"/>
            </v:shape>
            <v:shape id="_x0000_s1034" type="#_x0000_t32" style="position:absolute;left:7139;top:6501;width:528;height:3" o:connectortype="straight" strokecolor="#4f81bd [3204]" strokeweight="2.5pt">
              <v:stroke endarrow="block"/>
              <v:shadow color="#868686"/>
            </v:shape>
            <w10:wrap type="none"/>
            <w10:anchorlock/>
          </v:group>
        </w:pict>
      </w:r>
    </w:p>
    <w:p w:rsidR="00693BBF" w:rsidRDefault="00EC052D" w:rsidP="00693BBF">
      <w:pPr>
        <w:pStyle w:val="a3"/>
        <w:spacing w:line="360" w:lineRule="auto"/>
        <w:ind w:left="840" w:firstLineChars="0" w:firstLine="0"/>
        <w:jc w:val="center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简易</w:t>
      </w:r>
      <w:r w:rsidR="00693BBF">
        <w:rPr>
          <w:rFonts w:ascii="楷体_GB2312" w:eastAsia="楷体_GB2312" w:hint="eastAsia"/>
          <w:sz w:val="24"/>
        </w:rPr>
        <w:t>申请流程图</w:t>
      </w:r>
    </w:p>
    <w:p w:rsidR="00693BBF" w:rsidRDefault="00693BBF" w:rsidP="000F54FF">
      <w:pPr>
        <w:pStyle w:val="a3"/>
        <w:spacing w:line="360" w:lineRule="auto"/>
        <w:ind w:firstLineChars="236" w:firstLine="566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申请提交后，</w:t>
      </w:r>
      <w:r w:rsidRPr="00693BBF">
        <w:rPr>
          <w:rFonts w:ascii="楷体_GB2312" w:eastAsia="楷体_GB2312" w:hint="eastAsia"/>
          <w:sz w:val="24"/>
        </w:rPr>
        <w:t>申报者可以通过“校务服务网</w:t>
      </w:r>
      <w:r w:rsidR="00AC2EA0" w:rsidRPr="003D3095">
        <w:rPr>
          <w:rFonts w:ascii="楷体_GB2312" w:eastAsia="楷体_GB2312" w:hint="eastAsia"/>
          <w:sz w:val="24"/>
        </w:rPr>
        <w:t>-&gt;</w:t>
      </w:r>
      <w:r w:rsidRPr="00693BBF">
        <w:rPr>
          <w:rFonts w:ascii="楷体_GB2312" w:eastAsia="楷体_GB2312" w:hint="eastAsia"/>
          <w:sz w:val="24"/>
        </w:rPr>
        <w:t>用户中心</w:t>
      </w:r>
      <w:r w:rsidR="00AC2EA0" w:rsidRPr="003D3095">
        <w:rPr>
          <w:rFonts w:ascii="楷体_GB2312" w:eastAsia="楷体_GB2312" w:hint="eastAsia"/>
          <w:sz w:val="24"/>
        </w:rPr>
        <w:t>-&gt;</w:t>
      </w:r>
      <w:r w:rsidRPr="00693BBF">
        <w:rPr>
          <w:rFonts w:ascii="楷体_GB2312" w:eastAsia="楷体_GB2312" w:hint="eastAsia"/>
          <w:sz w:val="24"/>
        </w:rPr>
        <w:t>我的申请”模块查看最新进展和</w:t>
      </w:r>
      <w:r w:rsidR="000F54FF">
        <w:rPr>
          <w:rFonts w:ascii="楷体_GB2312" w:eastAsia="楷体_GB2312" w:hint="eastAsia"/>
          <w:sz w:val="24"/>
        </w:rPr>
        <w:t>审核</w:t>
      </w:r>
      <w:r w:rsidRPr="00693BBF">
        <w:rPr>
          <w:rFonts w:ascii="楷体_GB2312" w:eastAsia="楷体_GB2312" w:hint="eastAsia"/>
          <w:sz w:val="24"/>
        </w:rPr>
        <w:t>反馈意见。</w:t>
      </w:r>
    </w:p>
    <w:p w:rsidR="003D3095" w:rsidRPr="003D3095" w:rsidRDefault="003D3095" w:rsidP="003D309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_GB2312" w:eastAsia="楷体_GB2312"/>
          <w:b/>
          <w:sz w:val="24"/>
        </w:rPr>
      </w:pPr>
      <w:r w:rsidRPr="003D3095">
        <w:rPr>
          <w:rFonts w:ascii="楷体_GB2312" w:eastAsia="楷体_GB2312" w:hint="eastAsia"/>
          <w:b/>
          <w:sz w:val="24"/>
        </w:rPr>
        <w:t>审核</w:t>
      </w:r>
      <w:r w:rsidR="000F54FF">
        <w:rPr>
          <w:rFonts w:ascii="楷体_GB2312" w:eastAsia="楷体_GB2312" w:hint="eastAsia"/>
          <w:b/>
          <w:sz w:val="24"/>
        </w:rPr>
        <w:t>人审核</w:t>
      </w:r>
    </w:p>
    <w:p w:rsidR="00FF14D4" w:rsidRPr="00FF14D4" w:rsidRDefault="00AC2EA0" w:rsidP="00FF14D4">
      <w:pPr>
        <w:pStyle w:val="a3"/>
        <w:spacing w:line="360" w:lineRule="auto"/>
        <w:ind w:left="840" w:firstLineChars="0" w:firstLine="0"/>
        <w:rPr>
          <w:rFonts w:ascii="楷体_GB2312" w:eastAsia="楷体_GB2312"/>
          <w:sz w:val="24"/>
        </w:rPr>
      </w:pPr>
      <w:r w:rsidRPr="00AC2EA0">
        <w:rPr>
          <w:rFonts w:ascii="楷体_GB2312" w:eastAsia="楷体_GB2312" w:hint="eastAsia"/>
          <w:sz w:val="24"/>
        </w:rPr>
        <w:t>各</w:t>
      </w:r>
      <w:r w:rsidR="000F54FF">
        <w:rPr>
          <w:rFonts w:ascii="楷体_GB2312" w:eastAsia="楷体_GB2312" w:hint="eastAsia"/>
          <w:sz w:val="24"/>
        </w:rPr>
        <w:t>院系科研科管理</w:t>
      </w:r>
      <w:r w:rsidR="00EC052D">
        <w:rPr>
          <w:rFonts w:ascii="楷体_GB2312" w:eastAsia="楷体_GB2312" w:hint="eastAsia"/>
          <w:sz w:val="24"/>
        </w:rPr>
        <w:t>员老师可登陆校务服务网进行在线审核</w:t>
      </w:r>
      <w:r>
        <w:rPr>
          <w:rFonts w:ascii="楷体_GB2312" w:eastAsia="楷体_GB2312" w:hint="eastAsia"/>
          <w:sz w:val="24"/>
        </w:rPr>
        <w:t>。</w:t>
      </w:r>
    </w:p>
    <w:p w:rsidR="00FF14D4" w:rsidRDefault="00AC2EA0" w:rsidP="003D309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通过</w:t>
      </w:r>
      <w:r w:rsidR="0005758C">
        <w:rPr>
          <w:rFonts w:ascii="楷体_GB2312" w:eastAsia="楷体_GB2312" w:hint="eastAsia"/>
          <w:sz w:val="24"/>
        </w:rPr>
        <w:t>“</w:t>
      </w:r>
      <w:r w:rsidR="00FF14D4" w:rsidRPr="003D3095">
        <w:rPr>
          <w:rFonts w:ascii="楷体_GB2312" w:eastAsia="楷体_GB2312" w:hint="eastAsia"/>
          <w:sz w:val="24"/>
        </w:rPr>
        <w:t>校务服务网-&gt;用户中心-&gt;</w:t>
      </w:r>
      <w:r w:rsidR="00FF14D4">
        <w:rPr>
          <w:rFonts w:ascii="楷体_GB2312" w:eastAsia="楷体_GB2312" w:hint="eastAsia"/>
          <w:sz w:val="24"/>
        </w:rPr>
        <w:t>我的待办</w:t>
      </w:r>
      <w:r w:rsidR="0005758C">
        <w:rPr>
          <w:rFonts w:ascii="楷体_GB2312" w:eastAsia="楷体_GB2312" w:hint="eastAsia"/>
          <w:sz w:val="24"/>
        </w:rPr>
        <w:t>”打开相应的申请单，</w:t>
      </w:r>
      <w:r w:rsidR="0005758C" w:rsidRPr="0005758C">
        <w:rPr>
          <w:rFonts w:ascii="楷体_GB2312" w:eastAsia="楷体_GB2312" w:hint="eastAsia"/>
          <w:sz w:val="24"/>
        </w:rPr>
        <w:t>对老师上报的申报书及活页进行仔细的形式审查（若有问题，填写反馈意见并单击“返回修改”给老师修改，申请者修改后可重新上传；若无问题可单击“审核通过”上报给</w:t>
      </w:r>
      <w:r w:rsidR="00ED4DF6">
        <w:rPr>
          <w:rFonts w:ascii="楷体_GB2312" w:eastAsia="楷体_GB2312" w:hint="eastAsia"/>
          <w:sz w:val="24"/>
        </w:rPr>
        <w:t>科研院</w:t>
      </w:r>
      <w:r w:rsidR="0005758C" w:rsidRPr="0005758C">
        <w:rPr>
          <w:rFonts w:ascii="楷体_GB2312" w:eastAsia="楷体_GB2312" w:hint="eastAsia"/>
          <w:sz w:val="24"/>
        </w:rPr>
        <w:t>）</w:t>
      </w:r>
      <w:r w:rsidR="0005758C">
        <w:rPr>
          <w:rFonts w:ascii="楷体_GB2312" w:eastAsia="楷体_GB2312" w:hint="eastAsia"/>
          <w:sz w:val="24"/>
        </w:rPr>
        <w:t>。在“我的在办”、“我的办结”可以查看已经办理过的事项。</w:t>
      </w:r>
    </w:p>
    <w:p w:rsidR="00F23DD9" w:rsidRDefault="0005758C" w:rsidP="003D309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通过“</w:t>
      </w:r>
      <w:r w:rsidR="003D3095" w:rsidRPr="00F23DD9">
        <w:rPr>
          <w:rFonts w:ascii="楷体_GB2312" w:eastAsia="楷体_GB2312" w:hint="eastAsia"/>
          <w:sz w:val="24"/>
        </w:rPr>
        <w:t>校务服务网-&gt;任务中心</w:t>
      </w:r>
      <w:r w:rsidRPr="003D3095">
        <w:rPr>
          <w:rFonts w:ascii="楷体_GB2312" w:eastAsia="楷体_GB2312" w:hint="eastAsia"/>
          <w:sz w:val="24"/>
        </w:rPr>
        <w:t>-&gt;</w:t>
      </w:r>
      <w:r>
        <w:rPr>
          <w:rFonts w:ascii="楷体_GB2312" w:eastAsia="楷体_GB2312" w:hint="eastAsia"/>
          <w:sz w:val="24"/>
        </w:rPr>
        <w:t>待办任务”</w:t>
      </w:r>
      <w:r w:rsidRPr="0005758C">
        <w:rPr>
          <w:rFonts w:ascii="楷体_GB2312" w:eastAsia="楷体_GB2312" w:hint="eastAsia"/>
          <w:sz w:val="24"/>
        </w:rPr>
        <w:t xml:space="preserve"> </w:t>
      </w:r>
      <w:r>
        <w:rPr>
          <w:rFonts w:ascii="楷体_GB2312" w:eastAsia="楷体_GB2312" w:hint="eastAsia"/>
          <w:sz w:val="24"/>
        </w:rPr>
        <w:t>打开相应申请单进行操作。</w:t>
      </w:r>
      <w:r w:rsidR="00E827CC" w:rsidRPr="00F23DD9">
        <w:rPr>
          <w:rFonts w:ascii="楷体_GB2312" w:eastAsia="楷体_GB2312" w:hint="eastAsia"/>
          <w:sz w:val="24"/>
        </w:rPr>
        <w:t>（</w:t>
      </w:r>
      <w:r w:rsidR="00C8591F">
        <w:rPr>
          <w:rFonts w:ascii="楷体_GB2312" w:eastAsia="楷体_GB2312" w:hint="eastAsia"/>
          <w:sz w:val="24"/>
        </w:rPr>
        <w:t>在</w:t>
      </w:r>
      <w:r>
        <w:rPr>
          <w:rFonts w:ascii="楷体_GB2312" w:eastAsia="楷体_GB2312" w:hint="eastAsia"/>
          <w:sz w:val="24"/>
        </w:rPr>
        <w:t>校务服务网的登录名</w:t>
      </w:r>
      <w:r w:rsidR="00C8591F">
        <w:rPr>
          <w:rFonts w:ascii="楷体_GB2312" w:eastAsia="楷体_GB2312" w:hint="eastAsia"/>
          <w:sz w:val="24"/>
        </w:rPr>
        <w:t>前面</w:t>
      </w:r>
      <w:r>
        <w:rPr>
          <w:rFonts w:ascii="楷体_GB2312" w:eastAsia="楷体_GB2312" w:hint="eastAsia"/>
          <w:sz w:val="24"/>
        </w:rPr>
        <w:t>，有个小信封图标，即是</w:t>
      </w:r>
      <w:r w:rsidRPr="00F23DD9">
        <w:rPr>
          <w:rFonts w:ascii="楷体_GB2312" w:eastAsia="楷体_GB2312" w:hint="eastAsia"/>
          <w:sz w:val="24"/>
        </w:rPr>
        <w:t>任务中心图标</w:t>
      </w:r>
      <w:r>
        <w:rPr>
          <w:rFonts w:ascii="楷体_GB2312" w:eastAsia="楷体_GB2312" w:hint="eastAsia"/>
          <w:sz w:val="24"/>
        </w:rPr>
        <w:t>，单击</w:t>
      </w:r>
      <w:r>
        <w:rPr>
          <w:rFonts w:ascii="楷体_GB2312" w:eastAsia="楷体_GB2312" w:hint="eastAsia"/>
          <w:sz w:val="24"/>
        </w:rPr>
        <w:lastRenderedPageBreak/>
        <w:t>可进入任务中心</w:t>
      </w:r>
      <w:r w:rsidR="00E827CC" w:rsidRPr="00F23DD9">
        <w:rPr>
          <w:rFonts w:ascii="楷体_GB2312" w:eastAsia="楷体_GB2312" w:hint="eastAsia"/>
          <w:sz w:val="24"/>
        </w:rPr>
        <w:t>）</w:t>
      </w:r>
    </w:p>
    <w:p w:rsidR="001C2B6E" w:rsidRDefault="001C2B6E" w:rsidP="003D309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其他事项</w:t>
      </w:r>
    </w:p>
    <w:p w:rsidR="00EC052D" w:rsidRPr="00EC052D" w:rsidRDefault="00EC052D" w:rsidP="00EC052D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楷体_GB2312" w:eastAsia="楷体_GB2312"/>
          <w:sz w:val="24"/>
        </w:rPr>
      </w:pPr>
      <w:r w:rsidRPr="00EC052D">
        <w:rPr>
          <w:rFonts w:ascii="楷体_GB2312" w:eastAsia="楷体_GB2312" w:hint="eastAsia"/>
          <w:sz w:val="24"/>
        </w:rPr>
        <w:t>申请人和审核人在收到待办任务后会采用短信和邮件提醒。</w:t>
      </w:r>
    </w:p>
    <w:p w:rsidR="00190A6F" w:rsidRDefault="00780F05" w:rsidP="00A24EC8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业务咨询 科研院 张老师88981</w:t>
      </w:r>
      <w:r w:rsidR="00283F3A">
        <w:rPr>
          <w:rFonts w:ascii="楷体_GB2312" w:eastAsia="楷体_GB2312" w:hint="eastAsia"/>
          <w:sz w:val="24"/>
        </w:rPr>
        <w:t>082</w:t>
      </w:r>
      <w:r>
        <w:rPr>
          <w:rFonts w:ascii="楷体_GB2312" w:eastAsia="楷体_GB2312" w:hint="eastAsia"/>
          <w:sz w:val="24"/>
        </w:rPr>
        <w:t xml:space="preserve"> </w:t>
      </w:r>
      <w:r w:rsidR="00E03542" w:rsidRPr="00A24EC8">
        <w:rPr>
          <w:rFonts w:ascii="楷体_GB2312" w:eastAsia="楷体_GB2312" w:hint="eastAsia"/>
          <w:sz w:val="24"/>
        </w:rPr>
        <w:t>技术支持：信息中心 应老师 88273111</w:t>
      </w:r>
      <w:r>
        <w:rPr>
          <w:rFonts w:ascii="楷体_GB2312" w:eastAsia="楷体_GB2312" w:hint="eastAsia"/>
          <w:sz w:val="24"/>
        </w:rPr>
        <w:t>。</w:t>
      </w:r>
    </w:p>
    <w:p w:rsidR="00A046C3" w:rsidRPr="00EC052D" w:rsidRDefault="00362B29" w:rsidP="00EC052D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校务服务网具体操作方法，请参照“校务服务网首页</w:t>
      </w:r>
      <w:r w:rsidRPr="003D3095">
        <w:rPr>
          <w:rFonts w:ascii="楷体_GB2312" w:eastAsia="楷体_GB2312" w:hint="eastAsia"/>
          <w:sz w:val="24"/>
        </w:rPr>
        <w:t>-&gt;</w:t>
      </w:r>
      <w:r>
        <w:rPr>
          <w:rFonts w:ascii="楷体_GB2312" w:eastAsia="楷体_GB2312" w:hint="eastAsia"/>
          <w:sz w:val="24"/>
        </w:rPr>
        <w:t>新手指南”</w:t>
      </w:r>
      <w:r w:rsidR="00EC052D">
        <w:rPr>
          <w:rFonts w:ascii="楷体_GB2312" w:eastAsia="楷体_GB2312" w:hint="eastAsia"/>
          <w:sz w:val="24"/>
        </w:rPr>
        <w:t>。</w:t>
      </w:r>
      <w:bookmarkStart w:id="0" w:name="_GoBack"/>
      <w:bookmarkEnd w:id="0"/>
    </w:p>
    <w:sectPr w:rsidR="00A046C3" w:rsidRPr="00EC052D" w:rsidSect="00EC052D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3D0" w:rsidRDefault="000513D0" w:rsidP="00BB0135">
      <w:r>
        <w:separator/>
      </w:r>
    </w:p>
  </w:endnote>
  <w:endnote w:type="continuationSeparator" w:id="0">
    <w:p w:rsidR="000513D0" w:rsidRDefault="000513D0" w:rsidP="00BB0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3D0" w:rsidRDefault="000513D0" w:rsidP="00BB0135">
      <w:r>
        <w:separator/>
      </w:r>
    </w:p>
  </w:footnote>
  <w:footnote w:type="continuationSeparator" w:id="0">
    <w:p w:rsidR="000513D0" w:rsidRDefault="000513D0" w:rsidP="00BB01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21168"/>
    <w:multiLevelType w:val="hybridMultilevel"/>
    <w:tmpl w:val="803CDB3C"/>
    <w:lvl w:ilvl="0" w:tplc="1CECF85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DD1"/>
    <w:rsid w:val="000513D0"/>
    <w:rsid w:val="00057488"/>
    <w:rsid w:val="0005758C"/>
    <w:rsid w:val="00087F74"/>
    <w:rsid w:val="00093FEA"/>
    <w:rsid w:val="000E0FA3"/>
    <w:rsid w:val="000F54FF"/>
    <w:rsid w:val="00112B63"/>
    <w:rsid w:val="00190A6F"/>
    <w:rsid w:val="001C2B6E"/>
    <w:rsid w:val="00235013"/>
    <w:rsid w:val="00283F3A"/>
    <w:rsid w:val="002D7DBE"/>
    <w:rsid w:val="002E297D"/>
    <w:rsid w:val="00322F0A"/>
    <w:rsid w:val="00362B29"/>
    <w:rsid w:val="00387B1C"/>
    <w:rsid w:val="003D3095"/>
    <w:rsid w:val="0048277B"/>
    <w:rsid w:val="004C1161"/>
    <w:rsid w:val="004E128B"/>
    <w:rsid w:val="00572312"/>
    <w:rsid w:val="00575855"/>
    <w:rsid w:val="005845DF"/>
    <w:rsid w:val="005900AA"/>
    <w:rsid w:val="005E5F71"/>
    <w:rsid w:val="006334BB"/>
    <w:rsid w:val="006549DC"/>
    <w:rsid w:val="00684FE9"/>
    <w:rsid w:val="00693BBF"/>
    <w:rsid w:val="00693E25"/>
    <w:rsid w:val="006C2B4F"/>
    <w:rsid w:val="00780F05"/>
    <w:rsid w:val="007E4611"/>
    <w:rsid w:val="00821E33"/>
    <w:rsid w:val="00895E1C"/>
    <w:rsid w:val="00897FD5"/>
    <w:rsid w:val="00926B9A"/>
    <w:rsid w:val="00935E88"/>
    <w:rsid w:val="00991FC2"/>
    <w:rsid w:val="00A046C3"/>
    <w:rsid w:val="00A24EC8"/>
    <w:rsid w:val="00AC2EA0"/>
    <w:rsid w:val="00AC59E9"/>
    <w:rsid w:val="00B0716F"/>
    <w:rsid w:val="00B71DD1"/>
    <w:rsid w:val="00B76EC0"/>
    <w:rsid w:val="00B900FE"/>
    <w:rsid w:val="00BB0135"/>
    <w:rsid w:val="00C03020"/>
    <w:rsid w:val="00C46BAA"/>
    <w:rsid w:val="00C8591F"/>
    <w:rsid w:val="00D1189A"/>
    <w:rsid w:val="00D253F5"/>
    <w:rsid w:val="00D64474"/>
    <w:rsid w:val="00E03542"/>
    <w:rsid w:val="00E7647B"/>
    <w:rsid w:val="00E80CD5"/>
    <w:rsid w:val="00E827CC"/>
    <w:rsid w:val="00E9021E"/>
    <w:rsid w:val="00EC052D"/>
    <w:rsid w:val="00ED2A9E"/>
    <w:rsid w:val="00ED4DF6"/>
    <w:rsid w:val="00F21C7E"/>
    <w:rsid w:val="00F23DD9"/>
    <w:rsid w:val="00F36532"/>
    <w:rsid w:val="00F612E9"/>
    <w:rsid w:val="00FF1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33">
          <o:proxy start="" idref="#_x0000_s1029" connectloc="3"/>
          <o:proxy end="" idref="#_x0000_s1030" connectloc="1"/>
        </o:r>
        <o:r id="V:Rule5" type="connector" idref="#_x0000_s1034">
          <o:proxy start="" idref="#_x0000_s1030" connectloc="3"/>
          <o:proxy end="" idref="#_x0000_s1031" connectloc="1"/>
        </o:r>
        <o:r id="V:Rule6" type="connector" idref="#_x0000_s1032">
          <o:proxy start="" idref="#_x0000_s1028" connectloc="3"/>
          <o:proxy end="" idref="#_x0000_s1029" connectloc="1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8B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D309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09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095"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3D3095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header"/>
    <w:basedOn w:val="a"/>
    <w:link w:val="Char"/>
    <w:uiPriority w:val="99"/>
    <w:unhideWhenUsed/>
    <w:rsid w:val="00BB0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B013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B0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B013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91FC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91F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D309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09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095"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3D3095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header"/>
    <w:basedOn w:val="a"/>
    <w:link w:val="Char"/>
    <w:uiPriority w:val="99"/>
    <w:unhideWhenUsed/>
    <w:rsid w:val="00BB0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B013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B0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B01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wfw.zj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B921C-E3D5-4D19-9123-880BD439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党办校办</dc:creator>
  <cp:lastModifiedBy>Study</cp:lastModifiedBy>
  <cp:revision>3</cp:revision>
  <dcterms:created xsi:type="dcterms:W3CDTF">2016-04-14T07:00:00Z</dcterms:created>
  <dcterms:modified xsi:type="dcterms:W3CDTF">2016-04-14T07:00:00Z</dcterms:modified>
</cp:coreProperties>
</file>