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p>
    <w:p>
      <w:pPr>
        <w:pStyle w:val="8"/>
      </w:pPr>
    </w:p>
    <w:p>
      <w:pPr>
        <w:jc w:val="center"/>
        <w:rPr>
          <w:rFonts w:ascii="黑体" w:hAnsi="黑体" w:eastAsia="黑体" w:cs="黑体"/>
          <w:sz w:val="44"/>
          <w:szCs w:val="24"/>
        </w:rPr>
      </w:pPr>
      <w:r>
        <w:rPr>
          <w:rFonts w:hint="eastAsia" w:ascii="黑体" w:hAnsi="黑体" w:eastAsia="黑体" w:cs="黑体"/>
          <w:sz w:val="44"/>
          <w:szCs w:val="24"/>
        </w:rPr>
        <w:t>关于举办首届自动化类专业青年教师讲课（说课）竞赛的通知</w:t>
      </w:r>
    </w:p>
    <w:p>
      <w:pPr>
        <w:widowControl/>
        <w:spacing w:after="100" w:afterAutospacing="1"/>
        <w:ind w:firstLine="480"/>
        <w:jc w:val="center"/>
        <w:rPr>
          <w:rFonts w:ascii="微软雅黑" w:hAnsi="微软雅黑" w:eastAsia="微软雅黑" w:cs="宋体"/>
          <w:color w:val="000000"/>
          <w:kern w:val="0"/>
          <w:szCs w:val="21"/>
        </w:rPr>
      </w:pPr>
    </w:p>
    <w:p>
      <w:pPr>
        <w:widowControl/>
        <w:spacing w:before="150" w:after="150" w:line="460" w:lineRule="exact"/>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各学校自动化类相关专业：</w:t>
      </w:r>
    </w:p>
    <w:p>
      <w:pPr>
        <w:spacing w:line="4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为深入学习贯彻习近平新时代中国特色社会主义思想和关于教育的若干重要论述精神，落实中共中央、国务院《关于全面深化新时代教师队伍建设改革的意见》，着力培养高素质、专业化教师队伍，促进一流课程建设，教育部高等学校自动化类专业教学指导委员（以下简称教指委）决定于2021年举办“首届自动化类专业青年教师讲课（说课）竞赛”。</w:t>
      </w:r>
    </w:p>
    <w:p>
      <w:pPr>
        <w:spacing w:line="4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现将有关事项</w:t>
      </w:r>
      <w:r>
        <w:rPr>
          <w:rFonts w:ascii="仿宋_GB2312" w:hAnsi="宋体" w:eastAsia="仿宋_GB2312" w:cs="宋体"/>
          <w:color w:val="000000"/>
          <w:kern w:val="0"/>
          <w:sz w:val="30"/>
          <w:szCs w:val="30"/>
        </w:rPr>
        <w:t>通知如下：</w:t>
      </w:r>
    </w:p>
    <w:p>
      <w:pPr>
        <w:widowControl/>
        <w:spacing w:line="460" w:lineRule="exact"/>
        <w:ind w:firstLine="602" w:firstLineChars="200"/>
        <w:jc w:val="left"/>
        <w:rPr>
          <w:rFonts w:ascii="仿宋_GB2312" w:eastAsia="仿宋_GB2312"/>
          <w:b/>
          <w:bCs/>
          <w:sz w:val="30"/>
          <w:szCs w:val="30"/>
        </w:rPr>
      </w:pPr>
      <w:r>
        <w:rPr>
          <w:rFonts w:hint="eastAsia" w:ascii="仿宋_GB2312" w:eastAsia="仿宋_GB2312"/>
          <w:b/>
          <w:bCs/>
          <w:sz w:val="30"/>
          <w:szCs w:val="30"/>
        </w:rPr>
        <w:t>1.参赛对象及课程类别</w:t>
      </w:r>
    </w:p>
    <w:p>
      <w:pPr>
        <w:widowControl/>
        <w:spacing w:line="4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参赛对象：全国高校自动化类专业有关教师（含实验课教师），完整地承担过所申报课程的教学工作，年龄不超过45岁（1976年1月1日及以后出生），每所学校最多推荐2人。</w:t>
      </w:r>
    </w:p>
    <w:p>
      <w:pPr>
        <w:widowControl/>
        <w:spacing w:line="4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课程类别：本次竞赛分2个课组。</w:t>
      </w:r>
    </w:p>
    <w:p>
      <w:pPr>
        <w:widowControl/>
        <w:spacing w:line="4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第一课组包括：控制原理类、运动/过程控制类课程</w:t>
      </w:r>
    </w:p>
    <w:p>
      <w:pPr>
        <w:widowControl/>
        <w:spacing w:line="4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第二课组包括：控制元件、传感器及检测技术类课程</w:t>
      </w:r>
    </w:p>
    <w:p>
      <w:pPr>
        <w:widowControl/>
        <w:spacing w:line="460" w:lineRule="exact"/>
        <w:ind w:firstLine="602" w:firstLineChars="200"/>
        <w:jc w:val="left"/>
        <w:rPr>
          <w:rFonts w:ascii="仿宋_GB2312" w:hAnsi="宋体" w:eastAsia="仿宋_GB2312" w:cs="宋体"/>
          <w:b/>
          <w:bCs/>
          <w:color w:val="000000"/>
          <w:kern w:val="0"/>
          <w:sz w:val="30"/>
          <w:szCs w:val="30"/>
        </w:rPr>
      </w:pPr>
      <w:r>
        <w:rPr>
          <w:rFonts w:hint="eastAsia" w:ascii="仿宋_GB2312" w:hAnsi="宋体" w:eastAsia="仿宋_GB2312" w:cs="宋体"/>
          <w:b/>
          <w:bCs/>
          <w:color w:val="000000"/>
          <w:kern w:val="0"/>
          <w:sz w:val="30"/>
          <w:szCs w:val="30"/>
        </w:rPr>
        <w:t>2.竞赛形式</w:t>
      </w:r>
    </w:p>
    <w:p>
      <w:pPr>
        <w:widowControl/>
        <w:spacing w:line="460" w:lineRule="exact"/>
        <w:ind w:firstLine="600" w:firstLineChars="200"/>
        <w:jc w:val="left"/>
        <w:rPr>
          <w:rFonts w:ascii="仿宋_GB2312" w:eastAsia="仿宋_GB2312"/>
          <w:sz w:val="30"/>
          <w:szCs w:val="30"/>
        </w:rPr>
      </w:pPr>
      <w:r>
        <w:rPr>
          <w:rFonts w:hint="eastAsia" w:ascii="仿宋_GB2312" w:eastAsia="仿宋_GB2312"/>
          <w:sz w:val="30"/>
          <w:szCs w:val="30"/>
        </w:rPr>
        <w:t>竞赛分为初赛和复赛两个阶段。</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初赛阶段：每一位参赛教师均须参加初赛，初赛采用网上申报、线上评审的方式。初</w:t>
      </w:r>
      <w:r>
        <w:rPr>
          <w:rFonts w:hint="eastAsia" w:ascii="仿宋_GB2312" w:hAnsi="宋体" w:eastAsia="仿宋_GB2312" w:cs="宋体"/>
          <w:color w:val="000000"/>
          <w:kern w:val="0"/>
          <w:sz w:val="30"/>
          <w:szCs w:val="30"/>
        </w:rPr>
        <w:t>赛成绩由课堂教学（讲课录像）、教学设计（教案）和教学创新三部分组成，成绩评定采用百分制。</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复赛阶段：根据初赛成绩按照不低于参加初赛数30%的比例进入复赛。复赛采用线下方式。复</w:t>
      </w:r>
      <w:r>
        <w:rPr>
          <w:rFonts w:hint="eastAsia" w:ascii="仿宋_GB2312" w:hAnsi="宋体" w:eastAsia="仿宋_GB2312" w:cs="宋体"/>
          <w:color w:val="000000"/>
          <w:kern w:val="0"/>
          <w:sz w:val="30"/>
          <w:szCs w:val="30"/>
        </w:rPr>
        <w:t>赛成绩由初赛、说课和答辩三部分成绩组成，成绩评定采用百分制。</w:t>
      </w:r>
    </w:p>
    <w:p>
      <w:pPr>
        <w:widowControl/>
        <w:spacing w:line="460" w:lineRule="exact"/>
        <w:ind w:firstLine="602" w:firstLineChars="200"/>
        <w:jc w:val="left"/>
        <w:rPr>
          <w:rFonts w:ascii="仿宋_GB2312" w:eastAsia="仿宋_GB2312"/>
          <w:b/>
          <w:bCs/>
          <w:sz w:val="30"/>
          <w:szCs w:val="30"/>
        </w:rPr>
      </w:pPr>
      <w:r>
        <w:rPr>
          <w:rFonts w:hint="eastAsia" w:ascii="仿宋_GB2312" w:eastAsia="仿宋_GB2312"/>
          <w:b/>
          <w:bCs/>
          <w:sz w:val="30"/>
          <w:szCs w:val="30"/>
        </w:rPr>
        <w:t>3.评审专家与奖项设置</w:t>
      </w:r>
    </w:p>
    <w:p>
      <w:pPr>
        <w:widowControl/>
        <w:spacing w:line="460" w:lineRule="exact"/>
        <w:ind w:firstLine="600" w:firstLineChars="200"/>
        <w:jc w:val="left"/>
        <w:rPr>
          <w:rFonts w:ascii="仿宋_GB2312" w:eastAsia="仿宋_GB2312"/>
          <w:sz w:val="30"/>
          <w:szCs w:val="30"/>
        </w:rPr>
      </w:pPr>
      <w:r>
        <w:rPr>
          <w:rFonts w:hint="eastAsia" w:ascii="仿宋_GB2312" w:eastAsia="仿宋_GB2312"/>
          <w:sz w:val="30"/>
          <w:szCs w:val="30"/>
        </w:rPr>
        <w:t>评审专家在教指委委员、区域协作委员以及特邀专家中根据需要组成，分组进行评审，实行专家不参与本校参赛教师评审的回避制度。</w:t>
      </w:r>
    </w:p>
    <w:p>
      <w:pPr>
        <w:adjustRightInd w:val="0"/>
        <w:snapToGrid w:val="0"/>
        <w:spacing w:line="460" w:lineRule="exact"/>
        <w:ind w:firstLine="600" w:firstLineChars="200"/>
        <w:rPr>
          <w:rFonts w:ascii="仿宋_GB2312" w:eastAsia="仿宋_GB2312"/>
          <w:sz w:val="30"/>
          <w:szCs w:val="30"/>
        </w:rPr>
      </w:pPr>
      <w:r>
        <w:rPr>
          <w:rFonts w:hint="eastAsia" w:ascii="仿宋_GB2312" w:eastAsia="仿宋_GB2312"/>
          <w:sz w:val="30"/>
          <w:szCs w:val="30"/>
        </w:rPr>
        <w:t>竞赛设一等、二等、三等3个档次奖项，其中一等奖占参加复赛总数的10%、二等奖30%、三等奖60%。另外设优秀组织奖若干。获奖名单经公示后公布,获奖教师和优秀组织单位由教指委颁发获奖证书，参加了初赛未进入决赛的由教指委颁发参赛证书。</w:t>
      </w:r>
    </w:p>
    <w:p>
      <w:pPr>
        <w:widowControl/>
        <w:spacing w:line="460" w:lineRule="exact"/>
        <w:ind w:firstLine="602" w:firstLineChars="200"/>
        <w:jc w:val="left"/>
        <w:rPr>
          <w:rFonts w:ascii="仿宋_GB2312" w:eastAsia="仿宋_GB2312"/>
          <w:b/>
          <w:bCs/>
          <w:sz w:val="30"/>
          <w:szCs w:val="30"/>
        </w:rPr>
      </w:pPr>
      <w:r>
        <w:rPr>
          <w:rFonts w:hint="eastAsia" w:ascii="仿宋_GB2312" w:eastAsia="仿宋_GB2312"/>
          <w:b/>
          <w:bCs/>
          <w:sz w:val="30"/>
          <w:szCs w:val="30"/>
        </w:rPr>
        <w:t>4.材料准备</w:t>
      </w:r>
    </w:p>
    <w:p>
      <w:pPr>
        <w:widowControl/>
        <w:spacing w:line="460" w:lineRule="exact"/>
        <w:ind w:firstLine="600" w:firstLineChars="200"/>
        <w:jc w:val="left"/>
        <w:rPr>
          <w:rFonts w:ascii="仿宋_GB2312" w:eastAsia="仿宋_GB2312"/>
          <w:sz w:val="30"/>
          <w:szCs w:val="30"/>
        </w:rPr>
      </w:pPr>
      <w:r>
        <w:rPr>
          <w:rFonts w:hint="eastAsia" w:ascii="仿宋_GB2312" w:eastAsia="仿宋_GB2312"/>
          <w:sz w:val="30"/>
          <w:szCs w:val="30"/>
        </w:rPr>
        <w:t>初赛：参赛教师需网上提交的材料包括</w:t>
      </w:r>
    </w:p>
    <w:p>
      <w:pPr>
        <w:widowControl/>
        <w:spacing w:line="460" w:lineRule="exact"/>
        <w:ind w:firstLine="600" w:firstLineChars="200"/>
        <w:jc w:val="left"/>
        <w:rPr>
          <w:rFonts w:ascii="仿宋_GB2312" w:eastAsia="仿宋_GB2312"/>
          <w:sz w:val="30"/>
          <w:szCs w:val="30"/>
        </w:rPr>
      </w:pPr>
      <w:r>
        <w:rPr>
          <w:rFonts w:hint="eastAsia" w:ascii="仿宋_GB2312" w:eastAsia="仿宋_GB2312"/>
          <w:sz w:val="30"/>
          <w:szCs w:val="30"/>
        </w:rPr>
        <w:t>（1）申报书；</w:t>
      </w:r>
    </w:p>
    <w:p>
      <w:pPr>
        <w:widowControl/>
        <w:spacing w:line="460" w:lineRule="exact"/>
        <w:ind w:firstLine="600" w:firstLineChars="200"/>
        <w:jc w:val="left"/>
        <w:rPr>
          <w:rFonts w:ascii="仿宋_GB2312" w:eastAsia="仿宋_GB2312"/>
          <w:sz w:val="30"/>
          <w:szCs w:val="30"/>
        </w:rPr>
      </w:pPr>
      <w:r>
        <w:rPr>
          <w:rFonts w:hint="eastAsia" w:ascii="仿宋_GB2312" w:eastAsia="仿宋_GB2312"/>
          <w:sz w:val="30"/>
          <w:szCs w:val="30"/>
        </w:rPr>
        <w:t>（2）所申报课程1学时（45分钟/学时或50分钟/学时）“讲课”录像（视频格式为MP4。具体指标要求为：视频压缩采用H.264（MPEG-4 Part10：profile=main，level=3.0）编码方式，动态码流的最高码率不高于2500Kbps，最低码率不得低于1024Kbps，帧率为25fps，分辨率不低于720×576（4:3）或1024×576（16:9），音频采样率48KHz，码流率128Kbps（恒定）），鼓励提交课程全部录像资料或给出能够看到课程所有录像的网址。</w:t>
      </w:r>
    </w:p>
    <w:p>
      <w:pPr>
        <w:widowControl/>
        <w:spacing w:line="460" w:lineRule="exact"/>
        <w:ind w:firstLine="600" w:firstLineChars="200"/>
        <w:jc w:val="left"/>
        <w:rPr>
          <w:rFonts w:ascii="宋体" w:hAnsi="宋体" w:eastAsia="宋体" w:cs="宋体"/>
          <w:sz w:val="30"/>
          <w:szCs w:val="30"/>
        </w:rPr>
      </w:pPr>
      <w:r>
        <w:rPr>
          <w:rFonts w:hint="eastAsia" w:ascii="仿宋_GB2312" w:eastAsia="仿宋_GB2312"/>
          <w:sz w:val="30"/>
          <w:szCs w:val="30"/>
        </w:rPr>
        <w:t>提交申报书和“讲课”录像网址：</w:t>
      </w:r>
      <w:r>
        <w:rPr>
          <w:rFonts w:hint="eastAsia" w:ascii="宋体" w:hAnsi="宋体" w:eastAsia="宋体" w:cs="宋体"/>
          <w:sz w:val="30"/>
          <w:szCs w:val="30"/>
        </w:rPr>
        <w:t>jkds.njust.edu.cn</w:t>
      </w:r>
    </w:p>
    <w:p>
      <w:pPr>
        <w:widowControl/>
        <w:spacing w:line="460" w:lineRule="exact"/>
        <w:ind w:firstLine="600" w:firstLineChars="200"/>
        <w:jc w:val="left"/>
        <w:rPr>
          <w:rFonts w:ascii="仿宋_GB2312" w:eastAsia="仿宋_GB2312"/>
          <w:sz w:val="30"/>
          <w:szCs w:val="30"/>
        </w:rPr>
      </w:pPr>
      <w:r>
        <w:rPr>
          <w:rFonts w:hint="eastAsia" w:ascii="仿宋_GB2312" w:eastAsia="仿宋_GB2312"/>
          <w:sz w:val="30"/>
          <w:szCs w:val="30"/>
        </w:rPr>
        <w:t>复赛：提交所申报课程5学时教学设计（教案），准备现场25分钟“说课”，5分钟回答评委提出的问题。</w:t>
      </w:r>
    </w:p>
    <w:p>
      <w:pPr>
        <w:widowControl/>
        <w:spacing w:line="460" w:lineRule="exact"/>
        <w:ind w:firstLine="602" w:firstLineChars="200"/>
        <w:jc w:val="left"/>
        <w:rPr>
          <w:rFonts w:ascii="仿宋_GB2312" w:eastAsia="仿宋_GB2312"/>
          <w:b/>
          <w:bCs/>
          <w:sz w:val="30"/>
          <w:szCs w:val="30"/>
        </w:rPr>
      </w:pPr>
      <w:r>
        <w:rPr>
          <w:rFonts w:hint="eastAsia" w:ascii="仿宋_GB2312" w:eastAsia="仿宋_GB2312"/>
          <w:b/>
          <w:bCs/>
          <w:sz w:val="30"/>
          <w:szCs w:val="30"/>
        </w:rPr>
        <w:t>5.时间安排</w:t>
      </w:r>
    </w:p>
    <w:p>
      <w:pPr>
        <w:widowControl/>
        <w:spacing w:line="460" w:lineRule="exact"/>
        <w:ind w:firstLine="600" w:firstLineChars="200"/>
        <w:jc w:val="left"/>
        <w:rPr>
          <w:rFonts w:ascii="仿宋_GB2312" w:eastAsia="仿宋_GB2312"/>
          <w:sz w:val="30"/>
          <w:szCs w:val="30"/>
        </w:rPr>
      </w:pPr>
      <w:r>
        <w:rPr>
          <w:rFonts w:hint="eastAsia" w:ascii="仿宋_GB2312" w:eastAsia="仿宋_GB2312"/>
          <w:sz w:val="30"/>
          <w:szCs w:val="30"/>
        </w:rPr>
        <w:t>（1）2021年6月30日前，完成初赛相关资料的网上提交。</w:t>
      </w:r>
    </w:p>
    <w:p>
      <w:pPr>
        <w:widowControl/>
        <w:spacing w:line="460" w:lineRule="exact"/>
        <w:ind w:firstLine="600" w:firstLineChars="200"/>
        <w:jc w:val="left"/>
        <w:rPr>
          <w:rFonts w:ascii="仿宋_GB2312" w:eastAsia="仿宋_GB2312"/>
          <w:sz w:val="30"/>
          <w:szCs w:val="30"/>
        </w:rPr>
      </w:pPr>
      <w:r>
        <w:rPr>
          <w:rFonts w:hint="eastAsia" w:ascii="仿宋_GB2312" w:eastAsia="仿宋_GB2312"/>
          <w:sz w:val="30"/>
          <w:szCs w:val="30"/>
        </w:rPr>
        <w:t>（2）2021年7月30日前，完成初赛评审。</w:t>
      </w:r>
    </w:p>
    <w:p>
      <w:pPr>
        <w:widowControl/>
        <w:spacing w:line="460" w:lineRule="exact"/>
        <w:ind w:firstLine="600" w:firstLineChars="200"/>
        <w:jc w:val="left"/>
        <w:rPr>
          <w:rFonts w:ascii="仿宋_GB2312" w:eastAsia="仿宋_GB2312"/>
          <w:sz w:val="30"/>
          <w:szCs w:val="30"/>
        </w:rPr>
      </w:pPr>
      <w:r>
        <w:rPr>
          <w:rFonts w:hint="eastAsia" w:ascii="仿宋_GB2312" w:eastAsia="仿宋_GB2312"/>
          <w:sz w:val="30"/>
          <w:szCs w:val="30"/>
        </w:rPr>
        <w:t>（3）2021年8月30日前，完成复赛及评审（另行通知）。</w:t>
      </w:r>
    </w:p>
    <w:p>
      <w:pPr>
        <w:widowControl/>
        <w:spacing w:line="460" w:lineRule="exact"/>
        <w:ind w:firstLine="602" w:firstLineChars="200"/>
        <w:jc w:val="left"/>
        <w:rPr>
          <w:rFonts w:ascii="仿宋_GB2312" w:eastAsia="仿宋_GB2312"/>
          <w:b/>
          <w:bCs/>
          <w:sz w:val="30"/>
          <w:szCs w:val="30"/>
        </w:rPr>
      </w:pPr>
      <w:r>
        <w:rPr>
          <w:rFonts w:hint="eastAsia" w:ascii="仿宋_GB2312" w:eastAsia="仿宋_GB2312"/>
          <w:b/>
          <w:bCs/>
          <w:sz w:val="30"/>
          <w:szCs w:val="30"/>
        </w:rPr>
        <w:t>6.联系方式</w:t>
      </w:r>
    </w:p>
    <w:p>
      <w:pPr>
        <w:adjustRightInd w:val="0"/>
        <w:snapToGrid w:val="0"/>
        <w:spacing w:line="460" w:lineRule="exact"/>
        <w:ind w:firstLine="600" w:firstLineChars="200"/>
        <w:rPr>
          <w:rFonts w:ascii="仿宋_GB2312" w:eastAsia="仿宋_GB2312"/>
          <w:sz w:val="30"/>
          <w:szCs w:val="30"/>
        </w:rPr>
      </w:pPr>
      <w:r>
        <w:rPr>
          <w:rFonts w:hint="eastAsia" w:ascii="仿宋_GB2312" w:eastAsia="仿宋_GB2312"/>
          <w:sz w:val="30"/>
          <w:szCs w:val="30"/>
        </w:rPr>
        <w:t>项目申报联系人及方式</w:t>
      </w:r>
    </w:p>
    <w:p>
      <w:pPr>
        <w:adjustRightInd w:val="0"/>
        <w:snapToGrid w:val="0"/>
        <w:spacing w:line="460" w:lineRule="exact"/>
        <w:ind w:firstLine="600" w:firstLineChars="200"/>
        <w:rPr>
          <w:rFonts w:ascii="仿宋_GB2312" w:hAnsi="宋体" w:eastAsia="仿宋_GB2312"/>
          <w:sz w:val="30"/>
          <w:szCs w:val="30"/>
        </w:rPr>
      </w:pPr>
      <w:r>
        <w:rPr>
          <w:rFonts w:hint="eastAsia" w:ascii="仿宋_GB2312" w:hAnsi="宋体" w:eastAsia="仿宋_GB2312"/>
          <w:sz w:val="30"/>
          <w:szCs w:val="30"/>
        </w:rPr>
        <w:t>联系人：清华大学自动化系自动化类专业教指委秘书处王鹏老师</w:t>
      </w:r>
    </w:p>
    <w:p>
      <w:pPr>
        <w:adjustRightInd w:val="0"/>
        <w:snapToGrid w:val="0"/>
        <w:spacing w:line="460" w:lineRule="exact"/>
        <w:ind w:firstLine="600" w:firstLineChars="200"/>
        <w:rPr>
          <w:rFonts w:ascii="仿宋_GB2312" w:hAnsi="宋体" w:eastAsia="仿宋_GB2312"/>
          <w:sz w:val="30"/>
          <w:szCs w:val="30"/>
        </w:rPr>
      </w:pPr>
      <w:r>
        <w:rPr>
          <w:rFonts w:hint="eastAsia" w:ascii="仿宋_GB2312" w:hAnsi="宋体" w:eastAsia="仿宋_GB2312"/>
          <w:sz w:val="30"/>
          <w:szCs w:val="30"/>
        </w:rPr>
        <w:t>联系电话：1</w:t>
      </w:r>
      <w:r>
        <w:rPr>
          <w:rFonts w:ascii="仿宋_GB2312" w:hAnsi="宋体" w:eastAsia="仿宋_GB2312"/>
          <w:sz w:val="30"/>
          <w:szCs w:val="30"/>
        </w:rPr>
        <w:t>3611365139</w:t>
      </w:r>
    </w:p>
    <w:p>
      <w:pPr>
        <w:adjustRightInd w:val="0"/>
        <w:snapToGrid w:val="0"/>
        <w:spacing w:line="460" w:lineRule="exact"/>
        <w:ind w:firstLine="600" w:firstLineChars="200"/>
        <w:rPr>
          <w:rFonts w:ascii="仿宋_GB2312" w:eastAsia="仿宋_GB2312"/>
          <w:sz w:val="30"/>
          <w:szCs w:val="30"/>
        </w:rPr>
      </w:pPr>
      <w:r>
        <w:rPr>
          <w:rFonts w:hint="eastAsia" w:ascii="仿宋_GB2312" w:eastAsia="仿宋_GB2312"/>
          <w:sz w:val="30"/>
          <w:szCs w:val="30"/>
        </w:rPr>
        <w:t>联系邮箱</w:t>
      </w:r>
      <w:r>
        <w:rPr>
          <w:rFonts w:hint="eastAsia" w:ascii="仿宋_GB2312" w:hAnsi="宋体" w:eastAsia="仿宋_GB2312"/>
          <w:sz w:val="30"/>
          <w:szCs w:val="30"/>
        </w:rPr>
        <w:t>：</w:t>
      </w:r>
      <w:r>
        <w:rPr>
          <w:rFonts w:ascii="仿宋_GB2312" w:hAnsi="宋体" w:eastAsia="仿宋_GB2312"/>
          <w:sz w:val="30"/>
          <w:szCs w:val="30"/>
        </w:rPr>
        <w:t>wp76@mail.tsinghua.edu.cn</w:t>
      </w:r>
      <w:r>
        <w:rPr>
          <w:rFonts w:hint="eastAsia" w:ascii="仿宋_GB2312" w:hAnsi="宋体" w:eastAsia="仿宋_GB2312"/>
          <w:sz w:val="30"/>
          <w:szCs w:val="30"/>
        </w:rPr>
        <w:t>。</w:t>
      </w:r>
    </w:p>
    <w:p>
      <w:pPr>
        <w:adjustRightInd w:val="0"/>
        <w:snapToGrid w:val="0"/>
        <w:spacing w:line="460" w:lineRule="exact"/>
        <w:ind w:firstLine="600" w:firstLineChars="200"/>
        <w:rPr>
          <w:rFonts w:ascii="仿宋_GB2312" w:eastAsia="仿宋_GB2312"/>
          <w:sz w:val="30"/>
          <w:szCs w:val="30"/>
        </w:rPr>
      </w:pPr>
      <w:r>
        <w:rPr>
          <w:rFonts w:hint="eastAsia" w:ascii="仿宋_GB2312" w:eastAsia="仿宋_GB2312"/>
          <w:sz w:val="30"/>
          <w:szCs w:val="30"/>
        </w:rPr>
        <w:t>网站维护联系人及方式</w:t>
      </w:r>
    </w:p>
    <w:p>
      <w:pPr>
        <w:adjustRightInd w:val="0"/>
        <w:snapToGrid w:val="0"/>
        <w:spacing w:line="460" w:lineRule="exact"/>
        <w:ind w:firstLine="600" w:firstLineChars="200"/>
        <w:rPr>
          <w:rFonts w:ascii="仿宋_GB2312" w:eastAsia="仿宋_GB2312"/>
          <w:sz w:val="30"/>
          <w:szCs w:val="30"/>
        </w:rPr>
      </w:pPr>
      <w:r>
        <w:rPr>
          <w:rFonts w:hint="eastAsia" w:ascii="仿宋_GB2312" w:eastAsia="仿宋_GB2312"/>
          <w:sz w:val="30"/>
          <w:szCs w:val="30"/>
        </w:rPr>
        <w:t>联系人：南京理工大学李福老师</w:t>
      </w:r>
    </w:p>
    <w:p>
      <w:pPr>
        <w:adjustRightInd w:val="0"/>
        <w:snapToGrid w:val="0"/>
        <w:spacing w:line="460" w:lineRule="exact"/>
        <w:ind w:firstLine="600" w:firstLineChars="200"/>
        <w:rPr>
          <w:rFonts w:ascii="仿宋_GB2312" w:eastAsia="仿宋_GB2312"/>
          <w:sz w:val="30"/>
          <w:szCs w:val="30"/>
        </w:rPr>
      </w:pPr>
      <w:r>
        <w:rPr>
          <w:rFonts w:hint="eastAsia" w:ascii="仿宋_GB2312" w:eastAsia="仿宋_GB2312"/>
          <w:sz w:val="30"/>
          <w:szCs w:val="30"/>
        </w:rPr>
        <w:t>联系电话：18936030731</w:t>
      </w:r>
    </w:p>
    <w:p>
      <w:pPr>
        <w:adjustRightInd w:val="0"/>
        <w:snapToGrid w:val="0"/>
        <w:spacing w:line="460" w:lineRule="exact"/>
        <w:ind w:firstLine="600" w:firstLineChars="200"/>
        <w:rPr>
          <w:rFonts w:ascii="仿宋_GB2312" w:eastAsia="仿宋_GB2312"/>
          <w:sz w:val="30"/>
          <w:szCs w:val="30"/>
        </w:rPr>
      </w:pPr>
      <w:r>
        <w:rPr>
          <w:rFonts w:hint="eastAsia" w:ascii="仿宋_GB2312" w:eastAsia="仿宋_GB2312"/>
          <w:sz w:val="30"/>
          <w:szCs w:val="30"/>
        </w:rPr>
        <w:t>联系邮箱：lifu@njust.edu.cn。</w:t>
      </w:r>
    </w:p>
    <w:p>
      <w:pPr>
        <w:adjustRightInd w:val="0"/>
        <w:snapToGrid w:val="0"/>
        <w:spacing w:line="460" w:lineRule="exact"/>
        <w:ind w:firstLine="600" w:firstLineChars="200"/>
        <w:rPr>
          <w:rFonts w:ascii="仿宋_GB2312" w:eastAsia="仿宋_GB2312"/>
          <w:sz w:val="30"/>
          <w:szCs w:val="30"/>
        </w:rPr>
      </w:pPr>
      <w:r>
        <w:rPr>
          <w:rFonts w:hint="eastAsia" w:ascii="仿宋_GB2312" w:eastAsia="仿宋_GB2312"/>
          <w:sz w:val="30"/>
          <w:szCs w:val="30"/>
        </w:rPr>
        <w:t>参赛教师比赛交流QQ群：905998887</w:t>
      </w:r>
    </w:p>
    <w:p>
      <w:pPr>
        <w:widowControl/>
        <w:spacing w:line="460" w:lineRule="exact"/>
        <w:ind w:firstLine="600" w:firstLineChars="200"/>
        <w:jc w:val="left"/>
        <w:rPr>
          <w:rFonts w:ascii="仿宋_GB2312" w:eastAsia="仿宋_GB2312"/>
          <w:sz w:val="30"/>
          <w:szCs w:val="30"/>
        </w:rPr>
      </w:pPr>
    </w:p>
    <w:p>
      <w:pPr>
        <w:widowControl/>
        <w:spacing w:line="460" w:lineRule="exact"/>
        <w:jc w:val="left"/>
        <w:rPr>
          <w:rFonts w:ascii="仿宋_GB2312" w:eastAsia="仿宋_GB2312"/>
          <w:sz w:val="30"/>
          <w:szCs w:val="30"/>
        </w:rPr>
      </w:pPr>
      <w:r>
        <w:rPr>
          <w:rFonts w:hint="eastAsia" w:ascii="仿宋_GB2312" w:eastAsia="仿宋_GB2312"/>
          <w:sz w:val="30"/>
          <w:szCs w:val="30"/>
        </w:rPr>
        <w:t>附件：</w:t>
      </w:r>
    </w:p>
    <w:p>
      <w:pPr>
        <w:widowControl/>
        <w:spacing w:line="460" w:lineRule="exact"/>
        <w:jc w:val="left"/>
        <w:rPr>
          <w:rFonts w:ascii="仿宋_GB2312" w:eastAsia="仿宋_GB2312"/>
          <w:sz w:val="30"/>
          <w:szCs w:val="30"/>
        </w:rPr>
      </w:pPr>
      <w:r>
        <w:rPr>
          <w:rFonts w:hint="eastAsia" w:ascii="仿宋_GB2312" w:eastAsia="仿宋_GB2312"/>
          <w:sz w:val="30"/>
          <w:szCs w:val="30"/>
        </w:rPr>
        <w:t>1.首届自动化类专业青年教师讲课（说课）竞赛申报书（2</w:t>
      </w:r>
      <w:r>
        <w:rPr>
          <w:rFonts w:ascii="仿宋_GB2312" w:eastAsia="仿宋_GB2312"/>
          <w:sz w:val="30"/>
          <w:szCs w:val="30"/>
        </w:rPr>
        <w:t>021</w:t>
      </w:r>
      <w:r>
        <w:rPr>
          <w:rFonts w:hint="eastAsia" w:ascii="仿宋_GB2312" w:eastAsia="仿宋_GB2312"/>
          <w:sz w:val="30"/>
          <w:szCs w:val="30"/>
        </w:rPr>
        <w:t>年度）</w:t>
      </w:r>
    </w:p>
    <w:p>
      <w:pPr>
        <w:widowControl/>
        <w:spacing w:line="460" w:lineRule="exact"/>
        <w:jc w:val="left"/>
        <w:rPr>
          <w:rFonts w:ascii="仿宋_GB2312" w:eastAsia="仿宋_GB2312"/>
          <w:sz w:val="30"/>
          <w:szCs w:val="30"/>
        </w:rPr>
      </w:pPr>
      <w:r>
        <w:rPr>
          <w:rFonts w:hint="eastAsia" w:ascii="仿宋_GB2312" w:eastAsia="仿宋_GB2312"/>
          <w:sz w:val="30"/>
          <w:szCs w:val="30"/>
        </w:rPr>
        <w:t>2.初赛评分标准</w:t>
      </w:r>
    </w:p>
    <w:p>
      <w:pPr>
        <w:widowControl/>
        <w:spacing w:line="460" w:lineRule="exact"/>
        <w:jc w:val="left"/>
        <w:rPr>
          <w:rFonts w:ascii="仿宋_GB2312" w:eastAsia="仿宋_GB2312"/>
          <w:sz w:val="30"/>
          <w:szCs w:val="30"/>
        </w:rPr>
      </w:pPr>
      <w:r>
        <w:rPr>
          <w:rFonts w:hint="eastAsia" w:ascii="仿宋_GB2312" w:eastAsia="仿宋_GB2312"/>
          <w:sz w:val="30"/>
          <w:szCs w:val="30"/>
        </w:rPr>
        <w:t>3.复赛评分标准</w:t>
      </w:r>
    </w:p>
    <w:p>
      <w:pPr>
        <w:widowControl/>
        <w:spacing w:line="460" w:lineRule="exact"/>
        <w:ind w:firstLine="600" w:firstLineChars="200"/>
        <w:jc w:val="left"/>
        <w:rPr>
          <w:rFonts w:ascii="仿宋_GB2312" w:hAnsi="宋体" w:eastAsia="仿宋_GB2312" w:cs="宋体"/>
          <w:color w:val="000000"/>
          <w:kern w:val="0"/>
          <w:sz w:val="30"/>
          <w:szCs w:val="30"/>
        </w:rPr>
      </w:pPr>
    </w:p>
    <w:p>
      <w:pPr>
        <w:widowControl/>
        <w:spacing w:line="460" w:lineRule="exact"/>
        <w:ind w:firstLine="600" w:firstLineChars="200"/>
        <w:jc w:val="left"/>
        <w:rPr>
          <w:rFonts w:ascii="仿宋_GB2312" w:eastAsia="仿宋_GB2312"/>
          <w:sz w:val="30"/>
          <w:szCs w:val="30"/>
        </w:rPr>
      </w:pPr>
    </w:p>
    <w:p>
      <w:pPr>
        <w:widowControl/>
        <w:spacing w:line="460" w:lineRule="exact"/>
        <w:ind w:firstLine="600" w:firstLineChars="200"/>
        <w:jc w:val="left"/>
        <w:rPr>
          <w:rFonts w:ascii="仿宋_GB2312" w:eastAsia="仿宋_GB2312"/>
          <w:sz w:val="30"/>
          <w:szCs w:val="30"/>
        </w:rPr>
      </w:pPr>
    </w:p>
    <w:p>
      <w:pPr>
        <w:widowControl/>
        <w:spacing w:line="460" w:lineRule="exact"/>
        <w:ind w:firstLine="600" w:firstLineChars="200"/>
        <w:jc w:val="right"/>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018</w:t>
      </w:r>
      <w:r>
        <w:rPr>
          <w:rFonts w:hint="eastAsia" w:ascii="仿宋_GB2312" w:eastAsia="仿宋_GB2312"/>
          <w:sz w:val="30"/>
          <w:szCs w:val="30"/>
        </w:rPr>
        <w:t>-</w:t>
      </w:r>
      <w:r>
        <w:rPr>
          <w:rFonts w:ascii="仿宋_GB2312" w:eastAsia="仿宋_GB2312"/>
          <w:sz w:val="30"/>
          <w:szCs w:val="30"/>
        </w:rPr>
        <w:t>2022</w:t>
      </w:r>
      <w:r>
        <w:rPr>
          <w:rFonts w:hint="eastAsia" w:ascii="仿宋_GB2312" w:eastAsia="仿宋_GB2312"/>
          <w:sz w:val="30"/>
          <w:szCs w:val="30"/>
        </w:rPr>
        <w:t>年教育部高等学校</w:t>
      </w:r>
    </w:p>
    <w:p>
      <w:pPr>
        <w:widowControl/>
        <w:spacing w:line="460" w:lineRule="exact"/>
        <w:ind w:firstLine="600" w:firstLineChars="200"/>
        <w:jc w:val="right"/>
        <w:rPr>
          <w:rFonts w:ascii="仿宋_GB2312" w:eastAsia="仿宋_GB2312"/>
          <w:sz w:val="30"/>
          <w:szCs w:val="30"/>
        </w:rPr>
      </w:pPr>
      <w:r>
        <w:rPr>
          <w:rFonts w:hint="eastAsia" w:ascii="仿宋_GB2312" w:eastAsia="仿宋_GB2312"/>
          <w:sz w:val="30"/>
          <w:szCs w:val="30"/>
        </w:rPr>
        <w:t>自动化类专业教学指导委员会</w:t>
      </w:r>
    </w:p>
    <w:p>
      <w:pPr>
        <w:spacing w:line="460" w:lineRule="exact"/>
        <w:ind w:firstLine="4500" w:firstLineChars="1500"/>
        <w:jc w:val="right"/>
        <w:rPr>
          <w:rFonts w:ascii="仿宋_GB2312" w:eastAsia="仿宋_GB2312"/>
          <w:sz w:val="30"/>
          <w:szCs w:val="30"/>
        </w:rPr>
      </w:pPr>
      <w:r>
        <w:rPr>
          <w:rFonts w:hint="eastAsia" w:ascii="仿宋_GB2312" w:eastAsia="仿宋_GB2312"/>
          <w:sz w:val="30"/>
          <w:szCs w:val="30"/>
        </w:rPr>
        <w:t>二○二一年四月</w:t>
      </w:r>
    </w:p>
    <w:p>
      <w:pPr>
        <w:rPr>
          <w:rFonts w:ascii="仿宋_GB2312" w:eastAsia="仿宋_GB2312"/>
          <w:sz w:val="30"/>
          <w:szCs w:val="30"/>
        </w:rPr>
      </w:pPr>
      <w:r>
        <w:rPr>
          <w:rFonts w:hint="eastAsia" w:ascii="仿宋_GB2312" w:eastAsia="仿宋_GB2312"/>
          <w:sz w:val="30"/>
          <w:szCs w:val="30"/>
        </w:rPr>
        <w:br w:type="page"/>
      </w:r>
    </w:p>
    <w:p>
      <w:pPr>
        <w:widowControl/>
        <w:spacing w:line="560" w:lineRule="exact"/>
        <w:jc w:val="left"/>
        <w:rPr>
          <w:rFonts w:ascii="仿宋_GB2312" w:eastAsia="仿宋_GB2312"/>
          <w:sz w:val="32"/>
          <w:szCs w:val="32"/>
        </w:rPr>
      </w:pPr>
      <w:r>
        <w:rPr>
          <w:rFonts w:hint="eastAsia" w:ascii="仿宋_GB2312" w:eastAsia="仿宋_GB2312"/>
          <w:sz w:val="32"/>
          <w:szCs w:val="32"/>
        </w:rPr>
        <w:t>附件1                      编号</w:t>
      </w:r>
      <w:r>
        <w:rPr>
          <w:rFonts w:hint="eastAsia" w:ascii="仿宋_GB2312" w:eastAsia="仿宋_GB2312"/>
          <w:sz w:val="32"/>
          <w:szCs w:val="32"/>
          <w:u w:val="single"/>
        </w:rPr>
        <w:t xml:space="preserve">      </w:t>
      </w:r>
      <w:r>
        <w:rPr>
          <w:rFonts w:hint="eastAsia" w:ascii="仿宋_GB2312" w:eastAsia="仿宋_GB2312"/>
          <w:sz w:val="32"/>
          <w:szCs w:val="32"/>
        </w:rPr>
        <w:t>（组委会填）</w:t>
      </w:r>
    </w:p>
    <w:p>
      <w:pPr>
        <w:adjustRightInd w:val="0"/>
        <w:snapToGrid w:val="0"/>
        <w:spacing w:line="360" w:lineRule="auto"/>
        <w:jc w:val="center"/>
        <w:rPr>
          <w:rFonts w:ascii="黑体" w:hAnsi="黑体" w:eastAsia="黑体" w:cs="黑体"/>
          <w:b/>
          <w:sz w:val="44"/>
          <w:szCs w:val="44"/>
        </w:rPr>
      </w:pPr>
    </w:p>
    <w:p>
      <w:pPr>
        <w:adjustRightInd w:val="0"/>
        <w:snapToGrid w:val="0"/>
        <w:spacing w:line="360" w:lineRule="auto"/>
        <w:jc w:val="center"/>
        <w:rPr>
          <w:rFonts w:ascii="黑体" w:hAnsi="黑体" w:eastAsia="黑体" w:cs="黑体"/>
          <w:b/>
          <w:sz w:val="44"/>
          <w:szCs w:val="44"/>
        </w:rPr>
      </w:pPr>
      <w:r>
        <w:rPr>
          <w:rFonts w:hint="eastAsia" w:ascii="黑体" w:hAnsi="黑体" w:eastAsia="黑体" w:cs="黑体"/>
          <w:b/>
          <w:sz w:val="44"/>
          <w:szCs w:val="44"/>
        </w:rPr>
        <w:t>首届自动化类专业</w:t>
      </w:r>
    </w:p>
    <w:p>
      <w:pPr>
        <w:adjustRightInd w:val="0"/>
        <w:snapToGrid w:val="0"/>
        <w:spacing w:line="360" w:lineRule="auto"/>
        <w:jc w:val="center"/>
        <w:rPr>
          <w:rFonts w:ascii="黑体" w:hAnsi="黑体" w:eastAsia="黑体" w:cs="黑体"/>
          <w:b/>
          <w:sz w:val="44"/>
          <w:szCs w:val="44"/>
        </w:rPr>
      </w:pPr>
      <w:r>
        <w:rPr>
          <w:rFonts w:hint="eastAsia" w:ascii="黑体" w:hAnsi="黑体" w:eastAsia="黑体" w:cs="黑体"/>
          <w:b/>
          <w:sz w:val="44"/>
          <w:szCs w:val="44"/>
        </w:rPr>
        <w:t>青年教师讲课（说课）竞赛申报书</w:t>
      </w:r>
    </w:p>
    <w:p>
      <w:pPr>
        <w:adjustRightInd w:val="0"/>
        <w:snapToGrid w:val="0"/>
        <w:spacing w:line="360" w:lineRule="auto"/>
        <w:jc w:val="center"/>
        <w:rPr>
          <w:rFonts w:hint="eastAsia" w:ascii="黑体" w:hAnsi="黑体" w:eastAsia="黑体" w:cs="黑体"/>
          <w:b/>
          <w:sz w:val="44"/>
          <w:szCs w:val="44"/>
        </w:rPr>
      </w:pPr>
      <w:r>
        <w:rPr>
          <w:rFonts w:hint="eastAsia" w:ascii="黑体" w:hAnsi="黑体" w:eastAsia="黑体" w:cs="黑体"/>
          <w:b/>
          <w:sz w:val="44"/>
          <w:szCs w:val="44"/>
        </w:rPr>
        <w:t>（2</w:t>
      </w:r>
      <w:r>
        <w:rPr>
          <w:rFonts w:ascii="黑体" w:hAnsi="黑体" w:eastAsia="黑体" w:cs="黑体"/>
          <w:b/>
          <w:sz w:val="44"/>
          <w:szCs w:val="44"/>
        </w:rPr>
        <w:t>021</w:t>
      </w:r>
      <w:r>
        <w:rPr>
          <w:rFonts w:hint="eastAsia" w:ascii="黑体" w:hAnsi="黑体" w:eastAsia="黑体" w:cs="黑体"/>
          <w:b/>
          <w:sz w:val="44"/>
          <w:szCs w:val="44"/>
        </w:rPr>
        <w:t>年度）</w:t>
      </w:r>
    </w:p>
    <w:p>
      <w:pPr>
        <w:adjustRightInd w:val="0"/>
        <w:snapToGrid w:val="0"/>
        <w:spacing w:line="600" w:lineRule="exact"/>
        <w:jc w:val="center"/>
        <w:rPr>
          <w:rFonts w:ascii="黑体" w:hAnsi="黑体" w:eastAsia="黑体" w:cs="黑体"/>
          <w:b/>
          <w:sz w:val="36"/>
          <w:szCs w:val="36"/>
        </w:rPr>
      </w:pPr>
    </w:p>
    <w:p>
      <w:pPr>
        <w:adjustRightInd w:val="0"/>
        <w:snapToGrid w:val="0"/>
        <w:spacing w:line="600" w:lineRule="exact"/>
        <w:jc w:val="center"/>
        <w:rPr>
          <w:rFonts w:ascii="黑体" w:hAnsi="黑体" w:eastAsia="黑体" w:cs="黑体"/>
          <w:b/>
          <w:sz w:val="36"/>
          <w:szCs w:val="36"/>
        </w:rPr>
      </w:pPr>
    </w:p>
    <w:p>
      <w:pPr>
        <w:adjustRightInd w:val="0"/>
        <w:snapToGrid w:val="0"/>
        <w:spacing w:line="600" w:lineRule="exact"/>
        <w:jc w:val="center"/>
        <w:rPr>
          <w:rFonts w:ascii="黑体" w:hAnsi="黑体" w:eastAsia="黑体" w:cs="黑体"/>
          <w:b/>
          <w:sz w:val="36"/>
          <w:szCs w:val="36"/>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0"/>
        <w:gridCol w:w="5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790" w:type="dxa"/>
            <w:vAlign w:val="center"/>
          </w:tcPr>
          <w:p>
            <w:pPr>
              <w:adjustRightInd w:val="0"/>
              <w:snapToGrid w:val="0"/>
              <w:spacing w:line="600" w:lineRule="exact"/>
              <w:jc w:val="center"/>
              <w:rPr>
                <w:rFonts w:ascii="黑体" w:hAnsi="黑体" w:eastAsia="仿宋_GB2312" w:cs="黑体"/>
                <w:b/>
                <w:sz w:val="44"/>
                <w:szCs w:val="44"/>
              </w:rPr>
            </w:pPr>
            <w:r>
              <w:rPr>
                <w:rFonts w:eastAsia="仿宋_GB2312"/>
                <w:kern w:val="0"/>
                <w:sz w:val="36"/>
                <w:szCs w:val="36"/>
              </w:rPr>
              <w:t>学校</w:t>
            </w:r>
            <w:r>
              <w:rPr>
                <w:rFonts w:hint="eastAsia" w:eastAsia="仿宋_GB2312"/>
                <w:kern w:val="0"/>
                <w:sz w:val="36"/>
                <w:szCs w:val="36"/>
              </w:rPr>
              <w:t>（盖章）</w:t>
            </w:r>
          </w:p>
        </w:tc>
        <w:tc>
          <w:tcPr>
            <w:tcW w:w="5732" w:type="dxa"/>
            <w:vAlign w:val="center"/>
          </w:tcPr>
          <w:p>
            <w:pPr>
              <w:adjustRightInd w:val="0"/>
              <w:snapToGrid w:val="0"/>
              <w:spacing w:line="600" w:lineRule="exact"/>
              <w:jc w:val="center"/>
              <w:rPr>
                <w:rFonts w:eastAsia="仿宋_GB2312"/>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790" w:type="dxa"/>
            <w:vAlign w:val="center"/>
          </w:tcPr>
          <w:p>
            <w:pPr>
              <w:adjustRightInd w:val="0"/>
              <w:snapToGrid w:val="0"/>
              <w:spacing w:line="600" w:lineRule="exact"/>
              <w:jc w:val="center"/>
              <w:rPr>
                <w:rFonts w:eastAsia="仿宋_GB2312"/>
                <w:kern w:val="0"/>
                <w:sz w:val="36"/>
                <w:szCs w:val="36"/>
              </w:rPr>
            </w:pPr>
            <w:r>
              <w:rPr>
                <w:rFonts w:hint="eastAsia" w:eastAsia="仿宋_GB2312"/>
                <w:kern w:val="0"/>
                <w:sz w:val="36"/>
                <w:szCs w:val="36"/>
              </w:rPr>
              <w:t>学院（系）</w:t>
            </w:r>
          </w:p>
        </w:tc>
        <w:tc>
          <w:tcPr>
            <w:tcW w:w="5732" w:type="dxa"/>
            <w:vAlign w:val="center"/>
          </w:tcPr>
          <w:p>
            <w:pPr>
              <w:adjustRightInd w:val="0"/>
              <w:snapToGrid w:val="0"/>
              <w:spacing w:line="600" w:lineRule="exact"/>
              <w:jc w:val="center"/>
              <w:rPr>
                <w:rFonts w:eastAsia="仿宋_GB2312"/>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790" w:type="dxa"/>
            <w:vAlign w:val="center"/>
          </w:tcPr>
          <w:p>
            <w:pPr>
              <w:adjustRightInd w:val="0"/>
              <w:snapToGrid w:val="0"/>
              <w:spacing w:line="600" w:lineRule="exact"/>
              <w:jc w:val="center"/>
              <w:rPr>
                <w:rFonts w:eastAsia="仿宋_GB2312"/>
                <w:kern w:val="0"/>
                <w:sz w:val="36"/>
                <w:szCs w:val="36"/>
              </w:rPr>
            </w:pPr>
            <w:r>
              <w:rPr>
                <w:rFonts w:hint="eastAsia" w:eastAsia="仿宋_GB2312"/>
                <w:kern w:val="0"/>
                <w:sz w:val="36"/>
                <w:szCs w:val="36"/>
              </w:rPr>
              <w:t>申报人姓名</w:t>
            </w:r>
          </w:p>
        </w:tc>
        <w:tc>
          <w:tcPr>
            <w:tcW w:w="5732" w:type="dxa"/>
            <w:vAlign w:val="center"/>
          </w:tcPr>
          <w:p>
            <w:pPr>
              <w:adjustRightInd w:val="0"/>
              <w:snapToGrid w:val="0"/>
              <w:spacing w:line="600" w:lineRule="exact"/>
              <w:jc w:val="center"/>
              <w:rPr>
                <w:rFonts w:eastAsia="仿宋_GB2312"/>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790" w:type="dxa"/>
            <w:vAlign w:val="center"/>
          </w:tcPr>
          <w:p>
            <w:pPr>
              <w:adjustRightInd w:val="0"/>
              <w:snapToGrid w:val="0"/>
              <w:spacing w:line="600" w:lineRule="exact"/>
              <w:jc w:val="center"/>
              <w:rPr>
                <w:rFonts w:eastAsia="仿宋_GB2312"/>
                <w:kern w:val="0"/>
                <w:sz w:val="36"/>
                <w:szCs w:val="36"/>
              </w:rPr>
            </w:pPr>
            <w:r>
              <w:rPr>
                <w:rFonts w:hint="eastAsia" w:eastAsia="仿宋_GB2312"/>
                <w:kern w:val="0"/>
                <w:sz w:val="36"/>
                <w:szCs w:val="36"/>
              </w:rPr>
              <w:t>参赛课程名称</w:t>
            </w:r>
          </w:p>
        </w:tc>
        <w:tc>
          <w:tcPr>
            <w:tcW w:w="5732" w:type="dxa"/>
            <w:vAlign w:val="center"/>
          </w:tcPr>
          <w:p>
            <w:pPr>
              <w:adjustRightInd w:val="0"/>
              <w:snapToGrid w:val="0"/>
              <w:spacing w:line="600" w:lineRule="exact"/>
              <w:jc w:val="center"/>
              <w:rPr>
                <w:rFonts w:eastAsia="仿宋_GB2312"/>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790" w:type="dxa"/>
            <w:vAlign w:val="center"/>
          </w:tcPr>
          <w:p>
            <w:pPr>
              <w:adjustRightInd w:val="0"/>
              <w:snapToGrid w:val="0"/>
              <w:spacing w:line="600" w:lineRule="exact"/>
              <w:jc w:val="center"/>
              <w:rPr>
                <w:rFonts w:eastAsia="仿宋_GB2312"/>
                <w:kern w:val="0"/>
                <w:sz w:val="36"/>
                <w:szCs w:val="36"/>
              </w:rPr>
            </w:pPr>
            <w:r>
              <w:rPr>
                <w:rFonts w:hint="eastAsia" w:eastAsia="仿宋_GB2312"/>
                <w:kern w:val="0"/>
                <w:sz w:val="36"/>
                <w:szCs w:val="36"/>
              </w:rPr>
              <w:t>所属课组</w:t>
            </w:r>
          </w:p>
        </w:tc>
        <w:tc>
          <w:tcPr>
            <w:tcW w:w="5732" w:type="dxa"/>
            <w:vAlign w:val="center"/>
          </w:tcPr>
          <w:p>
            <w:pPr>
              <w:adjustRightInd w:val="0"/>
              <w:snapToGrid w:val="0"/>
              <w:spacing w:line="600" w:lineRule="exact"/>
              <w:jc w:val="center"/>
              <w:rPr>
                <w:rFonts w:eastAsia="仿宋_GB2312"/>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790" w:type="dxa"/>
            <w:vAlign w:val="center"/>
          </w:tcPr>
          <w:p>
            <w:pPr>
              <w:adjustRightInd w:val="0"/>
              <w:snapToGrid w:val="0"/>
              <w:spacing w:line="600" w:lineRule="exact"/>
              <w:jc w:val="center"/>
              <w:rPr>
                <w:rFonts w:eastAsia="仿宋_GB2312"/>
                <w:kern w:val="0"/>
                <w:sz w:val="36"/>
                <w:szCs w:val="36"/>
              </w:rPr>
            </w:pPr>
            <w:r>
              <w:rPr>
                <w:rFonts w:hint="eastAsia" w:eastAsia="仿宋_GB2312"/>
                <w:kern w:val="0"/>
                <w:sz w:val="36"/>
                <w:szCs w:val="36"/>
              </w:rPr>
              <w:t>申报时间</w:t>
            </w:r>
          </w:p>
        </w:tc>
        <w:tc>
          <w:tcPr>
            <w:tcW w:w="5732" w:type="dxa"/>
            <w:vAlign w:val="center"/>
          </w:tcPr>
          <w:p>
            <w:pPr>
              <w:adjustRightInd w:val="0"/>
              <w:snapToGrid w:val="0"/>
              <w:spacing w:line="600" w:lineRule="exact"/>
              <w:jc w:val="center"/>
              <w:rPr>
                <w:rFonts w:eastAsia="仿宋_GB2312"/>
                <w:kern w:val="0"/>
                <w:sz w:val="36"/>
                <w:szCs w:val="36"/>
              </w:rPr>
            </w:pPr>
          </w:p>
        </w:tc>
      </w:tr>
    </w:tbl>
    <w:p>
      <w:pPr>
        <w:adjustRightInd w:val="0"/>
        <w:snapToGrid w:val="0"/>
        <w:spacing w:line="600" w:lineRule="exact"/>
        <w:jc w:val="center"/>
        <w:rPr>
          <w:rFonts w:ascii="黑体" w:hAnsi="黑体" w:eastAsia="黑体" w:cs="黑体"/>
          <w:b/>
          <w:sz w:val="36"/>
          <w:szCs w:val="36"/>
        </w:rPr>
      </w:pPr>
    </w:p>
    <w:p>
      <w:pPr>
        <w:adjustRightInd w:val="0"/>
        <w:snapToGrid w:val="0"/>
        <w:spacing w:line="360" w:lineRule="auto"/>
        <w:jc w:val="center"/>
        <w:rPr>
          <w:rFonts w:ascii="黑体" w:hAnsi="黑体" w:eastAsia="黑体" w:cs="黑体"/>
          <w:b/>
          <w:sz w:val="40"/>
          <w:szCs w:val="40"/>
        </w:rPr>
      </w:pPr>
      <w:r>
        <w:rPr>
          <w:rFonts w:hint="eastAsia" w:ascii="黑体" w:hAnsi="黑体" w:eastAsia="黑体" w:cs="黑体"/>
          <w:b/>
          <w:sz w:val="32"/>
          <w:szCs w:val="32"/>
        </w:rPr>
        <w:t>教育部高等学校自动化类专业教学指导委员会</w:t>
      </w:r>
    </w:p>
    <w:p>
      <w:pPr>
        <w:jc w:val="center"/>
        <w:rPr>
          <w:rFonts w:ascii="仿宋" w:hAnsi="仿宋" w:eastAsia="仿宋" w:cs="仿宋"/>
          <w:bCs/>
          <w:sz w:val="36"/>
          <w:szCs w:val="36"/>
        </w:rPr>
      </w:pPr>
      <w:r>
        <w:rPr>
          <w:rFonts w:hint="eastAsia" w:ascii="仿宋" w:hAnsi="仿宋" w:eastAsia="仿宋" w:cs="仿宋"/>
          <w:bCs/>
          <w:sz w:val="28"/>
          <w:szCs w:val="28"/>
        </w:rPr>
        <w:t>2021年4月</w:t>
      </w:r>
    </w:p>
    <w:p>
      <w:pPr>
        <w:rPr>
          <w:rFonts w:ascii="黑体" w:hAnsi="黑体" w:eastAsia="黑体" w:cs="黑体"/>
          <w:b/>
          <w:sz w:val="36"/>
          <w:szCs w:val="36"/>
        </w:rPr>
      </w:pPr>
      <w:r>
        <w:rPr>
          <w:rFonts w:hint="eastAsia" w:ascii="黑体" w:hAnsi="黑体" w:eastAsia="黑体" w:cs="黑体"/>
          <w:b/>
          <w:sz w:val="36"/>
          <w:szCs w:val="36"/>
        </w:rPr>
        <w:br w:type="page"/>
      </w:r>
    </w:p>
    <w:p>
      <w:pPr>
        <w:adjustRightInd w:val="0"/>
        <w:snapToGrid w:val="0"/>
        <w:spacing w:line="600" w:lineRule="exact"/>
        <w:rPr>
          <w:rFonts w:ascii="黑体" w:hAnsi="黑体" w:eastAsia="黑体" w:cs="黑体"/>
          <w:b/>
          <w:sz w:val="36"/>
          <w:szCs w:val="36"/>
        </w:rPr>
      </w:pPr>
      <w:r>
        <w:rPr>
          <w:rFonts w:hint="eastAsia" w:ascii="黑体" w:hAnsi="黑体" w:eastAsia="黑体" w:cs="黑体"/>
          <w:b/>
          <w:sz w:val="36"/>
          <w:szCs w:val="36"/>
        </w:rPr>
        <w:t>一、基本信息</w:t>
      </w:r>
    </w:p>
    <w:tbl>
      <w:tblPr>
        <w:tblStyle w:val="4"/>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812"/>
        <w:gridCol w:w="463"/>
        <w:gridCol w:w="812"/>
        <w:gridCol w:w="1048"/>
        <w:gridCol w:w="1378"/>
        <w:gridCol w:w="835"/>
        <w:gridCol w:w="283"/>
        <w:gridCol w:w="709"/>
        <w:gridCol w:w="384"/>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eastAsia="仿宋_GB2312"/>
                <w:sz w:val="24"/>
              </w:rPr>
              <w:t>姓名</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keepNext/>
              <w:keepLines/>
              <w:jc w:val="center"/>
              <w:rPr>
                <w:rFonts w:eastAsia="仿宋_GB2312"/>
                <w:sz w:val="24"/>
              </w:rPr>
            </w:pPr>
          </w:p>
        </w:tc>
        <w:tc>
          <w:tcPr>
            <w:tcW w:w="81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eastAsia="仿宋_GB2312"/>
                <w:sz w:val="24"/>
              </w:rPr>
              <w:t>性别</w:t>
            </w:r>
          </w:p>
        </w:tc>
        <w:tc>
          <w:tcPr>
            <w:tcW w:w="1048"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eastAsia="仿宋_GB2312"/>
                <w:sz w:val="24"/>
              </w:rPr>
            </w:pPr>
          </w:p>
        </w:tc>
        <w:tc>
          <w:tcPr>
            <w:tcW w:w="137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eastAsia="仿宋_GB2312"/>
                <w:sz w:val="24"/>
              </w:rPr>
              <w:t>出生年月</w:t>
            </w:r>
          </w:p>
        </w:tc>
        <w:tc>
          <w:tcPr>
            <w:tcW w:w="1118" w:type="dxa"/>
            <w:gridSpan w:val="2"/>
            <w:tcBorders>
              <w:top w:val="single" w:color="auto" w:sz="4" w:space="0"/>
              <w:left w:val="single" w:color="auto" w:sz="4" w:space="0"/>
              <w:bottom w:val="single" w:color="auto" w:sz="4" w:space="0"/>
              <w:right w:val="single" w:color="auto" w:sz="4" w:space="0"/>
            </w:tcBorders>
            <w:vAlign w:val="center"/>
          </w:tcPr>
          <w:p>
            <w:pPr>
              <w:keepNext/>
              <w:keepLines/>
              <w:jc w:val="left"/>
              <w:rPr>
                <w:rFonts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4"/>
              </w:rPr>
            </w:pPr>
            <w:r>
              <w:rPr>
                <w:rFonts w:eastAsia="仿宋_GB2312"/>
                <w:sz w:val="24"/>
              </w:rPr>
              <w:t>职称</w:t>
            </w:r>
          </w:p>
        </w:tc>
        <w:tc>
          <w:tcPr>
            <w:tcW w:w="1395"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eastAsia="仿宋_GB2312"/>
                <w:sz w:val="24"/>
              </w:rPr>
              <w:t>所在部门及职务</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keepNext/>
              <w:keepLines/>
              <w:jc w:val="center"/>
              <w:rPr>
                <w:rFonts w:eastAsia="仿宋_GB2312"/>
                <w:sz w:val="24"/>
              </w:rPr>
            </w:pPr>
          </w:p>
        </w:tc>
        <w:tc>
          <w:tcPr>
            <w:tcW w:w="81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eastAsia="仿宋_GB2312"/>
                <w:sz w:val="24"/>
              </w:rPr>
              <w:t>办公电话</w:t>
            </w:r>
          </w:p>
        </w:tc>
        <w:tc>
          <w:tcPr>
            <w:tcW w:w="1048"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eastAsia="仿宋_GB2312"/>
                <w:sz w:val="24"/>
              </w:rPr>
            </w:pPr>
          </w:p>
        </w:tc>
        <w:tc>
          <w:tcPr>
            <w:tcW w:w="1378"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4"/>
              </w:rPr>
            </w:pPr>
            <w:r>
              <w:rPr>
                <w:rFonts w:eastAsia="仿宋_GB2312"/>
                <w:sz w:val="24"/>
              </w:rPr>
              <w:t>手机号码</w:t>
            </w:r>
          </w:p>
        </w:tc>
        <w:tc>
          <w:tcPr>
            <w:tcW w:w="1118"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4"/>
              </w:rPr>
            </w:pPr>
            <w:r>
              <w:rPr>
                <w:rFonts w:eastAsia="仿宋_GB2312"/>
                <w:sz w:val="24"/>
              </w:rPr>
              <w:t>电子邮箱</w:t>
            </w:r>
          </w:p>
        </w:tc>
        <w:tc>
          <w:tcPr>
            <w:tcW w:w="1395"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高校教龄</w:t>
            </w:r>
          </w:p>
        </w:tc>
        <w:tc>
          <w:tcPr>
            <w:tcW w:w="3135" w:type="dxa"/>
            <w:gridSpan w:val="4"/>
            <w:tcBorders>
              <w:top w:val="single" w:color="auto" w:sz="4" w:space="0"/>
              <w:left w:val="single" w:color="auto" w:sz="4" w:space="0"/>
              <w:bottom w:val="single" w:color="auto" w:sz="4" w:space="0"/>
              <w:right w:val="single" w:color="auto" w:sz="4" w:space="0"/>
            </w:tcBorders>
            <w:vAlign w:val="center"/>
          </w:tcPr>
          <w:p>
            <w:pPr>
              <w:keepNext/>
              <w:keepLines/>
              <w:jc w:val="center"/>
              <w:rPr>
                <w:rFonts w:eastAsia="仿宋_GB2312"/>
                <w:sz w:val="24"/>
              </w:rPr>
            </w:pPr>
          </w:p>
        </w:tc>
        <w:tc>
          <w:tcPr>
            <w:tcW w:w="1378" w:type="dxa"/>
            <w:tcBorders>
              <w:top w:val="single" w:color="auto" w:sz="4" w:space="0"/>
              <w:left w:val="single" w:color="auto" w:sz="4" w:space="0"/>
              <w:bottom w:val="single" w:color="auto" w:sz="4" w:space="0"/>
              <w:right w:val="single" w:color="auto" w:sz="4" w:space="0"/>
            </w:tcBorders>
            <w:vAlign w:val="center"/>
          </w:tcPr>
          <w:p>
            <w:pPr>
              <w:ind w:right="-97" w:rightChars="-46"/>
              <w:jc w:val="left"/>
              <w:rPr>
                <w:rFonts w:eastAsia="仿宋_GB2312"/>
                <w:sz w:val="24"/>
              </w:rPr>
            </w:pPr>
            <w:r>
              <w:rPr>
                <w:rFonts w:hint="eastAsia" w:eastAsia="仿宋_GB2312"/>
                <w:sz w:val="24"/>
              </w:rPr>
              <w:t>本课程教龄</w:t>
            </w:r>
          </w:p>
        </w:tc>
        <w:tc>
          <w:tcPr>
            <w:tcW w:w="3222" w:type="dxa"/>
            <w:gridSpan w:val="5"/>
            <w:tcBorders>
              <w:top w:val="single" w:color="auto" w:sz="4" w:space="0"/>
              <w:left w:val="single" w:color="auto" w:sz="4" w:space="0"/>
              <w:bottom w:val="single" w:color="auto" w:sz="4" w:space="0"/>
              <w:right w:val="single" w:color="auto" w:sz="4" w:space="0"/>
            </w:tcBorders>
            <w:vAlign w:val="center"/>
          </w:tcPr>
          <w:p>
            <w:pPr>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参赛课程</w:t>
            </w:r>
            <w:r>
              <w:rPr>
                <w:rFonts w:eastAsia="仿宋_GB2312"/>
                <w:sz w:val="24"/>
              </w:rPr>
              <w:t>名称</w:t>
            </w:r>
          </w:p>
        </w:tc>
        <w:tc>
          <w:tcPr>
            <w:tcW w:w="7735" w:type="dxa"/>
            <w:gridSpan w:val="10"/>
            <w:tcBorders>
              <w:top w:val="single" w:color="auto" w:sz="4" w:space="0"/>
              <w:left w:val="single" w:color="auto" w:sz="4" w:space="0"/>
              <w:bottom w:val="single" w:color="auto" w:sz="4" w:space="0"/>
              <w:right w:val="single" w:color="auto" w:sz="4" w:space="0"/>
            </w:tcBorders>
            <w:vAlign w:val="center"/>
          </w:tcPr>
          <w:p>
            <w:pPr>
              <w:keepNext/>
              <w:keepLines/>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sz w:val="24"/>
              </w:rPr>
            </w:pPr>
            <w:r>
              <w:rPr>
                <w:rFonts w:hint="eastAsia" w:eastAsia="仿宋_GB2312"/>
                <w:sz w:val="24"/>
              </w:rPr>
              <w:t>课程类型</w:t>
            </w:r>
          </w:p>
        </w:tc>
        <w:tc>
          <w:tcPr>
            <w:tcW w:w="7735" w:type="dxa"/>
            <w:gridSpan w:val="10"/>
            <w:tcBorders>
              <w:top w:val="single" w:color="auto" w:sz="4" w:space="0"/>
              <w:left w:val="single" w:color="auto" w:sz="4" w:space="0"/>
              <w:bottom w:val="single" w:color="auto" w:sz="4" w:space="0"/>
              <w:right w:val="single" w:color="auto" w:sz="4" w:space="0"/>
            </w:tcBorders>
            <w:vAlign w:val="center"/>
          </w:tcPr>
          <w:p>
            <w:pPr>
              <w:keepNext/>
              <w:keepLines/>
              <w:spacing w:line="300" w:lineRule="exact"/>
              <w:jc w:val="center"/>
              <w:rPr>
                <w:rFonts w:eastAsia="仿宋_GB2312"/>
                <w:sz w:val="24"/>
              </w:rPr>
            </w:pPr>
            <w:r>
              <w:rPr>
                <w:rFonts w:hint="eastAsia" w:eastAsia="仿宋_GB2312"/>
                <w:sz w:val="24"/>
              </w:rPr>
              <w:t>□ 理论课</w:t>
            </w:r>
            <w:r>
              <w:rPr>
                <w:rFonts w:eastAsia="仿宋_GB2312"/>
                <w:sz w:val="24"/>
              </w:rPr>
              <w:t xml:space="preserve">        </w:t>
            </w:r>
            <w:r>
              <w:rPr>
                <w:rFonts w:hint="eastAsia" w:eastAsia="仿宋_GB2312"/>
                <w:sz w:val="24"/>
              </w:rPr>
              <w:t>□ 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sz w:val="24"/>
              </w:rPr>
            </w:pPr>
            <w:r>
              <w:rPr>
                <w:rFonts w:hint="eastAsia" w:eastAsia="仿宋_GB2312"/>
                <w:sz w:val="24"/>
              </w:rPr>
              <w:t>课程性质</w:t>
            </w:r>
          </w:p>
        </w:tc>
        <w:tc>
          <w:tcPr>
            <w:tcW w:w="7735" w:type="dxa"/>
            <w:gridSpan w:val="10"/>
            <w:tcBorders>
              <w:top w:val="single" w:color="auto" w:sz="4" w:space="0"/>
              <w:left w:val="single" w:color="auto" w:sz="4" w:space="0"/>
              <w:bottom w:val="single" w:color="auto" w:sz="4" w:space="0"/>
              <w:right w:val="single" w:color="auto" w:sz="4" w:space="0"/>
            </w:tcBorders>
            <w:vAlign w:val="center"/>
          </w:tcPr>
          <w:p>
            <w:pPr>
              <w:keepNext/>
              <w:keepLines/>
              <w:spacing w:line="300" w:lineRule="exact"/>
              <w:jc w:val="center"/>
              <w:rPr>
                <w:rFonts w:eastAsia="仿宋_GB2312"/>
                <w:sz w:val="24"/>
              </w:rPr>
            </w:pPr>
            <w:r>
              <w:rPr>
                <w:rFonts w:hint="eastAsia" w:eastAsia="仿宋_GB2312"/>
                <w:sz w:val="24"/>
              </w:rPr>
              <w:t>□ 必修课</w:t>
            </w:r>
            <w:r>
              <w:rPr>
                <w:rFonts w:eastAsia="仿宋_GB2312"/>
                <w:sz w:val="24"/>
              </w:rPr>
              <w:t xml:space="preserve">        </w:t>
            </w:r>
            <w:r>
              <w:rPr>
                <w:rFonts w:hint="eastAsia" w:eastAsia="仿宋_GB2312"/>
                <w:sz w:val="24"/>
              </w:rPr>
              <w:t>□ 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sz w:val="24"/>
              </w:rPr>
            </w:pPr>
            <w:r>
              <w:rPr>
                <w:rFonts w:hint="eastAsia" w:eastAsia="仿宋_GB2312"/>
                <w:sz w:val="24"/>
              </w:rPr>
              <w:t>总学时数</w:t>
            </w:r>
          </w:p>
          <w:p>
            <w:pPr>
              <w:spacing w:line="300" w:lineRule="exact"/>
              <w:jc w:val="center"/>
              <w:rPr>
                <w:rFonts w:eastAsia="仿宋_GB2312"/>
                <w:sz w:val="24"/>
              </w:rPr>
            </w:pPr>
            <w:r>
              <w:rPr>
                <w:rFonts w:hint="eastAsia" w:eastAsia="仿宋_GB2312"/>
                <w:sz w:val="24"/>
              </w:rPr>
              <w:t>/学分数</w:t>
            </w:r>
          </w:p>
        </w:tc>
        <w:tc>
          <w:tcPr>
            <w:tcW w:w="812" w:type="dxa"/>
            <w:tcBorders>
              <w:top w:val="single" w:color="auto" w:sz="4" w:space="0"/>
              <w:left w:val="single" w:color="auto" w:sz="4" w:space="0"/>
              <w:bottom w:val="single" w:color="auto" w:sz="4" w:space="0"/>
              <w:right w:val="single" w:color="auto" w:sz="4" w:space="0"/>
            </w:tcBorders>
            <w:vAlign w:val="center"/>
          </w:tcPr>
          <w:p>
            <w:pPr>
              <w:keepNext/>
              <w:keepLines/>
              <w:spacing w:line="300" w:lineRule="exact"/>
              <w:jc w:val="center"/>
              <w:rPr>
                <w:rFonts w:eastAsia="仿宋_GB2312"/>
                <w:sz w:val="24"/>
              </w:rPr>
            </w:pPr>
          </w:p>
        </w:tc>
        <w:tc>
          <w:tcPr>
            <w:tcW w:w="2323" w:type="dxa"/>
            <w:gridSpan w:val="3"/>
            <w:tcBorders>
              <w:top w:val="single" w:color="auto" w:sz="4" w:space="0"/>
              <w:left w:val="single" w:color="auto" w:sz="4" w:space="0"/>
              <w:bottom w:val="single" w:color="auto" w:sz="4" w:space="0"/>
              <w:right w:val="single" w:color="auto" w:sz="4" w:space="0"/>
            </w:tcBorders>
            <w:vAlign w:val="center"/>
          </w:tcPr>
          <w:p>
            <w:pPr>
              <w:keepNext/>
              <w:keepLines/>
              <w:spacing w:line="300" w:lineRule="exact"/>
              <w:jc w:val="center"/>
              <w:rPr>
                <w:rFonts w:eastAsia="仿宋_GB2312"/>
                <w:sz w:val="24"/>
              </w:rPr>
            </w:pPr>
            <w:r>
              <w:rPr>
                <w:rFonts w:hint="eastAsia" w:eastAsia="仿宋_GB2312"/>
                <w:sz w:val="24"/>
              </w:rPr>
              <w:t>其中理论教学时数</w:t>
            </w:r>
          </w:p>
        </w:tc>
        <w:tc>
          <w:tcPr>
            <w:tcW w:w="1378" w:type="dxa"/>
            <w:tcBorders>
              <w:top w:val="single" w:color="auto" w:sz="4" w:space="0"/>
              <w:left w:val="single" w:color="auto" w:sz="4" w:space="0"/>
              <w:bottom w:val="single" w:color="auto" w:sz="4" w:space="0"/>
              <w:right w:val="single" w:color="auto" w:sz="4" w:space="0"/>
            </w:tcBorders>
            <w:vAlign w:val="center"/>
          </w:tcPr>
          <w:p>
            <w:pPr>
              <w:keepNext/>
              <w:keepLines/>
              <w:spacing w:line="300" w:lineRule="exact"/>
              <w:jc w:val="center"/>
              <w:rPr>
                <w:rFonts w:eastAsia="仿宋_GB2312"/>
                <w:sz w:val="24"/>
              </w:rPr>
            </w:pPr>
          </w:p>
        </w:tc>
        <w:tc>
          <w:tcPr>
            <w:tcW w:w="2211" w:type="dxa"/>
            <w:gridSpan w:val="4"/>
            <w:tcBorders>
              <w:top w:val="single" w:color="auto" w:sz="4" w:space="0"/>
              <w:left w:val="single" w:color="auto" w:sz="4" w:space="0"/>
              <w:bottom w:val="single" w:color="auto" w:sz="4" w:space="0"/>
              <w:right w:val="single" w:color="auto" w:sz="4" w:space="0"/>
            </w:tcBorders>
            <w:vAlign w:val="center"/>
          </w:tcPr>
          <w:p>
            <w:pPr>
              <w:keepNext/>
              <w:keepLines/>
              <w:spacing w:line="300" w:lineRule="exact"/>
              <w:jc w:val="center"/>
              <w:rPr>
                <w:rFonts w:eastAsia="仿宋_GB2312"/>
                <w:sz w:val="24"/>
              </w:rPr>
            </w:pPr>
            <w:r>
              <w:rPr>
                <w:rFonts w:hint="eastAsia" w:eastAsia="仿宋_GB2312"/>
                <w:sz w:val="24"/>
              </w:rPr>
              <w:t>其中实验教学时数</w:t>
            </w:r>
          </w:p>
        </w:tc>
        <w:tc>
          <w:tcPr>
            <w:tcW w:w="1011" w:type="dxa"/>
            <w:tcBorders>
              <w:top w:val="single" w:color="auto" w:sz="4" w:space="0"/>
              <w:left w:val="single" w:color="auto" w:sz="4" w:space="0"/>
              <w:bottom w:val="single" w:color="auto" w:sz="4" w:space="0"/>
              <w:right w:val="single" w:color="auto" w:sz="4" w:space="0"/>
            </w:tcBorders>
            <w:vAlign w:val="center"/>
          </w:tcPr>
          <w:p>
            <w:pPr>
              <w:keepNext/>
              <w:keepLines/>
              <w:spacing w:line="3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sz w:val="24"/>
              </w:rPr>
            </w:pPr>
            <w:r>
              <w:rPr>
                <w:rFonts w:hint="eastAsia" w:eastAsia="仿宋_GB2312"/>
                <w:sz w:val="24"/>
              </w:rPr>
              <w:t>教学方式</w:t>
            </w:r>
          </w:p>
        </w:tc>
        <w:tc>
          <w:tcPr>
            <w:tcW w:w="7735" w:type="dxa"/>
            <w:gridSpan w:val="10"/>
            <w:tcBorders>
              <w:top w:val="single" w:color="auto" w:sz="4" w:space="0"/>
              <w:left w:val="single" w:color="auto" w:sz="4" w:space="0"/>
              <w:bottom w:val="single" w:color="auto" w:sz="4" w:space="0"/>
              <w:right w:val="single" w:color="auto" w:sz="4" w:space="0"/>
            </w:tcBorders>
            <w:vAlign w:val="center"/>
          </w:tcPr>
          <w:p>
            <w:pPr>
              <w:keepNext/>
              <w:keepLines/>
              <w:spacing w:line="300" w:lineRule="exact"/>
              <w:jc w:val="center"/>
              <w:rPr>
                <w:rFonts w:eastAsia="仿宋_GB2312"/>
                <w:sz w:val="24"/>
              </w:rPr>
            </w:pPr>
            <w:r>
              <w:rPr>
                <w:rFonts w:hint="eastAsia" w:eastAsia="仿宋_GB2312"/>
                <w:sz w:val="24"/>
              </w:rPr>
              <w:t>□ 线下     □ 线上     □ 线上线下混合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10" w:type="dxa"/>
            <w:vMerge w:val="restart"/>
            <w:tcBorders>
              <w:top w:val="single" w:color="auto" w:sz="4" w:space="0"/>
              <w:left w:val="single" w:color="auto" w:sz="4" w:space="0"/>
              <w:right w:val="single" w:color="auto" w:sz="4" w:space="0"/>
            </w:tcBorders>
            <w:vAlign w:val="center"/>
          </w:tcPr>
          <w:p>
            <w:pPr>
              <w:adjustRightInd w:val="0"/>
              <w:snapToGrid w:val="0"/>
              <w:spacing w:line="320" w:lineRule="exact"/>
              <w:jc w:val="center"/>
              <w:rPr>
                <w:rFonts w:eastAsia="仿宋_GB2312"/>
                <w:sz w:val="24"/>
              </w:rPr>
            </w:pPr>
            <w:r>
              <w:rPr>
                <w:rFonts w:hint="eastAsia" w:eastAsia="仿宋_GB2312"/>
                <w:sz w:val="24"/>
              </w:rPr>
              <w:t>本课程其他教师</w:t>
            </w:r>
            <w:r>
              <w:rPr>
                <w:rFonts w:eastAsia="仿宋_GB2312"/>
                <w:sz w:val="18"/>
                <w:szCs w:val="18"/>
              </w:rPr>
              <w:t>（</w:t>
            </w:r>
            <w:r>
              <w:rPr>
                <w:rFonts w:hint="eastAsia" w:eastAsia="仿宋_GB2312"/>
                <w:sz w:val="18"/>
                <w:szCs w:val="18"/>
              </w:rPr>
              <w:t>上</w:t>
            </w:r>
            <w:r>
              <w:rPr>
                <w:rFonts w:eastAsia="仿宋_GB2312"/>
                <w:sz w:val="18"/>
                <w:szCs w:val="18"/>
              </w:rPr>
              <w:t>限</w:t>
            </w:r>
            <w:r>
              <w:rPr>
                <w:rFonts w:hint="eastAsia" w:eastAsia="仿宋_GB2312"/>
                <w:sz w:val="18"/>
                <w:szCs w:val="18"/>
              </w:rPr>
              <w:t>4人</w:t>
            </w:r>
            <w:r>
              <w:rPr>
                <w:rFonts w:eastAsia="仿宋_GB2312"/>
                <w:sz w:val="18"/>
                <w:szCs w:val="18"/>
              </w:rPr>
              <w:t>）</w:t>
            </w:r>
          </w:p>
        </w:tc>
        <w:tc>
          <w:tcPr>
            <w:tcW w:w="8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仿宋_GB2312"/>
                <w:sz w:val="24"/>
              </w:rPr>
            </w:pPr>
            <w:r>
              <w:rPr>
                <w:rFonts w:eastAsia="仿宋_GB2312"/>
                <w:sz w:val="24"/>
              </w:rPr>
              <w:t>排序</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仿宋_GB2312"/>
                <w:sz w:val="24"/>
              </w:rPr>
            </w:pPr>
            <w:r>
              <w:rPr>
                <w:rFonts w:eastAsia="仿宋_GB2312"/>
                <w:sz w:val="24"/>
              </w:rPr>
              <w:t>姓名</w:t>
            </w:r>
          </w:p>
        </w:tc>
        <w:tc>
          <w:tcPr>
            <w:tcW w:w="10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仿宋_GB2312"/>
                <w:sz w:val="24"/>
              </w:rPr>
            </w:pPr>
            <w:r>
              <w:rPr>
                <w:rFonts w:eastAsia="仿宋_GB2312"/>
                <w:sz w:val="24"/>
              </w:rPr>
              <w:t>性别</w:t>
            </w: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 w:firstLineChars="2"/>
              <w:jc w:val="center"/>
              <w:rPr>
                <w:rFonts w:eastAsia="仿宋_GB2312"/>
                <w:sz w:val="24"/>
              </w:rPr>
            </w:pPr>
            <w:r>
              <w:rPr>
                <w:rFonts w:hint="eastAsia" w:eastAsia="仿宋_GB2312"/>
                <w:sz w:val="24"/>
              </w:rPr>
              <w:t>教龄</w:t>
            </w:r>
          </w:p>
        </w:tc>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 w:firstLineChars="2"/>
              <w:jc w:val="center"/>
              <w:rPr>
                <w:rFonts w:eastAsia="仿宋_GB2312"/>
                <w:sz w:val="24"/>
              </w:rPr>
            </w:pPr>
            <w:r>
              <w:rPr>
                <w:rFonts w:eastAsia="仿宋_GB2312"/>
                <w:sz w:val="24"/>
              </w:rPr>
              <w:t>职称</w:t>
            </w:r>
          </w:p>
        </w:tc>
        <w:tc>
          <w:tcPr>
            <w:tcW w:w="238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 w:firstLineChars="2"/>
              <w:jc w:val="center"/>
              <w:rPr>
                <w:rFonts w:eastAsia="仿宋_GB2312"/>
                <w:sz w:val="24"/>
              </w:rPr>
            </w:pPr>
            <w:r>
              <w:rPr>
                <w:rFonts w:hint="eastAsia" w:eastAsia="仿宋_GB2312"/>
                <w:sz w:val="24"/>
              </w:rPr>
              <w:t>团队中承担的任务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10" w:type="dxa"/>
            <w:vMerge w:val="continue"/>
            <w:tcBorders>
              <w:left w:val="single" w:color="auto" w:sz="4" w:space="0"/>
              <w:right w:val="single" w:color="auto" w:sz="4" w:space="0"/>
            </w:tcBorders>
            <w:vAlign w:val="center"/>
          </w:tcPr>
          <w:p>
            <w:pPr>
              <w:adjustRightInd w:val="0"/>
              <w:snapToGrid w:val="0"/>
              <w:spacing w:line="320" w:lineRule="exact"/>
              <w:jc w:val="center"/>
              <w:rPr>
                <w:rFonts w:eastAsia="仿宋_GB2312"/>
                <w:sz w:val="24"/>
              </w:rPr>
            </w:pPr>
          </w:p>
        </w:tc>
        <w:tc>
          <w:tcPr>
            <w:tcW w:w="8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仿宋_GB2312"/>
                <w:sz w:val="24"/>
              </w:rPr>
            </w:pPr>
            <w:r>
              <w:rPr>
                <w:rFonts w:eastAsia="仿宋_GB2312"/>
                <w:sz w:val="24"/>
              </w:rPr>
              <w:t>2</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仿宋_GB2312"/>
                <w:sz w:val="24"/>
              </w:rPr>
            </w:pPr>
          </w:p>
        </w:tc>
        <w:tc>
          <w:tcPr>
            <w:tcW w:w="10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仿宋_GB2312"/>
                <w:sz w:val="24"/>
              </w:rPr>
            </w:pP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 w:firstLineChars="2"/>
              <w:jc w:val="center"/>
              <w:rPr>
                <w:rFonts w:eastAsia="仿宋_GB2312"/>
                <w:sz w:val="24"/>
              </w:rPr>
            </w:pPr>
          </w:p>
        </w:tc>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 w:firstLineChars="2"/>
              <w:jc w:val="center"/>
              <w:rPr>
                <w:rFonts w:eastAsia="仿宋_GB2312"/>
                <w:sz w:val="24"/>
              </w:rPr>
            </w:pPr>
          </w:p>
        </w:tc>
        <w:tc>
          <w:tcPr>
            <w:tcW w:w="238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 w:firstLineChars="2"/>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10" w:type="dxa"/>
            <w:vMerge w:val="continue"/>
            <w:tcBorders>
              <w:left w:val="single" w:color="auto" w:sz="4" w:space="0"/>
              <w:right w:val="single" w:color="auto" w:sz="4" w:space="0"/>
            </w:tcBorders>
            <w:vAlign w:val="center"/>
          </w:tcPr>
          <w:p>
            <w:pPr>
              <w:adjustRightInd w:val="0"/>
              <w:snapToGrid w:val="0"/>
              <w:spacing w:line="320" w:lineRule="exact"/>
              <w:jc w:val="center"/>
              <w:rPr>
                <w:rFonts w:eastAsia="仿宋_GB2312"/>
                <w:sz w:val="24"/>
              </w:rPr>
            </w:pPr>
          </w:p>
        </w:tc>
        <w:tc>
          <w:tcPr>
            <w:tcW w:w="8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仿宋_GB2312"/>
                <w:sz w:val="24"/>
              </w:rPr>
            </w:pPr>
            <w:r>
              <w:rPr>
                <w:rFonts w:eastAsia="仿宋_GB2312"/>
                <w:sz w:val="24"/>
              </w:rPr>
              <w:t>3</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仿宋_GB2312"/>
                <w:sz w:val="24"/>
              </w:rPr>
            </w:pPr>
          </w:p>
        </w:tc>
        <w:tc>
          <w:tcPr>
            <w:tcW w:w="10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仿宋_GB2312"/>
                <w:sz w:val="24"/>
              </w:rPr>
            </w:pP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 w:firstLineChars="2"/>
              <w:jc w:val="center"/>
              <w:rPr>
                <w:rFonts w:eastAsia="仿宋_GB2312"/>
                <w:sz w:val="24"/>
              </w:rPr>
            </w:pPr>
          </w:p>
        </w:tc>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 w:firstLineChars="2"/>
              <w:jc w:val="center"/>
              <w:rPr>
                <w:rFonts w:eastAsia="仿宋_GB2312"/>
                <w:sz w:val="24"/>
              </w:rPr>
            </w:pPr>
          </w:p>
        </w:tc>
        <w:tc>
          <w:tcPr>
            <w:tcW w:w="238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 w:firstLineChars="2"/>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10" w:type="dxa"/>
            <w:vMerge w:val="continue"/>
            <w:tcBorders>
              <w:left w:val="single" w:color="auto" w:sz="4" w:space="0"/>
              <w:right w:val="single" w:color="auto" w:sz="4" w:space="0"/>
            </w:tcBorders>
            <w:vAlign w:val="center"/>
          </w:tcPr>
          <w:p>
            <w:pPr>
              <w:adjustRightInd w:val="0"/>
              <w:snapToGrid w:val="0"/>
              <w:spacing w:line="320" w:lineRule="exact"/>
              <w:jc w:val="center"/>
              <w:rPr>
                <w:rFonts w:eastAsia="仿宋_GB2312"/>
                <w:sz w:val="24"/>
              </w:rPr>
            </w:pPr>
          </w:p>
        </w:tc>
        <w:tc>
          <w:tcPr>
            <w:tcW w:w="8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仿宋_GB2312"/>
                <w:sz w:val="24"/>
              </w:rPr>
            </w:pPr>
            <w:r>
              <w:rPr>
                <w:rFonts w:hint="eastAsia" w:eastAsia="仿宋_GB2312"/>
                <w:sz w:val="24"/>
              </w:rPr>
              <w:t>4</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仿宋_GB2312"/>
                <w:sz w:val="24"/>
              </w:rPr>
            </w:pPr>
          </w:p>
        </w:tc>
        <w:tc>
          <w:tcPr>
            <w:tcW w:w="10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仿宋_GB2312"/>
                <w:sz w:val="24"/>
              </w:rPr>
            </w:pP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 w:firstLineChars="2"/>
              <w:jc w:val="center"/>
              <w:rPr>
                <w:rFonts w:eastAsia="仿宋_GB2312"/>
                <w:sz w:val="24"/>
              </w:rPr>
            </w:pPr>
          </w:p>
        </w:tc>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 w:firstLineChars="2"/>
              <w:jc w:val="center"/>
              <w:rPr>
                <w:rFonts w:eastAsia="仿宋_GB2312"/>
                <w:sz w:val="24"/>
              </w:rPr>
            </w:pPr>
          </w:p>
        </w:tc>
        <w:tc>
          <w:tcPr>
            <w:tcW w:w="238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 w:firstLineChars="2"/>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10" w:type="dxa"/>
            <w:vMerge w:val="continue"/>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eastAsia="仿宋_GB2312"/>
                <w:sz w:val="24"/>
              </w:rPr>
            </w:pPr>
          </w:p>
        </w:tc>
        <w:tc>
          <w:tcPr>
            <w:tcW w:w="8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仿宋_GB2312"/>
                <w:sz w:val="24"/>
              </w:rPr>
            </w:pPr>
            <w:r>
              <w:rPr>
                <w:rFonts w:hint="eastAsia" w:eastAsia="仿宋_GB2312"/>
                <w:sz w:val="24"/>
              </w:rPr>
              <w:t>5</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仿宋_GB2312"/>
                <w:sz w:val="24"/>
              </w:rPr>
            </w:pPr>
          </w:p>
        </w:tc>
        <w:tc>
          <w:tcPr>
            <w:tcW w:w="10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仿宋_GB2312"/>
                <w:sz w:val="24"/>
              </w:rPr>
            </w:pPr>
          </w:p>
        </w:tc>
        <w:tc>
          <w:tcPr>
            <w:tcW w:w="13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 w:firstLineChars="2"/>
              <w:jc w:val="center"/>
              <w:rPr>
                <w:rFonts w:eastAsia="仿宋_GB2312"/>
                <w:sz w:val="24"/>
              </w:rPr>
            </w:pPr>
          </w:p>
        </w:tc>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 w:firstLineChars="2"/>
              <w:jc w:val="center"/>
              <w:rPr>
                <w:rFonts w:eastAsia="仿宋_GB2312"/>
                <w:sz w:val="24"/>
              </w:rPr>
            </w:pPr>
          </w:p>
        </w:tc>
        <w:tc>
          <w:tcPr>
            <w:tcW w:w="238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 w:firstLineChars="2"/>
              <w:jc w:val="center"/>
              <w:rPr>
                <w:rFonts w:eastAsia="仿宋_GB2312"/>
                <w:sz w:val="24"/>
              </w:rPr>
            </w:pPr>
          </w:p>
        </w:tc>
      </w:tr>
    </w:tbl>
    <w:p>
      <w:pPr>
        <w:adjustRightInd w:val="0"/>
        <w:snapToGrid w:val="0"/>
        <w:spacing w:line="600" w:lineRule="exact"/>
        <w:rPr>
          <w:rFonts w:ascii="黑体" w:hAnsi="黑体" w:eastAsia="黑体" w:cs="黑体"/>
          <w:b/>
          <w:sz w:val="36"/>
          <w:szCs w:val="36"/>
        </w:rPr>
      </w:pPr>
      <w:r>
        <w:rPr>
          <w:rFonts w:hint="eastAsia" w:ascii="黑体" w:hAnsi="黑体" w:eastAsia="黑体" w:cs="黑体"/>
          <w:b/>
          <w:sz w:val="36"/>
          <w:szCs w:val="36"/>
        </w:rPr>
        <w:t>二、教学设计（教案）</w:t>
      </w:r>
    </w:p>
    <w:tbl>
      <w:tblPr>
        <w:tblStyle w:val="4"/>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7" w:hRule="atLeast"/>
          <w:jc w:val="center"/>
        </w:trPr>
        <w:tc>
          <w:tcPr>
            <w:tcW w:w="9109" w:type="dxa"/>
            <w:tcBorders>
              <w:top w:val="single" w:color="auto" w:sz="4" w:space="0"/>
              <w:left w:val="single" w:color="auto" w:sz="4" w:space="0"/>
              <w:bottom w:val="single" w:color="auto" w:sz="4" w:space="0"/>
              <w:right w:val="single" w:color="auto" w:sz="4" w:space="0"/>
            </w:tcBorders>
          </w:tcPr>
          <w:p>
            <w:pPr>
              <w:spacing w:line="300" w:lineRule="exact"/>
              <w:rPr>
                <w:rFonts w:eastAsia="仿宋_GB2312"/>
                <w:sz w:val="18"/>
                <w:szCs w:val="18"/>
              </w:rPr>
            </w:pPr>
            <w:r>
              <w:rPr>
                <w:rFonts w:eastAsia="仿宋_GB2312"/>
                <w:sz w:val="18"/>
                <w:szCs w:val="18"/>
              </w:rPr>
              <w:t>（</w:t>
            </w:r>
            <w:r>
              <w:rPr>
                <w:rFonts w:hint="eastAsia" w:eastAsia="仿宋_GB2312"/>
                <w:sz w:val="18"/>
                <w:szCs w:val="18"/>
              </w:rPr>
              <w:t>仅需要提供与1学时讲课录像一致的教学设计（教案）。教学设计（教案）主要包括:学情分析、教学内容、教学目标、教学重点、教学难点、板书设计及文稿演示、主要教学方法、教学工具、教学过程安排、教师活动、学生活动、时间安排等与教学相关的设计。）</w:t>
            </w:r>
          </w:p>
          <w:p>
            <w:pPr>
              <w:spacing w:line="300" w:lineRule="exact"/>
              <w:rPr>
                <w:rFonts w:eastAsia="仿宋_GB2312"/>
                <w:sz w:val="18"/>
                <w:szCs w:val="18"/>
              </w:rPr>
            </w:pPr>
          </w:p>
        </w:tc>
      </w:tr>
    </w:tbl>
    <w:p>
      <w:pPr>
        <w:adjustRightInd w:val="0"/>
        <w:snapToGrid w:val="0"/>
        <w:spacing w:line="600" w:lineRule="exact"/>
        <w:rPr>
          <w:rFonts w:ascii="黑体" w:hAnsi="黑体" w:eastAsia="黑体" w:cs="黑体"/>
          <w:b/>
          <w:sz w:val="36"/>
          <w:szCs w:val="36"/>
        </w:rPr>
      </w:pPr>
    </w:p>
    <w:p>
      <w:pPr>
        <w:adjustRightInd w:val="0"/>
        <w:snapToGrid w:val="0"/>
        <w:spacing w:line="600" w:lineRule="exact"/>
        <w:rPr>
          <w:rFonts w:ascii="黑体" w:hAnsi="黑体" w:eastAsia="黑体" w:cs="黑体"/>
          <w:b/>
          <w:sz w:val="36"/>
          <w:szCs w:val="36"/>
        </w:rPr>
      </w:pPr>
      <w:r>
        <w:rPr>
          <w:rFonts w:hint="eastAsia" w:ascii="黑体" w:hAnsi="黑体" w:eastAsia="黑体" w:cs="黑体"/>
          <w:b/>
          <w:sz w:val="36"/>
          <w:szCs w:val="36"/>
        </w:rPr>
        <w:t>三、教学创新</w:t>
      </w:r>
    </w:p>
    <w:tbl>
      <w:tblPr>
        <w:tblStyle w:val="4"/>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7" w:hRule="atLeast"/>
          <w:jc w:val="center"/>
        </w:trPr>
        <w:tc>
          <w:tcPr>
            <w:tcW w:w="9109" w:type="dxa"/>
            <w:tcBorders>
              <w:top w:val="single" w:color="auto" w:sz="4" w:space="0"/>
              <w:left w:val="single" w:color="auto" w:sz="4" w:space="0"/>
              <w:bottom w:val="single" w:color="auto" w:sz="4" w:space="0"/>
              <w:right w:val="single" w:color="auto" w:sz="4" w:space="0"/>
            </w:tcBorders>
          </w:tcPr>
          <w:p>
            <w:pPr>
              <w:spacing w:line="300" w:lineRule="exact"/>
              <w:rPr>
                <w:rFonts w:eastAsia="仿宋_GB2312"/>
                <w:sz w:val="18"/>
                <w:szCs w:val="18"/>
              </w:rPr>
            </w:pPr>
            <w:r>
              <w:rPr>
                <w:rFonts w:eastAsia="仿宋_GB2312"/>
                <w:sz w:val="18"/>
                <w:szCs w:val="18"/>
              </w:rPr>
              <w:t>（</w:t>
            </w:r>
            <w:r>
              <w:rPr>
                <w:rFonts w:hint="eastAsia" w:eastAsia="仿宋_GB2312"/>
                <w:sz w:val="18"/>
                <w:szCs w:val="18"/>
              </w:rPr>
              <w:t>主要包括：在本课程教学活动中采用的有针对性的教学新内容、新思路、新方法等，体现教学成效。800字以内。</w:t>
            </w:r>
            <w:r>
              <w:rPr>
                <w:rFonts w:eastAsia="仿宋_GB2312"/>
                <w:sz w:val="18"/>
                <w:szCs w:val="18"/>
              </w:rPr>
              <w:t>）</w:t>
            </w:r>
          </w:p>
          <w:p>
            <w:pPr>
              <w:spacing w:line="300" w:lineRule="exact"/>
              <w:rPr>
                <w:rFonts w:eastAsia="仿宋_GB2312"/>
                <w:sz w:val="18"/>
                <w:szCs w:val="18"/>
              </w:rPr>
            </w:pPr>
            <w:bookmarkStart w:id="0" w:name="_GoBack"/>
            <w:bookmarkEnd w:id="0"/>
          </w:p>
        </w:tc>
      </w:tr>
    </w:tbl>
    <w:p>
      <w:pPr>
        <w:adjustRightInd w:val="0"/>
        <w:snapToGrid w:val="0"/>
        <w:spacing w:line="600" w:lineRule="exact"/>
        <w:rPr>
          <w:rFonts w:ascii="黑体" w:hAnsi="黑体" w:eastAsia="黑体" w:cs="黑体"/>
          <w:b/>
          <w:sz w:val="36"/>
          <w:szCs w:val="36"/>
        </w:rPr>
      </w:pPr>
      <w:r>
        <w:rPr>
          <w:rFonts w:hint="eastAsia" w:ascii="黑体" w:hAnsi="黑体" w:eastAsia="黑体" w:cs="黑体"/>
          <w:b/>
          <w:sz w:val="36"/>
          <w:szCs w:val="36"/>
        </w:rPr>
        <w:t>四、相关说明</w:t>
      </w:r>
    </w:p>
    <w:tbl>
      <w:tblPr>
        <w:tblStyle w:val="4"/>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sz w:val="24"/>
              </w:rPr>
            </w:pPr>
            <w:r>
              <w:rPr>
                <w:rFonts w:hint="eastAsia" w:eastAsia="仿宋_GB2312"/>
                <w:sz w:val="24"/>
              </w:rPr>
              <w:t>另提交</w:t>
            </w:r>
          </w:p>
        </w:tc>
        <w:tc>
          <w:tcPr>
            <w:tcW w:w="779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eastAsia="仿宋_GB2312"/>
                <w:szCs w:val="21"/>
              </w:rPr>
            </w:pPr>
            <w:r>
              <w:rPr>
                <w:rFonts w:hint="eastAsia" w:eastAsia="仿宋_GB2312"/>
                <w:szCs w:val="21"/>
              </w:rPr>
              <w:t>（1）课程大纲（必交）；</w:t>
            </w:r>
          </w:p>
          <w:p>
            <w:pPr>
              <w:spacing w:line="300" w:lineRule="exact"/>
              <w:jc w:val="left"/>
              <w:rPr>
                <w:rFonts w:eastAsia="仿宋_GB2312"/>
                <w:szCs w:val="21"/>
              </w:rPr>
            </w:pPr>
            <w:r>
              <w:rPr>
                <w:rFonts w:hint="eastAsia" w:eastAsia="仿宋_GB2312"/>
                <w:szCs w:val="21"/>
              </w:rPr>
              <w:t>（2）反映课程教学效果的材料（最多3份）（选交）；</w:t>
            </w:r>
          </w:p>
          <w:p>
            <w:pPr>
              <w:spacing w:line="300" w:lineRule="exact"/>
              <w:jc w:val="left"/>
              <w:rPr>
                <w:rFonts w:eastAsia="仿宋_GB2312"/>
                <w:szCs w:val="21"/>
              </w:rPr>
            </w:pPr>
            <w:r>
              <w:rPr>
                <w:rFonts w:hint="eastAsia" w:eastAsia="仿宋_GB2312"/>
                <w:szCs w:val="21"/>
              </w:rPr>
              <w:t>（3）课程全部录像资料的网址（选填）。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sz w:val="24"/>
              </w:rPr>
            </w:pPr>
            <w:r>
              <w:rPr>
                <w:rFonts w:eastAsia="仿宋_GB2312"/>
                <w:sz w:val="24"/>
              </w:rPr>
              <w:t>说明</w:t>
            </w:r>
          </w:p>
        </w:tc>
        <w:tc>
          <w:tcPr>
            <w:tcW w:w="7799"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jc w:val="left"/>
              <w:rPr>
                <w:rFonts w:eastAsia="仿宋_GB2312"/>
                <w:szCs w:val="21"/>
              </w:rPr>
            </w:pPr>
          </w:p>
          <w:p>
            <w:pPr>
              <w:spacing w:line="300" w:lineRule="exact"/>
              <w:ind w:firstLine="420" w:firstLineChars="200"/>
              <w:jc w:val="left"/>
              <w:rPr>
                <w:rFonts w:eastAsia="仿宋_GB2312"/>
                <w:szCs w:val="21"/>
              </w:rPr>
            </w:pPr>
            <w:r>
              <w:rPr>
                <w:rFonts w:hint="eastAsia" w:eastAsia="仿宋_GB2312"/>
                <w:szCs w:val="21"/>
              </w:rPr>
              <w:t>所申报的材料真实，</w:t>
            </w:r>
            <w:r>
              <w:rPr>
                <w:rFonts w:eastAsia="仿宋_GB2312"/>
                <w:szCs w:val="21"/>
              </w:rPr>
              <w:t>保证</w:t>
            </w:r>
            <w:r>
              <w:rPr>
                <w:rFonts w:hint="eastAsia" w:eastAsia="仿宋_GB2312"/>
                <w:szCs w:val="21"/>
              </w:rPr>
              <w:t>本</w:t>
            </w:r>
            <w:r>
              <w:rPr>
                <w:rFonts w:eastAsia="仿宋_GB2312"/>
                <w:szCs w:val="21"/>
              </w:rPr>
              <w:t>作品无任何版权异议或纠纷</w:t>
            </w:r>
            <w:r>
              <w:rPr>
                <w:rFonts w:hint="eastAsia" w:eastAsia="仿宋_GB2312"/>
                <w:szCs w:val="21"/>
              </w:rPr>
              <w:t>。</w:t>
            </w:r>
          </w:p>
          <w:p>
            <w:pPr>
              <w:wordWrap w:val="0"/>
              <w:spacing w:line="300" w:lineRule="exact"/>
              <w:rPr>
                <w:rFonts w:eastAsia="仿宋_GB2312"/>
                <w:szCs w:val="21"/>
              </w:rPr>
            </w:pPr>
          </w:p>
          <w:p>
            <w:pPr>
              <w:spacing w:line="300" w:lineRule="exact"/>
              <w:ind w:right="840" w:firstLine="420" w:firstLineChars="200"/>
              <w:jc w:val="center"/>
              <w:rPr>
                <w:rFonts w:eastAsia="仿宋_GB2312"/>
                <w:szCs w:val="21"/>
              </w:rPr>
            </w:pPr>
            <w:r>
              <w:rPr>
                <w:rFonts w:hint="eastAsia" w:eastAsia="仿宋_GB2312"/>
                <w:szCs w:val="21"/>
              </w:rPr>
              <w:t>申报人（</w:t>
            </w:r>
            <w:r>
              <w:rPr>
                <w:rFonts w:eastAsia="仿宋_GB2312"/>
                <w:szCs w:val="21"/>
              </w:rPr>
              <w:t>签字</w:t>
            </w:r>
            <w:r>
              <w:rPr>
                <w:rFonts w:hint="eastAsia" w:eastAsia="仿宋_GB2312"/>
                <w:szCs w:val="21"/>
              </w:rPr>
              <w:t>）</w:t>
            </w:r>
            <w:r>
              <w:rPr>
                <w:rFonts w:eastAsia="仿宋_GB2312"/>
                <w:szCs w:val="21"/>
              </w:rPr>
              <w:t>：</w:t>
            </w:r>
            <w:r>
              <w:rPr>
                <w:rFonts w:hint="eastAsia" w:eastAsia="仿宋_GB2312"/>
                <w:szCs w:val="21"/>
              </w:rPr>
              <w:t xml:space="preserve"> </w:t>
            </w:r>
            <w:r>
              <w:rPr>
                <w:rFonts w:eastAsia="仿宋_GB2312"/>
                <w:szCs w:val="21"/>
              </w:rPr>
              <w:t xml:space="preserve">          </w:t>
            </w:r>
            <w:r>
              <w:rPr>
                <w:rFonts w:hint="eastAsia" w:eastAsia="仿宋_GB2312"/>
                <w:szCs w:val="21"/>
              </w:rPr>
              <w:t xml:space="preserve">   </w:t>
            </w:r>
          </w:p>
          <w:p>
            <w:pPr>
              <w:spacing w:line="300" w:lineRule="exact"/>
              <w:ind w:firstLine="420" w:firstLineChars="200"/>
              <w:jc w:val="right"/>
              <w:rPr>
                <w:rFonts w:eastAsia="仿宋_GB2312"/>
                <w:szCs w:val="21"/>
              </w:rPr>
            </w:pPr>
            <w:r>
              <w:rPr>
                <w:rFonts w:eastAsia="仿宋_GB2312"/>
                <w:szCs w:val="21"/>
              </w:rPr>
              <w:t>年</w:t>
            </w:r>
            <w:r>
              <w:rPr>
                <w:rFonts w:hint="eastAsia" w:eastAsia="仿宋_GB2312"/>
                <w:szCs w:val="21"/>
              </w:rPr>
              <w:t xml:space="preserve"> </w:t>
            </w:r>
            <w:r>
              <w:rPr>
                <w:rFonts w:eastAsia="仿宋_GB2312"/>
                <w:szCs w:val="21"/>
              </w:rPr>
              <w:t xml:space="preserve"> 月</w:t>
            </w:r>
            <w:r>
              <w:rPr>
                <w:rFonts w:hint="eastAsia" w:eastAsia="仿宋_GB2312"/>
                <w:szCs w:val="21"/>
              </w:rPr>
              <w:t xml:space="preserve"> </w:t>
            </w:r>
            <w:r>
              <w:rPr>
                <w:rFonts w:eastAsia="仿宋_GB2312"/>
                <w:szCs w:val="21"/>
              </w:rPr>
              <w:t xml:space="preserve"> 日</w:t>
            </w:r>
          </w:p>
          <w:p>
            <w:pPr>
              <w:spacing w:line="300" w:lineRule="exact"/>
              <w:ind w:firstLine="420" w:firstLineChars="200"/>
              <w:jc w:val="righ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131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eastAsia="仿宋_GB2312"/>
                <w:sz w:val="24"/>
              </w:rPr>
            </w:pPr>
            <w:r>
              <w:rPr>
                <w:rFonts w:hint="eastAsia" w:eastAsia="仿宋_GB2312"/>
                <w:sz w:val="24"/>
              </w:rPr>
              <w:t>单位</w:t>
            </w:r>
          </w:p>
          <w:p>
            <w:pPr>
              <w:spacing w:line="220" w:lineRule="atLeast"/>
              <w:jc w:val="center"/>
              <w:rPr>
                <w:rFonts w:eastAsia="仿宋_GB2312"/>
                <w:sz w:val="24"/>
              </w:rPr>
            </w:pPr>
            <w:r>
              <w:rPr>
                <w:rFonts w:eastAsia="仿宋_GB2312"/>
                <w:sz w:val="24"/>
              </w:rPr>
              <w:t>推荐意见</w:t>
            </w:r>
          </w:p>
        </w:tc>
        <w:tc>
          <w:tcPr>
            <w:tcW w:w="7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line="220" w:lineRule="atLeast"/>
              <w:rPr>
                <w:rFonts w:eastAsia="仿宋_GB2312"/>
                <w:szCs w:val="21"/>
              </w:rPr>
            </w:pPr>
            <w:r>
              <w:rPr>
                <w:rFonts w:hint="eastAsia" w:eastAsia="仿宋_GB2312"/>
                <w:szCs w:val="21"/>
              </w:rPr>
              <w:t>要求：（1）推荐意见。</w:t>
            </w:r>
          </w:p>
          <w:p>
            <w:pPr>
              <w:keepNext/>
              <w:keepLines/>
              <w:spacing w:line="220" w:lineRule="atLeast"/>
              <w:rPr>
                <w:rFonts w:eastAsia="仿宋_GB2312"/>
                <w:szCs w:val="21"/>
              </w:rPr>
            </w:pPr>
            <w:r>
              <w:rPr>
                <w:rFonts w:hint="eastAsia" w:eastAsia="仿宋_GB2312"/>
                <w:szCs w:val="21"/>
              </w:rPr>
              <w:t xml:space="preserve">      （2）学校教务部门提供的申请人所申报课程开课的证明（可附件）。</w:t>
            </w:r>
          </w:p>
          <w:p>
            <w:pPr>
              <w:keepNext/>
              <w:keepLines/>
              <w:spacing w:line="220" w:lineRule="atLeast"/>
              <w:rPr>
                <w:rFonts w:eastAsia="仿宋_GB2312"/>
                <w:szCs w:val="21"/>
              </w:rPr>
            </w:pPr>
          </w:p>
          <w:p>
            <w:pPr>
              <w:keepNext/>
              <w:keepLines/>
              <w:spacing w:line="220" w:lineRule="atLeast"/>
              <w:rPr>
                <w:rFonts w:eastAsia="仿宋_GB2312"/>
                <w:szCs w:val="21"/>
              </w:rPr>
            </w:pPr>
          </w:p>
          <w:p>
            <w:pPr>
              <w:spacing w:line="220" w:lineRule="atLeast"/>
              <w:ind w:firstLine="3675" w:firstLineChars="1750"/>
              <w:jc w:val="center"/>
              <w:rPr>
                <w:rFonts w:eastAsia="仿宋_GB2312"/>
                <w:szCs w:val="21"/>
              </w:rPr>
            </w:pPr>
            <w:r>
              <w:rPr>
                <w:rFonts w:eastAsia="仿宋_GB2312"/>
                <w:szCs w:val="21"/>
              </w:rPr>
              <w:t>年</w:t>
            </w:r>
            <w:r>
              <w:rPr>
                <w:rFonts w:hint="eastAsia" w:eastAsia="仿宋_GB2312"/>
                <w:szCs w:val="21"/>
              </w:rPr>
              <w:t xml:space="preserve"> </w:t>
            </w:r>
            <w:r>
              <w:rPr>
                <w:rFonts w:eastAsia="仿宋_GB2312"/>
                <w:szCs w:val="21"/>
              </w:rPr>
              <w:t xml:space="preserve">  月</w:t>
            </w:r>
            <w:r>
              <w:rPr>
                <w:rFonts w:hint="eastAsia" w:eastAsia="仿宋_GB2312"/>
                <w:szCs w:val="21"/>
              </w:rPr>
              <w:t xml:space="preserve">   </w:t>
            </w:r>
            <w:r>
              <w:rPr>
                <w:rFonts w:eastAsia="仿宋_GB2312"/>
                <w:szCs w:val="21"/>
              </w:rPr>
              <w:t>日</w:t>
            </w:r>
          </w:p>
          <w:p>
            <w:pPr>
              <w:spacing w:line="220" w:lineRule="atLeast"/>
              <w:ind w:firstLine="3570" w:firstLineChars="1700"/>
              <w:jc w:val="center"/>
              <w:rPr>
                <w:rFonts w:eastAsia="仿宋_GB2312"/>
                <w:szCs w:val="21"/>
              </w:rPr>
            </w:pPr>
            <w:r>
              <w:rPr>
                <w:rFonts w:eastAsia="仿宋_GB2312"/>
                <w:szCs w:val="21"/>
              </w:rPr>
              <w:t>（加盖公章）</w:t>
            </w:r>
          </w:p>
          <w:p>
            <w:pPr>
              <w:spacing w:line="220" w:lineRule="atLeast"/>
              <w:ind w:firstLine="3570" w:firstLineChars="1700"/>
              <w:jc w:val="center"/>
              <w:rPr>
                <w:rFonts w:eastAsia="仿宋_GB2312"/>
                <w:szCs w:val="21"/>
              </w:rPr>
            </w:pPr>
          </w:p>
        </w:tc>
      </w:tr>
    </w:tbl>
    <w:p>
      <w:pP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br w:type="page"/>
      </w:r>
    </w:p>
    <w:p>
      <w:pPr>
        <w:widowControl/>
        <w:jc w:val="left"/>
        <w:rPr>
          <w:rFonts w:ascii="仿宋_GB2312" w:eastAsia="仿宋_GB2312"/>
          <w:sz w:val="24"/>
          <w:szCs w:val="24"/>
        </w:rPr>
      </w:pPr>
      <w:r>
        <w:rPr>
          <w:rFonts w:hint="eastAsia" w:ascii="仿宋_GB2312" w:eastAsia="仿宋_GB2312"/>
          <w:sz w:val="24"/>
          <w:szCs w:val="24"/>
        </w:rPr>
        <w:t>附件2</w:t>
      </w:r>
    </w:p>
    <w:p>
      <w:pPr>
        <w:ind w:firstLine="181" w:firstLineChars="50"/>
        <w:jc w:val="center"/>
        <w:rPr>
          <w:rFonts w:ascii="黑体" w:hAnsi="黑体" w:eastAsia="黑体" w:cs="黑体"/>
          <w:b/>
          <w:color w:val="000000"/>
          <w:sz w:val="36"/>
          <w:szCs w:val="36"/>
        </w:rPr>
      </w:pPr>
      <w:r>
        <w:rPr>
          <w:rFonts w:hint="eastAsia" w:ascii="黑体" w:hAnsi="黑体" w:eastAsia="黑体" w:cs="黑体"/>
          <w:b/>
          <w:color w:val="000000"/>
          <w:sz w:val="36"/>
          <w:szCs w:val="36"/>
        </w:rPr>
        <w:t>初赛评分表</w:t>
      </w:r>
    </w:p>
    <w:p>
      <w:pPr>
        <w:spacing w:line="240" w:lineRule="exact"/>
        <w:jc w:val="center"/>
        <w:rPr>
          <w:rFonts w:ascii="文鼎大标宋简" w:hAnsi="华文中宋" w:eastAsia="文鼎大标宋简" w:cs="Times New Roman"/>
          <w:bCs/>
          <w:color w:val="000000"/>
          <w:kern w:val="0"/>
          <w:sz w:val="36"/>
          <w:szCs w:val="36"/>
        </w:rPr>
      </w:pPr>
    </w:p>
    <w:tbl>
      <w:tblPr>
        <w:tblStyle w:val="4"/>
        <w:tblW w:w="8713" w:type="dxa"/>
        <w:jc w:val="center"/>
        <w:tblLayout w:type="fixed"/>
        <w:tblCellMar>
          <w:top w:w="0" w:type="dxa"/>
          <w:left w:w="108" w:type="dxa"/>
          <w:bottom w:w="0" w:type="dxa"/>
          <w:right w:w="108" w:type="dxa"/>
        </w:tblCellMar>
      </w:tblPr>
      <w:tblGrid>
        <w:gridCol w:w="1038"/>
        <w:gridCol w:w="1013"/>
        <w:gridCol w:w="4961"/>
        <w:gridCol w:w="851"/>
        <w:gridCol w:w="850"/>
      </w:tblGrid>
      <w:tr>
        <w:tblPrEx>
          <w:tblCellMar>
            <w:top w:w="0" w:type="dxa"/>
            <w:left w:w="108" w:type="dxa"/>
            <w:bottom w:w="0" w:type="dxa"/>
            <w:right w:w="108" w:type="dxa"/>
          </w:tblCellMar>
        </w:tblPrEx>
        <w:trPr>
          <w:trHeight w:val="430" w:hRule="atLeast"/>
          <w:jc w:val="center"/>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黑体" w:hAnsi="Times New Roman" w:eastAsia="黑体" w:cs="Times New Roman"/>
                <w:color w:val="000000"/>
                <w:kern w:val="0"/>
                <w:sz w:val="24"/>
                <w:szCs w:val="24"/>
              </w:rPr>
            </w:pPr>
            <w:r>
              <w:rPr>
                <w:rFonts w:hint="eastAsia" w:ascii="黑体" w:hAnsi="宋体" w:eastAsia="黑体" w:cs="Times New Roman"/>
                <w:color w:val="000000"/>
                <w:kern w:val="0"/>
                <w:sz w:val="24"/>
                <w:szCs w:val="24"/>
              </w:rPr>
              <w:t>项目</w:t>
            </w:r>
          </w:p>
        </w:tc>
        <w:tc>
          <w:tcPr>
            <w:tcW w:w="5974" w:type="dxa"/>
            <w:gridSpan w:val="2"/>
            <w:tcBorders>
              <w:top w:val="single" w:color="000000" w:sz="4" w:space="0"/>
              <w:left w:val="nil"/>
              <w:bottom w:val="single" w:color="000000" w:sz="4" w:space="0"/>
              <w:right w:val="single" w:color="000000" w:sz="4" w:space="0"/>
            </w:tcBorders>
            <w:vAlign w:val="center"/>
          </w:tcPr>
          <w:p>
            <w:pPr>
              <w:spacing w:line="300" w:lineRule="exact"/>
              <w:jc w:val="center"/>
              <w:rPr>
                <w:rFonts w:ascii="黑体" w:hAnsi="Times New Roman" w:eastAsia="黑体" w:cs="Times New Roman"/>
                <w:color w:val="000000"/>
                <w:kern w:val="0"/>
                <w:sz w:val="24"/>
                <w:szCs w:val="24"/>
              </w:rPr>
            </w:pPr>
            <w:r>
              <w:rPr>
                <w:rFonts w:hint="eastAsia" w:ascii="黑体" w:hAnsi="宋体" w:eastAsia="黑体" w:cs="Times New Roman"/>
                <w:color w:val="000000"/>
                <w:kern w:val="0"/>
                <w:sz w:val="24"/>
                <w:szCs w:val="24"/>
              </w:rPr>
              <w:t>评测要求</w:t>
            </w:r>
          </w:p>
        </w:tc>
        <w:tc>
          <w:tcPr>
            <w:tcW w:w="851" w:type="dxa"/>
            <w:tcBorders>
              <w:top w:val="single" w:color="000000" w:sz="4" w:space="0"/>
              <w:left w:val="nil"/>
              <w:bottom w:val="single" w:color="000000" w:sz="4" w:space="0"/>
              <w:right w:val="single" w:color="000000" w:sz="4" w:space="0"/>
            </w:tcBorders>
            <w:vAlign w:val="center"/>
          </w:tcPr>
          <w:p>
            <w:pPr>
              <w:spacing w:line="320" w:lineRule="exact"/>
              <w:jc w:val="center"/>
              <w:rPr>
                <w:rFonts w:ascii="黑体" w:hAnsi="Times New Roman" w:eastAsia="黑体" w:cs="Times New Roman"/>
                <w:color w:val="000000"/>
                <w:kern w:val="0"/>
                <w:sz w:val="24"/>
                <w:szCs w:val="24"/>
              </w:rPr>
            </w:pPr>
            <w:r>
              <w:rPr>
                <w:rFonts w:hint="eastAsia" w:ascii="黑体" w:hAnsi="宋体" w:eastAsia="黑体" w:cs="Times New Roman"/>
                <w:color w:val="000000"/>
                <w:kern w:val="0"/>
                <w:sz w:val="24"/>
                <w:szCs w:val="24"/>
              </w:rPr>
              <w:t>分值</w:t>
            </w:r>
          </w:p>
        </w:tc>
        <w:tc>
          <w:tcPr>
            <w:tcW w:w="850" w:type="dxa"/>
            <w:tcBorders>
              <w:top w:val="single" w:color="000000" w:sz="4" w:space="0"/>
              <w:left w:val="nil"/>
              <w:bottom w:val="single" w:color="000000" w:sz="4" w:space="0"/>
              <w:right w:val="single" w:color="000000" w:sz="4" w:space="0"/>
            </w:tcBorders>
            <w:vAlign w:val="center"/>
          </w:tcPr>
          <w:p>
            <w:pPr>
              <w:spacing w:line="300" w:lineRule="exact"/>
              <w:jc w:val="center"/>
              <w:rPr>
                <w:rFonts w:ascii="黑体" w:hAnsi="Times New Roman" w:eastAsia="黑体" w:cs="Times New Roman"/>
                <w:color w:val="000000"/>
                <w:kern w:val="0"/>
                <w:sz w:val="24"/>
                <w:szCs w:val="24"/>
              </w:rPr>
            </w:pPr>
            <w:r>
              <w:rPr>
                <w:rFonts w:hint="eastAsia" w:ascii="黑体" w:hAnsi="宋体" w:eastAsia="黑体" w:cs="Times New Roman"/>
                <w:color w:val="000000"/>
                <w:kern w:val="0"/>
                <w:sz w:val="24"/>
                <w:szCs w:val="24"/>
              </w:rPr>
              <w:t xml:space="preserve">得分 </w:t>
            </w:r>
          </w:p>
        </w:tc>
      </w:tr>
      <w:tr>
        <w:tblPrEx>
          <w:tblCellMar>
            <w:top w:w="0" w:type="dxa"/>
            <w:left w:w="108" w:type="dxa"/>
            <w:bottom w:w="0" w:type="dxa"/>
            <w:right w:w="108" w:type="dxa"/>
          </w:tblCellMar>
        </w:tblPrEx>
        <w:trPr>
          <w:trHeight w:val="624" w:hRule="atLeast"/>
          <w:jc w:val="center"/>
        </w:trPr>
        <w:tc>
          <w:tcPr>
            <w:tcW w:w="1038" w:type="dxa"/>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课堂</w:t>
            </w:r>
          </w:p>
          <w:p>
            <w:pPr>
              <w:spacing w:line="3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教学</w:t>
            </w:r>
          </w:p>
          <w:p>
            <w:pPr>
              <w:spacing w:line="3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(60分)</w:t>
            </w:r>
          </w:p>
        </w:tc>
        <w:tc>
          <w:tcPr>
            <w:tcW w:w="1013" w:type="dxa"/>
            <w:vMerge w:val="restart"/>
            <w:tcBorders>
              <w:top w:val="nil"/>
              <w:left w:val="nil"/>
              <w:bottom w:val="single" w:color="000000" w:sz="4" w:space="0"/>
              <w:right w:val="single" w:color="000000" w:sz="4" w:space="0"/>
            </w:tcBorders>
            <w:vAlign w:val="center"/>
          </w:tcPr>
          <w:p>
            <w:pPr>
              <w:spacing w:line="2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教学</w:t>
            </w:r>
          </w:p>
          <w:p>
            <w:pPr>
              <w:spacing w:line="2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内容</w:t>
            </w:r>
          </w:p>
        </w:tc>
        <w:tc>
          <w:tcPr>
            <w:tcW w:w="4961" w:type="dxa"/>
            <w:tcBorders>
              <w:top w:val="single" w:color="000000" w:sz="4" w:space="0"/>
              <w:left w:val="nil"/>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课程定位清晰准确，有明确的课程教学目标，教学内容丰富充实，反映或联系学科专业发展新思想、新概念、新成果。</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850" w:type="dxa"/>
            <w:vMerge w:val="restart"/>
            <w:tcBorders>
              <w:top w:val="single" w:color="000000" w:sz="4" w:space="0"/>
              <w:left w:val="nil"/>
              <w:bottom w:val="single" w:color="000000" w:sz="4" w:space="0"/>
              <w:right w:val="single" w:color="000000" w:sz="4" w:space="0"/>
            </w:tcBorders>
            <w:vAlign w:val="center"/>
          </w:tcPr>
          <w:p>
            <w:pPr>
              <w:spacing w:line="300" w:lineRule="exact"/>
              <w:jc w:val="left"/>
              <w:rPr>
                <w:rFonts w:ascii="宋体" w:hAnsi="宋体" w:eastAsia="宋体" w:cs="宋体"/>
                <w:color w:val="000000"/>
                <w:kern w:val="0"/>
                <w:szCs w:val="21"/>
              </w:rPr>
            </w:pPr>
          </w:p>
          <w:p>
            <w:pPr>
              <w:spacing w:line="300" w:lineRule="exact"/>
              <w:jc w:val="left"/>
              <w:rPr>
                <w:rFonts w:ascii="宋体" w:hAnsi="宋体" w:eastAsia="宋体" w:cs="宋体"/>
                <w:color w:val="000000"/>
                <w:kern w:val="0"/>
                <w:szCs w:val="21"/>
              </w:rPr>
            </w:pPr>
          </w:p>
          <w:p>
            <w:pPr>
              <w:spacing w:line="300" w:lineRule="exact"/>
              <w:jc w:val="left"/>
              <w:rPr>
                <w:rFonts w:ascii="宋体" w:hAnsi="宋体" w:eastAsia="宋体" w:cs="宋体"/>
                <w:color w:val="000000"/>
                <w:kern w:val="0"/>
                <w:szCs w:val="21"/>
              </w:rPr>
            </w:pPr>
          </w:p>
          <w:p>
            <w:pPr>
              <w:spacing w:line="3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414" w:hRule="atLeast"/>
          <w:jc w:val="center"/>
        </w:trPr>
        <w:tc>
          <w:tcPr>
            <w:tcW w:w="1038"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p>
        </w:tc>
        <w:tc>
          <w:tcPr>
            <w:tcW w:w="1013" w:type="dxa"/>
            <w:vMerge w:val="continue"/>
            <w:tcBorders>
              <w:top w:val="nil"/>
              <w:left w:val="nil"/>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p>
        </w:tc>
        <w:tc>
          <w:tcPr>
            <w:tcW w:w="4961" w:type="dxa"/>
            <w:tcBorders>
              <w:top w:val="single" w:color="000000" w:sz="4" w:space="0"/>
              <w:left w:val="nil"/>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教学内容重点讲解突出，难点讲解透彻，能做到深入浅出，理论联系实际。</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850" w:type="dxa"/>
            <w:vMerge w:val="continue"/>
            <w:tcBorders>
              <w:top w:val="single" w:color="000000" w:sz="4" w:space="0"/>
              <w:left w:val="nil"/>
              <w:bottom w:val="single" w:color="000000" w:sz="4" w:space="0"/>
              <w:right w:val="single" w:color="000000" w:sz="4" w:space="0"/>
            </w:tcBorders>
            <w:vAlign w:val="center"/>
          </w:tcPr>
          <w:p>
            <w:pPr>
              <w:spacing w:line="300" w:lineRule="exact"/>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497" w:hRule="atLeast"/>
          <w:jc w:val="center"/>
        </w:trPr>
        <w:tc>
          <w:tcPr>
            <w:tcW w:w="1038"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p>
        </w:tc>
        <w:tc>
          <w:tcPr>
            <w:tcW w:w="1013" w:type="dxa"/>
            <w:vMerge w:val="continue"/>
            <w:tcBorders>
              <w:top w:val="nil"/>
              <w:left w:val="nil"/>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p>
        </w:tc>
        <w:tc>
          <w:tcPr>
            <w:tcW w:w="4961" w:type="dxa"/>
            <w:tcBorders>
              <w:top w:val="single" w:color="000000" w:sz="4" w:space="0"/>
              <w:left w:val="nil"/>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知识讲解的逻辑严密，条理清楚，层次分明，有说服力，教学内容份量安排适当，符合课程教学大纲要求。</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850" w:type="dxa"/>
            <w:vMerge w:val="continue"/>
            <w:tcBorders>
              <w:top w:val="single" w:color="000000" w:sz="4" w:space="0"/>
              <w:left w:val="nil"/>
              <w:bottom w:val="single" w:color="000000" w:sz="4" w:space="0"/>
              <w:right w:val="single" w:color="000000" w:sz="4" w:space="0"/>
            </w:tcBorders>
            <w:vAlign w:val="center"/>
          </w:tcPr>
          <w:p>
            <w:pPr>
              <w:spacing w:line="300" w:lineRule="exact"/>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457" w:hRule="atLeast"/>
          <w:jc w:val="center"/>
        </w:trPr>
        <w:tc>
          <w:tcPr>
            <w:tcW w:w="1038"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p>
        </w:tc>
        <w:tc>
          <w:tcPr>
            <w:tcW w:w="1013" w:type="dxa"/>
            <w:vMerge w:val="continue"/>
            <w:tcBorders>
              <w:top w:val="nil"/>
              <w:left w:val="nil"/>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p>
        </w:tc>
        <w:tc>
          <w:tcPr>
            <w:tcW w:w="4961" w:type="dxa"/>
            <w:tcBorders>
              <w:top w:val="single" w:color="000000" w:sz="4" w:space="0"/>
              <w:left w:val="nil"/>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突出课程育人功能，课堂贯穿德育教育自然有实效。</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850" w:type="dxa"/>
            <w:vMerge w:val="continue"/>
            <w:tcBorders>
              <w:top w:val="single" w:color="000000" w:sz="4" w:space="0"/>
              <w:left w:val="nil"/>
              <w:bottom w:val="single" w:color="000000" w:sz="4" w:space="0"/>
              <w:right w:val="single" w:color="000000" w:sz="4" w:space="0"/>
            </w:tcBorders>
            <w:vAlign w:val="center"/>
          </w:tcPr>
          <w:p>
            <w:pPr>
              <w:spacing w:line="300" w:lineRule="exact"/>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624" w:hRule="atLeast"/>
          <w:jc w:val="center"/>
        </w:trPr>
        <w:tc>
          <w:tcPr>
            <w:tcW w:w="1038"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p>
        </w:tc>
        <w:tc>
          <w:tcPr>
            <w:tcW w:w="1013" w:type="dxa"/>
            <w:vMerge w:val="restart"/>
            <w:tcBorders>
              <w:top w:val="nil"/>
              <w:left w:val="nil"/>
              <w:bottom w:val="single" w:color="000000" w:sz="4" w:space="0"/>
              <w:right w:val="single" w:color="000000" w:sz="4" w:space="0"/>
            </w:tcBorders>
            <w:vAlign w:val="center"/>
          </w:tcPr>
          <w:p>
            <w:pPr>
              <w:spacing w:line="2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教学</w:t>
            </w:r>
          </w:p>
          <w:p>
            <w:pPr>
              <w:spacing w:line="2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组织</w:t>
            </w:r>
          </w:p>
        </w:tc>
        <w:tc>
          <w:tcPr>
            <w:tcW w:w="4961" w:type="dxa"/>
            <w:tcBorders>
              <w:top w:val="single" w:color="000000" w:sz="4" w:space="0"/>
              <w:left w:val="nil"/>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教学设计方案体现完整，教学中各环节安排合理，方法运用灵活、恰当。</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850" w:type="dxa"/>
            <w:vMerge w:val="restart"/>
            <w:tcBorders>
              <w:top w:val="nil"/>
              <w:left w:val="nil"/>
              <w:right w:val="single" w:color="000000" w:sz="4" w:space="0"/>
            </w:tcBorders>
            <w:vAlign w:val="center"/>
          </w:tcPr>
          <w:p>
            <w:pPr>
              <w:spacing w:line="3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spacing w:line="3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460" w:hRule="atLeast"/>
          <w:jc w:val="center"/>
        </w:trPr>
        <w:tc>
          <w:tcPr>
            <w:tcW w:w="1038"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p>
        </w:tc>
        <w:tc>
          <w:tcPr>
            <w:tcW w:w="1013" w:type="dxa"/>
            <w:vMerge w:val="continue"/>
            <w:tcBorders>
              <w:top w:val="nil"/>
              <w:left w:val="nil"/>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p>
        </w:tc>
        <w:tc>
          <w:tcPr>
            <w:tcW w:w="4961" w:type="dxa"/>
            <w:tcBorders>
              <w:top w:val="single" w:color="000000" w:sz="4" w:space="0"/>
              <w:left w:val="nil"/>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课堂启发性强，教师应变能力强，能有效调动学生思维和学习积极性。</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850" w:type="dxa"/>
            <w:vMerge w:val="continue"/>
            <w:tcBorders>
              <w:left w:val="nil"/>
              <w:right w:val="single" w:color="000000" w:sz="4" w:space="0"/>
            </w:tcBorders>
            <w:vAlign w:val="center"/>
          </w:tcPr>
          <w:p>
            <w:pPr>
              <w:spacing w:line="300" w:lineRule="exact"/>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450" w:hRule="atLeast"/>
          <w:jc w:val="center"/>
        </w:trPr>
        <w:tc>
          <w:tcPr>
            <w:tcW w:w="1038"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p>
        </w:tc>
        <w:tc>
          <w:tcPr>
            <w:tcW w:w="1013" w:type="dxa"/>
            <w:vMerge w:val="continue"/>
            <w:tcBorders>
              <w:top w:val="nil"/>
              <w:left w:val="nil"/>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p>
        </w:tc>
        <w:tc>
          <w:tcPr>
            <w:tcW w:w="4961" w:type="dxa"/>
            <w:tcBorders>
              <w:top w:val="single" w:color="000000" w:sz="4" w:space="0"/>
              <w:left w:val="nil"/>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熟练、有效地运用多媒体等现代教学手段。</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850" w:type="dxa"/>
            <w:vMerge w:val="continue"/>
            <w:tcBorders>
              <w:left w:val="nil"/>
              <w:right w:val="single" w:color="000000" w:sz="4" w:space="0"/>
            </w:tcBorders>
            <w:vAlign w:val="center"/>
          </w:tcPr>
          <w:p>
            <w:pPr>
              <w:spacing w:line="300" w:lineRule="exact"/>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624" w:hRule="atLeast"/>
          <w:jc w:val="center"/>
        </w:trPr>
        <w:tc>
          <w:tcPr>
            <w:tcW w:w="1038"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p>
        </w:tc>
        <w:tc>
          <w:tcPr>
            <w:tcW w:w="1013" w:type="dxa"/>
            <w:vMerge w:val="continue"/>
            <w:tcBorders>
              <w:top w:val="nil"/>
              <w:left w:val="nil"/>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p>
        </w:tc>
        <w:tc>
          <w:tcPr>
            <w:tcW w:w="4961" w:type="dxa"/>
            <w:tcBorders>
              <w:top w:val="single" w:color="000000" w:sz="4" w:space="0"/>
              <w:left w:val="nil"/>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板书与多媒体有机配合，简洁、工整、美观，能有效辅助内容讲解和学生理解。</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850" w:type="dxa"/>
            <w:vMerge w:val="continue"/>
            <w:tcBorders>
              <w:left w:val="nil"/>
              <w:bottom w:val="single" w:color="000000" w:sz="4" w:space="0"/>
              <w:right w:val="single" w:color="000000" w:sz="4" w:space="0"/>
            </w:tcBorders>
            <w:vAlign w:val="center"/>
          </w:tcPr>
          <w:p>
            <w:pPr>
              <w:spacing w:line="300" w:lineRule="exact"/>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67" w:hRule="atLeast"/>
          <w:jc w:val="center"/>
        </w:trPr>
        <w:tc>
          <w:tcPr>
            <w:tcW w:w="1038"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p>
        </w:tc>
        <w:tc>
          <w:tcPr>
            <w:tcW w:w="1013" w:type="dxa"/>
            <w:vMerge w:val="restart"/>
            <w:tcBorders>
              <w:top w:val="nil"/>
              <w:left w:val="nil"/>
              <w:right w:val="single" w:color="000000" w:sz="4" w:space="0"/>
            </w:tcBorders>
            <w:vAlign w:val="center"/>
          </w:tcPr>
          <w:p>
            <w:pPr>
              <w:spacing w:line="2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语言</w:t>
            </w:r>
          </w:p>
          <w:p>
            <w:pPr>
              <w:spacing w:line="2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教态</w:t>
            </w:r>
          </w:p>
          <w:p>
            <w:pPr>
              <w:spacing w:line="220" w:lineRule="exact"/>
              <w:jc w:val="center"/>
              <w:rPr>
                <w:rFonts w:ascii="宋体" w:hAnsi="宋体" w:eastAsia="宋体" w:cs="宋体"/>
                <w:color w:val="000000"/>
                <w:kern w:val="0"/>
                <w:szCs w:val="21"/>
              </w:rPr>
            </w:pPr>
          </w:p>
        </w:tc>
        <w:tc>
          <w:tcPr>
            <w:tcW w:w="4961" w:type="dxa"/>
            <w:tcBorders>
              <w:top w:val="single" w:color="000000" w:sz="4" w:space="0"/>
              <w:left w:val="nil"/>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教态仪表自然得体，精神饱满，亲和力强。</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宋体" w:hAnsi="宋体" w:eastAsia="宋体" w:cs="宋体"/>
                <w:color w:val="FF0000"/>
                <w:kern w:val="0"/>
                <w:szCs w:val="21"/>
              </w:rPr>
            </w:pPr>
            <w:r>
              <w:rPr>
                <w:rFonts w:hint="eastAsia" w:ascii="宋体" w:hAnsi="宋体" w:eastAsia="宋体" w:cs="宋体"/>
                <w:color w:val="000000"/>
                <w:kern w:val="0"/>
                <w:szCs w:val="21"/>
              </w:rPr>
              <w:t>4</w:t>
            </w:r>
          </w:p>
        </w:tc>
        <w:tc>
          <w:tcPr>
            <w:tcW w:w="850" w:type="dxa"/>
            <w:vMerge w:val="restart"/>
            <w:tcBorders>
              <w:top w:val="nil"/>
              <w:left w:val="nil"/>
              <w:right w:val="single" w:color="000000" w:sz="4" w:space="0"/>
            </w:tcBorders>
            <w:vAlign w:val="center"/>
          </w:tcPr>
          <w:p>
            <w:pPr>
              <w:spacing w:line="300" w:lineRule="exact"/>
              <w:jc w:val="left"/>
              <w:rPr>
                <w:rFonts w:ascii="宋体" w:hAnsi="宋体" w:eastAsia="宋体" w:cs="宋体"/>
                <w:color w:val="000000"/>
                <w:kern w:val="0"/>
                <w:szCs w:val="21"/>
              </w:rPr>
            </w:pPr>
          </w:p>
          <w:p>
            <w:pPr>
              <w:spacing w:line="300" w:lineRule="exact"/>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487" w:hRule="atLeast"/>
          <w:jc w:val="center"/>
        </w:trPr>
        <w:tc>
          <w:tcPr>
            <w:tcW w:w="1038"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p>
        </w:tc>
        <w:tc>
          <w:tcPr>
            <w:tcW w:w="1013" w:type="dxa"/>
            <w:vMerge w:val="continue"/>
            <w:tcBorders>
              <w:left w:val="nil"/>
              <w:right w:val="single" w:color="000000" w:sz="4" w:space="0"/>
            </w:tcBorders>
            <w:vAlign w:val="center"/>
          </w:tcPr>
          <w:p>
            <w:pPr>
              <w:spacing w:line="300" w:lineRule="exact"/>
              <w:jc w:val="center"/>
              <w:rPr>
                <w:rFonts w:ascii="宋体" w:hAnsi="宋体" w:eastAsia="宋体" w:cs="宋体"/>
                <w:color w:val="000000"/>
                <w:kern w:val="0"/>
                <w:szCs w:val="21"/>
              </w:rPr>
            </w:pPr>
          </w:p>
        </w:tc>
        <w:tc>
          <w:tcPr>
            <w:tcW w:w="4961" w:type="dxa"/>
            <w:tcBorders>
              <w:top w:val="single" w:color="000000" w:sz="4" w:space="0"/>
              <w:left w:val="nil"/>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普通话授课，语言清晰流畅，表达准确生动，语速节奏恰当。</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宋体" w:hAnsi="宋体" w:eastAsia="宋体" w:cs="宋体"/>
                <w:color w:val="FF0000"/>
                <w:kern w:val="0"/>
                <w:szCs w:val="21"/>
              </w:rPr>
            </w:pPr>
            <w:r>
              <w:rPr>
                <w:rFonts w:hint="eastAsia" w:ascii="宋体" w:hAnsi="宋体" w:eastAsia="宋体" w:cs="宋体"/>
                <w:color w:val="000000"/>
                <w:kern w:val="0"/>
                <w:szCs w:val="21"/>
              </w:rPr>
              <w:t>3</w:t>
            </w:r>
          </w:p>
        </w:tc>
        <w:tc>
          <w:tcPr>
            <w:tcW w:w="850" w:type="dxa"/>
            <w:vMerge w:val="continue"/>
            <w:tcBorders>
              <w:left w:val="nil"/>
              <w:right w:val="single" w:color="000000" w:sz="4" w:space="0"/>
            </w:tcBorders>
            <w:vAlign w:val="center"/>
          </w:tcPr>
          <w:p>
            <w:pPr>
              <w:spacing w:line="300" w:lineRule="exact"/>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67" w:hRule="atLeast"/>
          <w:jc w:val="center"/>
        </w:trPr>
        <w:tc>
          <w:tcPr>
            <w:tcW w:w="1038" w:type="dxa"/>
            <w:vMerge w:val="continue"/>
            <w:tcBorders>
              <w:top w:val="nil"/>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p>
        </w:tc>
        <w:tc>
          <w:tcPr>
            <w:tcW w:w="1013" w:type="dxa"/>
            <w:vMerge w:val="continue"/>
            <w:tcBorders>
              <w:left w:val="nil"/>
              <w:bottom w:val="single" w:color="000000" w:sz="4" w:space="0"/>
              <w:right w:val="single" w:color="000000" w:sz="4" w:space="0"/>
            </w:tcBorders>
            <w:vAlign w:val="center"/>
          </w:tcPr>
          <w:p>
            <w:pPr>
              <w:spacing w:line="220" w:lineRule="exact"/>
              <w:jc w:val="center"/>
              <w:rPr>
                <w:rFonts w:ascii="宋体" w:hAnsi="宋体" w:eastAsia="宋体" w:cs="宋体"/>
                <w:color w:val="000000"/>
                <w:kern w:val="0"/>
                <w:szCs w:val="21"/>
              </w:rPr>
            </w:pPr>
          </w:p>
        </w:tc>
        <w:tc>
          <w:tcPr>
            <w:tcW w:w="4961"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教学感染力强、注意与学生的互动，教学效果好。</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0" w:type="dxa"/>
            <w:vMerge w:val="continue"/>
            <w:tcBorders>
              <w:left w:val="nil"/>
              <w:bottom w:val="single" w:color="000000" w:sz="4" w:space="0"/>
              <w:right w:val="single" w:color="000000" w:sz="4" w:space="0"/>
            </w:tcBorders>
            <w:vAlign w:val="center"/>
          </w:tcPr>
          <w:p>
            <w:pPr>
              <w:spacing w:line="300" w:lineRule="exact"/>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497" w:hRule="atLeast"/>
          <w:jc w:val="center"/>
        </w:trPr>
        <w:tc>
          <w:tcPr>
            <w:tcW w:w="1038" w:type="dxa"/>
            <w:vMerge w:val="restart"/>
            <w:tcBorders>
              <w:top w:val="nil"/>
              <w:left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教学</w:t>
            </w:r>
          </w:p>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设计</w:t>
            </w:r>
          </w:p>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(30分)</w:t>
            </w:r>
          </w:p>
        </w:tc>
        <w:tc>
          <w:tcPr>
            <w:tcW w:w="1013" w:type="dxa"/>
            <w:vMerge w:val="restart"/>
            <w:tcBorders>
              <w:top w:val="single" w:color="000000" w:sz="4" w:space="0"/>
              <w:left w:val="nil"/>
              <w:right w:val="nil"/>
            </w:tcBorders>
            <w:vAlign w:val="center"/>
          </w:tcPr>
          <w:p>
            <w:pPr>
              <w:spacing w:line="2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完整性</w:t>
            </w:r>
          </w:p>
        </w:tc>
        <w:tc>
          <w:tcPr>
            <w:tcW w:w="4961"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教学目标明确、思路清晰，教学设计完整详实。</w:t>
            </w:r>
          </w:p>
        </w:tc>
        <w:tc>
          <w:tcPr>
            <w:tcW w:w="851" w:type="dxa"/>
            <w:tcBorders>
              <w:top w:val="single" w:color="000000" w:sz="4" w:space="0"/>
              <w:left w:val="nil"/>
              <w:bottom w:val="single" w:color="000000" w:sz="4" w:space="0"/>
              <w:right w:val="single" w:color="000000" w:sz="4" w:space="0"/>
            </w:tcBorders>
            <w:vAlign w:val="center"/>
          </w:tcPr>
          <w:p>
            <w:pPr>
              <w:spacing w:line="4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850" w:type="dxa"/>
            <w:vMerge w:val="restart"/>
            <w:tcBorders>
              <w:top w:val="single" w:color="000000" w:sz="4" w:space="0"/>
              <w:left w:val="nil"/>
              <w:right w:val="single" w:color="000000" w:sz="4" w:space="0"/>
            </w:tcBorders>
            <w:vAlign w:val="center"/>
          </w:tcPr>
          <w:p>
            <w:pPr>
              <w:spacing w:line="300" w:lineRule="exact"/>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497" w:hRule="atLeast"/>
          <w:jc w:val="center"/>
        </w:trPr>
        <w:tc>
          <w:tcPr>
            <w:tcW w:w="1038" w:type="dxa"/>
            <w:vMerge w:val="continue"/>
            <w:tcBorders>
              <w:left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p>
        </w:tc>
        <w:tc>
          <w:tcPr>
            <w:tcW w:w="1013" w:type="dxa"/>
            <w:vMerge w:val="continue"/>
            <w:tcBorders>
              <w:left w:val="nil"/>
              <w:bottom w:val="single" w:color="000000" w:sz="4" w:space="0"/>
              <w:right w:val="nil"/>
            </w:tcBorders>
            <w:vAlign w:val="center"/>
          </w:tcPr>
          <w:p>
            <w:pPr>
              <w:spacing w:line="220" w:lineRule="exact"/>
              <w:jc w:val="center"/>
              <w:rPr>
                <w:rFonts w:ascii="宋体" w:hAnsi="宋体" w:eastAsia="宋体" w:cs="宋体"/>
                <w:color w:val="000000"/>
                <w:kern w:val="0"/>
                <w:szCs w:val="21"/>
              </w:rPr>
            </w:pPr>
          </w:p>
        </w:tc>
        <w:tc>
          <w:tcPr>
            <w:tcW w:w="4961"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课重点和难点把握准确，符合教学大纲的要求</w:t>
            </w:r>
          </w:p>
        </w:tc>
        <w:tc>
          <w:tcPr>
            <w:tcW w:w="851" w:type="dxa"/>
            <w:tcBorders>
              <w:top w:val="single" w:color="000000" w:sz="4" w:space="0"/>
              <w:left w:val="nil"/>
              <w:bottom w:val="single" w:color="000000" w:sz="4" w:space="0"/>
              <w:right w:val="single" w:color="000000" w:sz="4" w:space="0"/>
            </w:tcBorders>
            <w:vAlign w:val="center"/>
          </w:tcPr>
          <w:p>
            <w:pPr>
              <w:spacing w:line="4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850" w:type="dxa"/>
            <w:vMerge w:val="continue"/>
            <w:tcBorders>
              <w:left w:val="nil"/>
              <w:bottom w:val="single" w:color="000000" w:sz="4" w:space="0"/>
              <w:right w:val="single" w:color="000000" w:sz="4" w:space="0"/>
            </w:tcBorders>
            <w:vAlign w:val="center"/>
          </w:tcPr>
          <w:p>
            <w:pPr>
              <w:spacing w:line="300" w:lineRule="exact"/>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67" w:hRule="atLeast"/>
          <w:jc w:val="center"/>
        </w:trPr>
        <w:tc>
          <w:tcPr>
            <w:tcW w:w="1038" w:type="dxa"/>
            <w:vMerge w:val="continue"/>
            <w:tcBorders>
              <w:left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p>
        </w:tc>
        <w:tc>
          <w:tcPr>
            <w:tcW w:w="1013" w:type="dxa"/>
            <w:vMerge w:val="restart"/>
            <w:tcBorders>
              <w:top w:val="single" w:color="000000" w:sz="4" w:space="0"/>
              <w:left w:val="nil"/>
              <w:right w:val="nil"/>
            </w:tcBorders>
            <w:vAlign w:val="center"/>
          </w:tcPr>
          <w:p>
            <w:pPr>
              <w:spacing w:line="2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针对性</w:t>
            </w:r>
          </w:p>
        </w:tc>
        <w:tc>
          <w:tcPr>
            <w:tcW w:w="4961"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重要知识引出、知识难点讲解、应用案例选用等恰当，内容针对性强。</w:t>
            </w:r>
          </w:p>
        </w:tc>
        <w:tc>
          <w:tcPr>
            <w:tcW w:w="851" w:type="dxa"/>
            <w:tcBorders>
              <w:top w:val="single" w:color="000000" w:sz="4" w:space="0"/>
              <w:left w:val="nil"/>
              <w:bottom w:val="single" w:color="000000" w:sz="4" w:space="0"/>
              <w:right w:val="single" w:color="000000" w:sz="4" w:space="0"/>
            </w:tcBorders>
            <w:vAlign w:val="center"/>
          </w:tcPr>
          <w:p>
            <w:pPr>
              <w:spacing w:line="4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850" w:type="dxa"/>
            <w:vMerge w:val="restart"/>
            <w:tcBorders>
              <w:top w:val="single" w:color="000000" w:sz="4" w:space="0"/>
              <w:left w:val="nil"/>
              <w:right w:val="single" w:color="000000" w:sz="4" w:space="0"/>
            </w:tcBorders>
            <w:vAlign w:val="center"/>
          </w:tcPr>
          <w:p>
            <w:pPr>
              <w:spacing w:line="300" w:lineRule="exact"/>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67" w:hRule="atLeast"/>
          <w:jc w:val="center"/>
        </w:trPr>
        <w:tc>
          <w:tcPr>
            <w:tcW w:w="1038" w:type="dxa"/>
            <w:vMerge w:val="continue"/>
            <w:tcBorders>
              <w:left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p>
        </w:tc>
        <w:tc>
          <w:tcPr>
            <w:tcW w:w="1013" w:type="dxa"/>
            <w:vMerge w:val="continue"/>
            <w:tcBorders>
              <w:left w:val="nil"/>
              <w:bottom w:val="single" w:color="000000" w:sz="4" w:space="0"/>
              <w:right w:val="nil"/>
            </w:tcBorders>
            <w:vAlign w:val="center"/>
          </w:tcPr>
          <w:p>
            <w:pPr>
              <w:spacing w:line="220" w:lineRule="exact"/>
              <w:jc w:val="center"/>
              <w:rPr>
                <w:rFonts w:ascii="宋体" w:hAnsi="宋体" w:eastAsia="宋体" w:cs="宋体"/>
                <w:color w:val="000000"/>
                <w:kern w:val="0"/>
                <w:szCs w:val="21"/>
              </w:rPr>
            </w:pPr>
          </w:p>
        </w:tc>
        <w:tc>
          <w:tcPr>
            <w:tcW w:w="4961"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根据教学内容特点设计教学组织方式，能有效帮助教学目标达成。</w:t>
            </w:r>
          </w:p>
        </w:tc>
        <w:tc>
          <w:tcPr>
            <w:tcW w:w="851" w:type="dxa"/>
            <w:tcBorders>
              <w:top w:val="single" w:color="000000" w:sz="4" w:space="0"/>
              <w:left w:val="nil"/>
              <w:bottom w:val="single" w:color="000000" w:sz="4" w:space="0"/>
              <w:right w:val="single" w:color="000000" w:sz="4" w:space="0"/>
            </w:tcBorders>
            <w:vAlign w:val="center"/>
          </w:tcPr>
          <w:p>
            <w:pPr>
              <w:spacing w:line="480" w:lineRule="exact"/>
              <w:jc w:val="center"/>
              <w:rPr>
                <w:rFonts w:ascii="宋体" w:hAnsi="宋体" w:eastAsia="宋体" w:cs="宋体"/>
                <w:color w:val="000000"/>
                <w:kern w:val="0"/>
                <w:szCs w:val="21"/>
              </w:rPr>
            </w:pPr>
            <w:r>
              <w:rPr>
                <w:rFonts w:hint="eastAsia" w:ascii="宋体" w:hAnsi="宋体" w:eastAsia="宋体" w:cs="宋体"/>
                <w:color w:val="000000"/>
                <w:kern w:val="0"/>
                <w:sz w:val="24"/>
                <w:szCs w:val="24"/>
              </w:rPr>
              <w:t>5</w:t>
            </w:r>
          </w:p>
        </w:tc>
        <w:tc>
          <w:tcPr>
            <w:tcW w:w="850" w:type="dxa"/>
            <w:vMerge w:val="continue"/>
            <w:tcBorders>
              <w:left w:val="nil"/>
              <w:bottom w:val="single" w:color="000000" w:sz="4" w:space="0"/>
              <w:right w:val="single" w:color="000000" w:sz="4" w:space="0"/>
            </w:tcBorders>
            <w:vAlign w:val="center"/>
          </w:tcPr>
          <w:p>
            <w:pPr>
              <w:spacing w:line="300" w:lineRule="exact"/>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67" w:hRule="atLeast"/>
          <w:jc w:val="center"/>
        </w:trPr>
        <w:tc>
          <w:tcPr>
            <w:tcW w:w="1038" w:type="dxa"/>
            <w:vMerge w:val="continue"/>
            <w:tcBorders>
              <w:left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p>
        </w:tc>
        <w:tc>
          <w:tcPr>
            <w:tcW w:w="1013" w:type="dxa"/>
            <w:vMerge w:val="restart"/>
            <w:tcBorders>
              <w:top w:val="single" w:color="000000" w:sz="4" w:space="0"/>
              <w:left w:val="nil"/>
              <w:right w:val="nil"/>
            </w:tcBorders>
            <w:vAlign w:val="center"/>
          </w:tcPr>
          <w:p>
            <w:pPr>
              <w:spacing w:line="2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灵活性</w:t>
            </w:r>
          </w:p>
        </w:tc>
        <w:tc>
          <w:tcPr>
            <w:tcW w:w="4961"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教学工具和多种媒体的运用有具体设计，能有效体现教学意图（如视频、PPT、板书、......等）</w:t>
            </w:r>
          </w:p>
        </w:tc>
        <w:tc>
          <w:tcPr>
            <w:tcW w:w="851" w:type="dxa"/>
            <w:tcBorders>
              <w:top w:val="single" w:color="000000" w:sz="4" w:space="0"/>
              <w:left w:val="nil"/>
              <w:bottom w:val="single" w:color="000000" w:sz="4" w:space="0"/>
              <w:right w:val="single" w:color="000000" w:sz="4" w:space="0"/>
            </w:tcBorders>
            <w:vAlign w:val="center"/>
          </w:tcPr>
          <w:p>
            <w:pPr>
              <w:spacing w:line="4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850" w:type="dxa"/>
            <w:vMerge w:val="restart"/>
            <w:tcBorders>
              <w:top w:val="single" w:color="000000" w:sz="4" w:space="0"/>
              <w:left w:val="nil"/>
              <w:right w:val="single" w:color="000000" w:sz="4" w:space="0"/>
            </w:tcBorders>
            <w:vAlign w:val="center"/>
          </w:tcPr>
          <w:p>
            <w:pPr>
              <w:spacing w:line="300" w:lineRule="exact"/>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67" w:hRule="atLeast"/>
          <w:jc w:val="center"/>
        </w:trPr>
        <w:tc>
          <w:tcPr>
            <w:tcW w:w="1038" w:type="dxa"/>
            <w:vMerge w:val="continue"/>
            <w:tcBorders>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p>
        </w:tc>
        <w:tc>
          <w:tcPr>
            <w:tcW w:w="1013" w:type="dxa"/>
            <w:vMerge w:val="continue"/>
            <w:tcBorders>
              <w:left w:val="nil"/>
              <w:bottom w:val="single" w:color="000000" w:sz="4" w:space="0"/>
              <w:right w:val="nil"/>
            </w:tcBorders>
            <w:vAlign w:val="center"/>
          </w:tcPr>
          <w:p>
            <w:pPr>
              <w:spacing w:line="220" w:lineRule="exact"/>
              <w:jc w:val="center"/>
              <w:rPr>
                <w:rFonts w:ascii="宋体" w:hAnsi="宋体" w:eastAsia="宋体" w:cs="宋体"/>
                <w:color w:val="000000"/>
                <w:kern w:val="0"/>
                <w:szCs w:val="21"/>
              </w:rPr>
            </w:pPr>
          </w:p>
        </w:tc>
        <w:tc>
          <w:tcPr>
            <w:tcW w:w="4961"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以学生学习效果为导向，进行教学进程设计，对课堂上可能出现的各类情况有预案。</w:t>
            </w:r>
          </w:p>
        </w:tc>
        <w:tc>
          <w:tcPr>
            <w:tcW w:w="851" w:type="dxa"/>
            <w:tcBorders>
              <w:top w:val="single" w:color="000000" w:sz="4" w:space="0"/>
              <w:left w:val="nil"/>
              <w:bottom w:val="single" w:color="000000" w:sz="4" w:space="0"/>
              <w:right w:val="single" w:color="000000" w:sz="4" w:space="0"/>
            </w:tcBorders>
            <w:vAlign w:val="center"/>
          </w:tcPr>
          <w:p>
            <w:pPr>
              <w:spacing w:line="48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850" w:type="dxa"/>
            <w:vMerge w:val="continue"/>
            <w:tcBorders>
              <w:left w:val="nil"/>
              <w:bottom w:val="single" w:color="000000" w:sz="4" w:space="0"/>
              <w:right w:val="single" w:color="000000" w:sz="4" w:space="0"/>
            </w:tcBorders>
            <w:vAlign w:val="center"/>
          </w:tcPr>
          <w:p>
            <w:pPr>
              <w:spacing w:line="300" w:lineRule="exact"/>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67" w:hRule="atLeast"/>
          <w:jc w:val="center"/>
        </w:trPr>
        <w:tc>
          <w:tcPr>
            <w:tcW w:w="1038" w:type="dxa"/>
            <w:tcBorders>
              <w:top w:val="nil"/>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教学</w:t>
            </w:r>
          </w:p>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创新</w:t>
            </w:r>
          </w:p>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(10分)</w:t>
            </w:r>
          </w:p>
        </w:tc>
        <w:tc>
          <w:tcPr>
            <w:tcW w:w="5974" w:type="dxa"/>
            <w:gridSpan w:val="2"/>
            <w:tcBorders>
              <w:top w:val="single" w:color="000000" w:sz="4" w:space="0"/>
              <w:left w:val="nil"/>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r>
              <w:rPr>
                <w:rFonts w:hint="eastAsia" w:ascii="宋体" w:hAnsi="宋体" w:eastAsia="宋体" w:cs="宋体"/>
                <w:color w:val="000000"/>
                <w:kern w:val="0"/>
                <w:szCs w:val="21"/>
              </w:rPr>
              <w:t>在教学理念、教学方法、教学过程等方面，有自己独到的教学思想，有创新的做法，且教学效果优良。</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850" w:type="dxa"/>
            <w:tcBorders>
              <w:top w:val="single" w:color="000000" w:sz="4" w:space="0"/>
              <w:left w:val="nil"/>
              <w:bottom w:val="single" w:color="000000" w:sz="4" w:space="0"/>
              <w:right w:val="single" w:color="000000" w:sz="4" w:space="0"/>
            </w:tcBorders>
            <w:vAlign w:val="center"/>
          </w:tcPr>
          <w:p>
            <w:pPr>
              <w:spacing w:line="300" w:lineRule="exact"/>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660" w:hRule="atLeast"/>
          <w:jc w:val="center"/>
        </w:trPr>
        <w:tc>
          <w:tcPr>
            <w:tcW w:w="205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评委签名</w:t>
            </w:r>
          </w:p>
        </w:tc>
        <w:tc>
          <w:tcPr>
            <w:tcW w:w="4961" w:type="dxa"/>
            <w:tcBorders>
              <w:top w:val="single" w:color="000000" w:sz="4" w:space="0"/>
              <w:left w:val="nil"/>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合计</w:t>
            </w:r>
          </w:p>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得分</w:t>
            </w:r>
          </w:p>
        </w:tc>
        <w:tc>
          <w:tcPr>
            <w:tcW w:w="850" w:type="dxa"/>
            <w:tcBorders>
              <w:top w:val="single" w:color="000000" w:sz="4" w:space="0"/>
              <w:left w:val="nil"/>
              <w:bottom w:val="single" w:color="000000" w:sz="4" w:space="0"/>
              <w:right w:val="single" w:color="000000" w:sz="4" w:space="0"/>
            </w:tcBorders>
            <w:vAlign w:val="center"/>
          </w:tcPr>
          <w:p>
            <w:pPr>
              <w:spacing w:line="300" w:lineRule="exact"/>
              <w:jc w:val="left"/>
              <w:rPr>
                <w:rFonts w:ascii="宋体" w:hAnsi="宋体" w:eastAsia="宋体" w:cs="宋体"/>
                <w:color w:val="000000"/>
                <w:kern w:val="0"/>
                <w:szCs w:val="21"/>
              </w:rPr>
            </w:pPr>
          </w:p>
        </w:tc>
      </w:tr>
    </w:tbl>
    <w:p>
      <w:pPr>
        <w:ind w:firstLine="105" w:firstLineChars="50"/>
        <w:jc w:val="left"/>
        <w:rPr>
          <w:rFonts w:ascii="黑体" w:hAnsi="黑体" w:eastAsia="黑体" w:cs="宋体"/>
          <w:bCs/>
          <w:color w:val="000000"/>
          <w:kern w:val="0"/>
          <w:szCs w:val="21"/>
        </w:rPr>
      </w:pPr>
      <w:r>
        <w:rPr>
          <w:rFonts w:hint="eastAsia" w:ascii="黑体" w:hAnsi="黑体" w:eastAsia="黑体" w:cs="宋体"/>
          <w:bCs/>
          <w:color w:val="000000"/>
          <w:kern w:val="0"/>
          <w:szCs w:val="21"/>
        </w:rPr>
        <w:t>注：评委评分可保留小数点后1位。</w:t>
      </w:r>
    </w:p>
    <w:p>
      <w:pPr>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br w:type="page"/>
      </w:r>
    </w:p>
    <w:p>
      <w:pPr>
        <w:widowControl/>
        <w:jc w:val="left"/>
        <w:rPr>
          <w:rFonts w:ascii="仿宋_GB2312" w:eastAsia="仿宋_GB2312"/>
          <w:sz w:val="24"/>
          <w:szCs w:val="24"/>
        </w:rPr>
      </w:pPr>
      <w:r>
        <w:rPr>
          <w:rFonts w:hint="eastAsia" w:ascii="仿宋_GB2312" w:eastAsia="仿宋_GB2312"/>
          <w:sz w:val="24"/>
          <w:szCs w:val="24"/>
        </w:rPr>
        <w:t>附件3</w:t>
      </w:r>
    </w:p>
    <w:p>
      <w:pPr>
        <w:widowControl/>
        <w:jc w:val="left"/>
        <w:rPr>
          <w:rFonts w:ascii="仿宋_GB2312" w:eastAsia="仿宋_GB2312"/>
          <w:sz w:val="24"/>
          <w:szCs w:val="24"/>
        </w:rPr>
      </w:pPr>
    </w:p>
    <w:p>
      <w:pPr>
        <w:ind w:firstLine="181" w:firstLineChars="50"/>
        <w:jc w:val="center"/>
        <w:rPr>
          <w:rFonts w:ascii="黑体" w:hAnsi="黑体" w:eastAsia="黑体" w:cs="黑体"/>
          <w:b/>
          <w:color w:val="000000"/>
          <w:sz w:val="36"/>
          <w:szCs w:val="36"/>
        </w:rPr>
      </w:pPr>
      <w:r>
        <w:rPr>
          <w:rFonts w:hint="eastAsia" w:ascii="黑体" w:hAnsi="黑体" w:eastAsia="黑体" w:cs="黑体"/>
          <w:b/>
          <w:color w:val="000000"/>
          <w:sz w:val="36"/>
          <w:szCs w:val="36"/>
        </w:rPr>
        <w:t>复赛评分表</w:t>
      </w:r>
    </w:p>
    <w:tbl>
      <w:tblPr>
        <w:tblStyle w:val="4"/>
        <w:tblW w:w="8713" w:type="dxa"/>
        <w:jc w:val="center"/>
        <w:tblLayout w:type="fixed"/>
        <w:tblCellMar>
          <w:top w:w="0" w:type="dxa"/>
          <w:left w:w="0" w:type="dxa"/>
          <w:bottom w:w="0" w:type="dxa"/>
          <w:right w:w="0" w:type="dxa"/>
        </w:tblCellMar>
      </w:tblPr>
      <w:tblGrid>
        <w:gridCol w:w="1038"/>
        <w:gridCol w:w="739"/>
        <w:gridCol w:w="5235"/>
        <w:gridCol w:w="851"/>
        <w:gridCol w:w="850"/>
      </w:tblGrid>
      <w:tr>
        <w:tblPrEx>
          <w:tblCellMar>
            <w:top w:w="0" w:type="dxa"/>
            <w:left w:w="0" w:type="dxa"/>
            <w:bottom w:w="0" w:type="dxa"/>
            <w:right w:w="0" w:type="dxa"/>
          </w:tblCellMar>
        </w:tblPrEx>
        <w:trPr>
          <w:trHeight w:val="737" w:hRule="atLeast"/>
          <w:jc w:val="center"/>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项目</w:t>
            </w:r>
          </w:p>
        </w:tc>
        <w:tc>
          <w:tcPr>
            <w:tcW w:w="5974" w:type="dxa"/>
            <w:gridSpan w:val="2"/>
            <w:tcBorders>
              <w:top w:val="single" w:color="000000" w:sz="4" w:space="0"/>
              <w:left w:val="nil"/>
              <w:bottom w:val="single" w:color="000000" w:sz="4" w:space="0"/>
              <w:right w:val="single" w:color="000000" w:sz="4" w:space="0"/>
            </w:tcBorders>
            <w:vAlign w:val="center"/>
          </w:tcPr>
          <w:p>
            <w:pPr>
              <w:spacing w:line="300" w:lineRule="exact"/>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评测要求</w:t>
            </w:r>
          </w:p>
        </w:tc>
        <w:tc>
          <w:tcPr>
            <w:tcW w:w="851" w:type="dxa"/>
            <w:tcBorders>
              <w:top w:val="single" w:color="000000" w:sz="4" w:space="0"/>
              <w:left w:val="nil"/>
              <w:bottom w:val="single" w:color="000000" w:sz="4" w:space="0"/>
              <w:right w:val="single" w:color="000000" w:sz="4" w:space="0"/>
            </w:tcBorders>
            <w:vAlign w:val="center"/>
          </w:tcPr>
          <w:p>
            <w:pPr>
              <w:spacing w:line="320" w:lineRule="exact"/>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分值</w:t>
            </w:r>
          </w:p>
        </w:tc>
        <w:tc>
          <w:tcPr>
            <w:tcW w:w="850" w:type="dxa"/>
            <w:tcBorders>
              <w:top w:val="single" w:color="000000" w:sz="4" w:space="0"/>
              <w:left w:val="nil"/>
              <w:bottom w:val="single" w:color="000000" w:sz="4" w:space="0"/>
              <w:right w:val="single" w:color="000000" w:sz="4" w:space="0"/>
            </w:tcBorders>
            <w:vAlign w:val="center"/>
          </w:tcPr>
          <w:p>
            <w:pPr>
              <w:spacing w:line="300" w:lineRule="exact"/>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 xml:space="preserve">得分 </w:t>
            </w:r>
          </w:p>
        </w:tc>
      </w:tr>
      <w:tr>
        <w:tblPrEx>
          <w:tblCellMar>
            <w:top w:w="0" w:type="dxa"/>
            <w:left w:w="0" w:type="dxa"/>
            <w:bottom w:w="0" w:type="dxa"/>
            <w:right w:w="0" w:type="dxa"/>
          </w:tblCellMar>
        </w:tblPrEx>
        <w:trPr>
          <w:trHeight w:val="737" w:hRule="atLeast"/>
          <w:jc w:val="center"/>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300" w:lineRule="exact"/>
              <w:ind w:right="-17" w:rightChars="-8"/>
              <w:jc w:val="center"/>
              <w:rPr>
                <w:rFonts w:ascii="宋体" w:hAnsi="宋体" w:eastAsia="宋体" w:cs="宋体"/>
                <w:color w:val="000000"/>
                <w:kern w:val="0"/>
                <w:szCs w:val="21"/>
              </w:rPr>
            </w:pPr>
            <w:r>
              <w:rPr>
                <w:rFonts w:hint="eastAsia" w:ascii="宋体" w:hAnsi="宋体" w:eastAsia="宋体" w:cs="宋体"/>
                <w:color w:val="000000"/>
                <w:kern w:val="0"/>
                <w:szCs w:val="21"/>
              </w:rPr>
              <w:t>初赛成绩</w:t>
            </w:r>
          </w:p>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(30分)</w:t>
            </w:r>
          </w:p>
        </w:tc>
        <w:tc>
          <w:tcPr>
            <w:tcW w:w="5974" w:type="dxa"/>
            <w:gridSpan w:val="2"/>
            <w:tcBorders>
              <w:top w:val="single" w:color="000000" w:sz="4" w:space="0"/>
              <w:left w:val="nil"/>
              <w:bottom w:val="single" w:color="000000" w:sz="4" w:space="0"/>
              <w:right w:val="single" w:color="000000" w:sz="4" w:space="0"/>
            </w:tcBorders>
            <w:vAlign w:val="center"/>
          </w:tcPr>
          <w:p>
            <w:pPr>
              <w:spacing w:line="300" w:lineRule="exact"/>
              <w:ind w:left="218" w:leftChars="104" w:right="84" w:rightChars="40"/>
              <w:rPr>
                <w:rFonts w:ascii="宋体" w:hAnsi="宋体" w:eastAsia="宋体" w:cs="宋体"/>
                <w:color w:val="000000"/>
                <w:kern w:val="0"/>
                <w:szCs w:val="21"/>
              </w:rPr>
            </w:pPr>
            <w:r>
              <w:rPr>
                <w:rFonts w:hint="eastAsia" w:ascii="宋体" w:hAnsi="宋体" w:eastAsia="宋体" w:cs="宋体"/>
                <w:color w:val="000000"/>
                <w:kern w:val="0"/>
                <w:szCs w:val="21"/>
              </w:rPr>
              <w:t>初赛成绩*30%</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850" w:type="dxa"/>
            <w:tcBorders>
              <w:top w:val="single" w:color="000000" w:sz="4" w:space="0"/>
              <w:left w:val="nil"/>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p>
        </w:tc>
      </w:tr>
      <w:tr>
        <w:tblPrEx>
          <w:tblCellMar>
            <w:top w:w="0" w:type="dxa"/>
            <w:left w:w="0" w:type="dxa"/>
            <w:bottom w:w="0" w:type="dxa"/>
            <w:right w:w="0" w:type="dxa"/>
          </w:tblCellMar>
        </w:tblPrEx>
        <w:trPr>
          <w:trHeight w:val="737" w:hRule="atLeast"/>
          <w:jc w:val="center"/>
        </w:trPr>
        <w:tc>
          <w:tcPr>
            <w:tcW w:w="1038" w:type="dxa"/>
            <w:vMerge w:val="restart"/>
            <w:tcBorders>
              <w:left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说课</w:t>
            </w:r>
          </w:p>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（60分）</w:t>
            </w:r>
          </w:p>
        </w:tc>
        <w:tc>
          <w:tcPr>
            <w:tcW w:w="739" w:type="dxa"/>
            <w:tcBorders>
              <w:top w:val="single" w:color="000000" w:sz="4" w:space="0"/>
              <w:left w:val="nil"/>
              <w:bottom w:val="single" w:color="000000" w:sz="4" w:space="0"/>
              <w:right w:val="single" w:color="auto" w:sz="4" w:space="0"/>
            </w:tcBorders>
            <w:vAlign w:val="center"/>
          </w:tcPr>
          <w:p>
            <w:pPr>
              <w:spacing w:line="300" w:lineRule="exact"/>
              <w:ind w:left="218" w:leftChars="104" w:right="84" w:rightChars="40"/>
              <w:jc w:val="center"/>
              <w:rPr>
                <w:rFonts w:ascii="宋体" w:hAnsi="宋体" w:eastAsia="宋体" w:cs="宋体"/>
                <w:color w:val="000000"/>
                <w:kern w:val="0"/>
                <w:szCs w:val="21"/>
              </w:rPr>
            </w:pPr>
            <w:r>
              <w:rPr>
                <w:rFonts w:hint="eastAsia" w:ascii="宋体" w:hAnsi="宋体" w:eastAsia="宋体" w:cs="宋体"/>
                <w:color w:val="000000"/>
                <w:kern w:val="0"/>
                <w:szCs w:val="21"/>
              </w:rPr>
              <w:t>教学</w:t>
            </w:r>
          </w:p>
          <w:p>
            <w:pPr>
              <w:spacing w:line="300" w:lineRule="exact"/>
              <w:ind w:left="218" w:leftChars="104" w:right="84" w:rightChars="40"/>
              <w:jc w:val="center"/>
              <w:rPr>
                <w:rFonts w:ascii="宋体" w:hAnsi="宋体" w:eastAsia="宋体" w:cs="宋体"/>
                <w:color w:val="000000"/>
                <w:kern w:val="0"/>
                <w:szCs w:val="21"/>
              </w:rPr>
            </w:pPr>
            <w:r>
              <w:rPr>
                <w:rFonts w:hint="eastAsia" w:ascii="宋体" w:hAnsi="宋体" w:eastAsia="宋体" w:cs="宋体"/>
                <w:color w:val="000000"/>
                <w:kern w:val="0"/>
                <w:szCs w:val="21"/>
              </w:rPr>
              <w:t>设计</w:t>
            </w:r>
          </w:p>
        </w:tc>
        <w:tc>
          <w:tcPr>
            <w:tcW w:w="5235" w:type="dxa"/>
            <w:tcBorders>
              <w:top w:val="single" w:color="000000" w:sz="4" w:space="0"/>
              <w:left w:val="single" w:color="auto" w:sz="4" w:space="0"/>
              <w:bottom w:val="single" w:color="000000" w:sz="4" w:space="0"/>
              <w:right w:val="single" w:color="000000" w:sz="4" w:space="0"/>
            </w:tcBorders>
            <w:vAlign w:val="center"/>
          </w:tcPr>
          <w:p>
            <w:pPr>
              <w:spacing w:line="300" w:lineRule="exact"/>
              <w:ind w:left="218" w:leftChars="104" w:right="84" w:rightChars="40"/>
              <w:rPr>
                <w:rFonts w:ascii="宋体" w:hAnsi="宋体" w:eastAsia="宋体" w:cs="宋体"/>
                <w:kern w:val="0"/>
                <w:szCs w:val="21"/>
              </w:rPr>
            </w:pPr>
            <w:r>
              <w:rPr>
                <w:rFonts w:hint="eastAsia" w:ascii="宋体" w:hAnsi="宋体" w:eastAsia="宋体" w:cs="宋体"/>
                <w:kern w:val="0"/>
                <w:szCs w:val="21"/>
              </w:rPr>
              <w:t>教学设计完整。课程教学目标明确，对课程的教学内容有全面准确的理解。有体现课程全部教学内容的教学设计，思路清晰。了解学情，符合学生认知特点。</w:t>
            </w:r>
          </w:p>
        </w:tc>
        <w:tc>
          <w:tcPr>
            <w:tcW w:w="851" w:type="dxa"/>
            <w:tcBorders>
              <w:top w:val="single" w:color="000000" w:sz="4" w:space="0"/>
              <w:left w:val="nil"/>
              <w:bottom w:val="single" w:color="auto"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850" w:type="dxa"/>
            <w:tcBorders>
              <w:top w:val="single" w:color="000000" w:sz="4" w:space="0"/>
              <w:left w:val="nil"/>
              <w:bottom w:val="single" w:color="auto" w:sz="4" w:space="0"/>
              <w:right w:val="single" w:color="000000" w:sz="4" w:space="0"/>
            </w:tcBorders>
            <w:vAlign w:val="center"/>
          </w:tcPr>
          <w:p>
            <w:pPr>
              <w:spacing w:line="300" w:lineRule="exact"/>
              <w:rPr>
                <w:rFonts w:ascii="宋体" w:hAnsi="宋体" w:eastAsia="宋体" w:cs="宋体"/>
                <w:color w:val="000000"/>
                <w:kern w:val="0"/>
                <w:szCs w:val="21"/>
              </w:rPr>
            </w:pPr>
          </w:p>
        </w:tc>
      </w:tr>
      <w:tr>
        <w:tblPrEx>
          <w:tblCellMar>
            <w:top w:w="0" w:type="dxa"/>
            <w:left w:w="0" w:type="dxa"/>
            <w:bottom w:w="0" w:type="dxa"/>
            <w:right w:w="0" w:type="dxa"/>
          </w:tblCellMar>
        </w:tblPrEx>
        <w:trPr>
          <w:trHeight w:val="1404" w:hRule="atLeast"/>
          <w:jc w:val="center"/>
        </w:trPr>
        <w:tc>
          <w:tcPr>
            <w:tcW w:w="1038" w:type="dxa"/>
            <w:vMerge w:val="continue"/>
            <w:tcBorders>
              <w:left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p>
        </w:tc>
        <w:tc>
          <w:tcPr>
            <w:tcW w:w="739" w:type="dxa"/>
            <w:tcBorders>
              <w:top w:val="single" w:color="000000" w:sz="4" w:space="0"/>
              <w:left w:val="nil"/>
              <w:right w:val="single" w:color="auto" w:sz="4" w:space="0"/>
            </w:tcBorders>
            <w:vAlign w:val="center"/>
          </w:tcPr>
          <w:p>
            <w:pPr>
              <w:spacing w:line="300" w:lineRule="exact"/>
              <w:ind w:left="218" w:leftChars="104" w:right="84" w:rightChars="40"/>
              <w:jc w:val="center"/>
            </w:pPr>
            <w:r>
              <w:rPr>
                <w:rFonts w:hint="eastAsia"/>
              </w:rPr>
              <w:t>内容安排</w:t>
            </w:r>
          </w:p>
        </w:tc>
        <w:tc>
          <w:tcPr>
            <w:tcW w:w="5235" w:type="dxa"/>
            <w:tcBorders>
              <w:top w:val="single" w:color="000000" w:sz="4" w:space="0"/>
              <w:left w:val="single" w:color="auto" w:sz="4" w:space="0"/>
              <w:right w:val="single" w:color="000000" w:sz="4" w:space="0"/>
            </w:tcBorders>
            <w:vAlign w:val="center"/>
          </w:tcPr>
          <w:p>
            <w:pPr>
              <w:spacing w:line="300" w:lineRule="exact"/>
              <w:ind w:left="218" w:leftChars="104" w:right="84" w:rightChars="40"/>
              <w:rPr>
                <w:rFonts w:ascii="宋体" w:hAnsi="宋体" w:eastAsia="宋体" w:cs="宋体"/>
                <w:kern w:val="0"/>
                <w:szCs w:val="21"/>
              </w:rPr>
            </w:pPr>
            <w:r>
              <w:rPr>
                <w:rFonts w:hint="eastAsia"/>
              </w:rPr>
              <w:t>内容安排合理。</w:t>
            </w:r>
            <w:r>
              <w:rPr>
                <w:rFonts w:hint="eastAsia" w:ascii="宋体" w:hAnsi="宋体" w:eastAsia="宋体" w:cs="宋体"/>
                <w:kern w:val="0"/>
                <w:szCs w:val="21"/>
              </w:rPr>
              <w:t>列出重点能反映专业要求，难点能反映学生实际，符合本课程知识特点。合理设置课程的思政元素，实现知识传授、价值塑造和能力培养的多元统一，培养学生的科学认知能力。</w:t>
            </w:r>
          </w:p>
        </w:tc>
        <w:tc>
          <w:tcPr>
            <w:tcW w:w="851" w:type="dxa"/>
            <w:tcBorders>
              <w:top w:val="single" w:color="auto" w:sz="4" w:space="0"/>
              <w:left w:val="nil"/>
              <w:bottom w:val="single" w:color="auto"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850" w:type="dxa"/>
            <w:tcBorders>
              <w:top w:val="single" w:color="auto" w:sz="4" w:space="0"/>
              <w:left w:val="nil"/>
              <w:right w:val="single" w:color="000000" w:sz="4" w:space="0"/>
            </w:tcBorders>
            <w:vAlign w:val="center"/>
          </w:tcPr>
          <w:p>
            <w:pPr>
              <w:spacing w:line="300" w:lineRule="exact"/>
              <w:rPr>
                <w:rFonts w:ascii="宋体" w:hAnsi="宋体" w:eastAsia="宋体" w:cs="宋体"/>
                <w:color w:val="000000"/>
                <w:kern w:val="0"/>
                <w:szCs w:val="21"/>
              </w:rPr>
            </w:pPr>
          </w:p>
        </w:tc>
      </w:tr>
      <w:tr>
        <w:tblPrEx>
          <w:tblCellMar>
            <w:top w:w="0" w:type="dxa"/>
            <w:left w:w="0" w:type="dxa"/>
            <w:bottom w:w="0" w:type="dxa"/>
            <w:right w:w="0" w:type="dxa"/>
          </w:tblCellMar>
        </w:tblPrEx>
        <w:trPr>
          <w:trHeight w:val="737" w:hRule="atLeast"/>
          <w:jc w:val="center"/>
        </w:trPr>
        <w:tc>
          <w:tcPr>
            <w:tcW w:w="1038" w:type="dxa"/>
            <w:vMerge w:val="continue"/>
            <w:tcBorders>
              <w:left w:val="single" w:color="000000" w:sz="4" w:space="0"/>
              <w:right w:val="single" w:color="000000" w:sz="4" w:space="0"/>
            </w:tcBorders>
            <w:vAlign w:val="center"/>
          </w:tcPr>
          <w:p>
            <w:pPr>
              <w:spacing w:line="300" w:lineRule="exact"/>
              <w:rPr>
                <w:rFonts w:ascii="宋体" w:hAnsi="宋体" w:eastAsia="宋体" w:cs="宋体"/>
                <w:color w:val="000000"/>
                <w:kern w:val="0"/>
                <w:szCs w:val="21"/>
              </w:rPr>
            </w:pPr>
          </w:p>
        </w:tc>
        <w:tc>
          <w:tcPr>
            <w:tcW w:w="739" w:type="dxa"/>
            <w:tcBorders>
              <w:top w:val="single" w:color="000000" w:sz="4" w:space="0"/>
              <w:left w:val="nil"/>
              <w:bottom w:val="single" w:color="000000" w:sz="4" w:space="0"/>
              <w:right w:val="single" w:color="auto" w:sz="4" w:space="0"/>
            </w:tcBorders>
            <w:vAlign w:val="center"/>
          </w:tcPr>
          <w:p>
            <w:pPr>
              <w:spacing w:line="300" w:lineRule="exact"/>
              <w:ind w:left="218" w:leftChars="104" w:right="84" w:rightChars="40"/>
              <w:jc w:val="center"/>
            </w:pPr>
            <w:r>
              <w:rPr>
                <w:rFonts w:hint="eastAsia"/>
              </w:rPr>
              <w:t>教学</w:t>
            </w:r>
          </w:p>
          <w:p>
            <w:pPr>
              <w:spacing w:line="300" w:lineRule="exact"/>
              <w:ind w:left="218" w:leftChars="104" w:right="84" w:rightChars="40"/>
              <w:jc w:val="center"/>
            </w:pPr>
            <w:r>
              <w:rPr>
                <w:rFonts w:hint="eastAsia"/>
              </w:rPr>
              <w:t>方法</w:t>
            </w:r>
          </w:p>
        </w:tc>
        <w:tc>
          <w:tcPr>
            <w:tcW w:w="5235" w:type="dxa"/>
            <w:tcBorders>
              <w:top w:val="single" w:color="000000" w:sz="4" w:space="0"/>
              <w:left w:val="single" w:color="auto" w:sz="4" w:space="0"/>
              <w:bottom w:val="single" w:color="000000" w:sz="4" w:space="0"/>
              <w:right w:val="single" w:color="000000" w:sz="4" w:space="0"/>
            </w:tcBorders>
            <w:vAlign w:val="center"/>
          </w:tcPr>
          <w:p>
            <w:pPr>
              <w:spacing w:line="300" w:lineRule="exact"/>
              <w:ind w:left="218" w:leftChars="104" w:right="84" w:rightChars="40"/>
              <w:rPr>
                <w:rFonts w:ascii="宋体" w:hAnsi="宋体" w:eastAsia="宋体" w:cs="宋体"/>
                <w:kern w:val="0"/>
                <w:szCs w:val="21"/>
              </w:rPr>
            </w:pPr>
            <w:r>
              <w:rPr>
                <w:rFonts w:hint="eastAsia" w:ascii="宋体" w:hAnsi="宋体" w:eastAsia="宋体" w:cs="宋体"/>
                <w:kern w:val="0"/>
                <w:szCs w:val="21"/>
              </w:rPr>
              <w:t>教学方法恰当。精心设计教学方法，以满足学生更好的理解并掌握知识；能兼顾不同学习者的差异，提供相适应的学习方案,因材施教。</w:t>
            </w:r>
          </w:p>
        </w:tc>
        <w:tc>
          <w:tcPr>
            <w:tcW w:w="851" w:type="dxa"/>
            <w:tcBorders>
              <w:top w:val="single" w:color="auto" w:sz="4" w:space="0"/>
              <w:left w:val="nil"/>
              <w:bottom w:val="single" w:color="auto"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850" w:type="dxa"/>
            <w:tcBorders>
              <w:top w:val="single" w:color="auto" w:sz="4" w:space="0"/>
              <w:left w:val="nil"/>
              <w:bottom w:val="single" w:color="auto" w:sz="4" w:space="0"/>
              <w:right w:val="single" w:color="000000" w:sz="4" w:space="0"/>
            </w:tcBorders>
            <w:vAlign w:val="center"/>
          </w:tcPr>
          <w:p>
            <w:pPr>
              <w:spacing w:line="300" w:lineRule="exact"/>
              <w:rPr>
                <w:rFonts w:ascii="宋体" w:hAnsi="宋体" w:eastAsia="宋体" w:cs="宋体"/>
                <w:color w:val="000000"/>
                <w:kern w:val="0"/>
                <w:szCs w:val="21"/>
              </w:rPr>
            </w:pPr>
          </w:p>
        </w:tc>
      </w:tr>
      <w:tr>
        <w:tblPrEx>
          <w:tblCellMar>
            <w:top w:w="0" w:type="dxa"/>
            <w:left w:w="0" w:type="dxa"/>
            <w:bottom w:w="0" w:type="dxa"/>
            <w:right w:w="0" w:type="dxa"/>
          </w:tblCellMar>
        </w:tblPrEx>
        <w:trPr>
          <w:trHeight w:val="737" w:hRule="atLeast"/>
          <w:jc w:val="center"/>
        </w:trPr>
        <w:tc>
          <w:tcPr>
            <w:tcW w:w="1038" w:type="dxa"/>
            <w:vMerge w:val="continue"/>
            <w:tcBorders>
              <w:left w:val="single" w:color="000000" w:sz="4" w:space="0"/>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p>
        </w:tc>
        <w:tc>
          <w:tcPr>
            <w:tcW w:w="739" w:type="dxa"/>
            <w:tcBorders>
              <w:top w:val="single" w:color="000000" w:sz="4" w:space="0"/>
              <w:left w:val="nil"/>
              <w:bottom w:val="single" w:color="000000" w:sz="4" w:space="0"/>
              <w:right w:val="single" w:color="auto" w:sz="4" w:space="0"/>
            </w:tcBorders>
            <w:vAlign w:val="center"/>
          </w:tcPr>
          <w:p>
            <w:pPr>
              <w:spacing w:line="300" w:lineRule="exact"/>
              <w:ind w:left="218" w:leftChars="104" w:right="84" w:rightChars="40"/>
              <w:jc w:val="center"/>
            </w:pPr>
            <w:r>
              <w:rPr>
                <w:rFonts w:hint="eastAsia"/>
              </w:rPr>
              <w:t>课程</w:t>
            </w:r>
          </w:p>
          <w:p>
            <w:pPr>
              <w:spacing w:line="300" w:lineRule="exact"/>
              <w:ind w:left="218" w:leftChars="104" w:right="84" w:rightChars="40"/>
              <w:jc w:val="center"/>
            </w:pPr>
            <w:r>
              <w:rPr>
                <w:rFonts w:hint="eastAsia"/>
              </w:rPr>
              <w:t>考评</w:t>
            </w:r>
          </w:p>
        </w:tc>
        <w:tc>
          <w:tcPr>
            <w:tcW w:w="5235" w:type="dxa"/>
            <w:tcBorders>
              <w:top w:val="single" w:color="000000" w:sz="4" w:space="0"/>
              <w:left w:val="single" w:color="auto" w:sz="4" w:space="0"/>
              <w:bottom w:val="single" w:color="000000" w:sz="4" w:space="0"/>
              <w:right w:val="single" w:color="000000" w:sz="4" w:space="0"/>
            </w:tcBorders>
            <w:vAlign w:val="center"/>
          </w:tcPr>
          <w:p>
            <w:pPr>
              <w:spacing w:line="300" w:lineRule="exact"/>
              <w:ind w:left="218" w:leftChars="104" w:right="84" w:rightChars="40"/>
              <w:rPr>
                <w:rFonts w:ascii="宋体" w:hAnsi="宋体" w:eastAsia="宋体" w:cs="宋体"/>
                <w:kern w:val="0"/>
                <w:szCs w:val="21"/>
              </w:rPr>
            </w:pPr>
            <w:r>
              <w:rPr>
                <w:rFonts w:hint="eastAsia" w:ascii="宋体" w:hAnsi="宋体" w:eastAsia="宋体" w:cs="宋体"/>
                <w:kern w:val="0"/>
                <w:szCs w:val="21"/>
              </w:rPr>
              <w:t>课程考核内容反映学生学习成效，考核形式适合课程特点，考核结果有深入分析并助力教学的持续改进。</w:t>
            </w:r>
          </w:p>
        </w:tc>
        <w:tc>
          <w:tcPr>
            <w:tcW w:w="851" w:type="dxa"/>
            <w:tcBorders>
              <w:top w:val="single" w:color="auto" w:sz="4" w:space="0"/>
              <w:left w:val="nil"/>
              <w:bottom w:val="single" w:color="auto"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850" w:type="dxa"/>
            <w:tcBorders>
              <w:top w:val="single" w:color="auto" w:sz="4" w:space="0"/>
              <w:left w:val="nil"/>
              <w:bottom w:val="single" w:color="auto" w:sz="4" w:space="0"/>
              <w:right w:val="single" w:color="000000" w:sz="4" w:space="0"/>
            </w:tcBorders>
            <w:vAlign w:val="center"/>
          </w:tcPr>
          <w:p>
            <w:pPr>
              <w:spacing w:line="300" w:lineRule="exact"/>
              <w:rPr>
                <w:rFonts w:ascii="宋体" w:hAnsi="宋体" w:eastAsia="宋体" w:cs="宋体"/>
                <w:color w:val="000000"/>
                <w:kern w:val="0"/>
                <w:szCs w:val="21"/>
              </w:rPr>
            </w:pPr>
          </w:p>
        </w:tc>
      </w:tr>
      <w:tr>
        <w:tblPrEx>
          <w:tblCellMar>
            <w:top w:w="0" w:type="dxa"/>
            <w:left w:w="0" w:type="dxa"/>
            <w:bottom w:w="0" w:type="dxa"/>
            <w:right w:w="0" w:type="dxa"/>
          </w:tblCellMar>
        </w:tblPrEx>
        <w:trPr>
          <w:trHeight w:val="737" w:hRule="atLeast"/>
          <w:jc w:val="center"/>
        </w:trPr>
        <w:tc>
          <w:tcPr>
            <w:tcW w:w="1038" w:type="dxa"/>
            <w:vMerge w:val="continue"/>
            <w:tcBorders>
              <w:left w:val="single" w:color="000000" w:sz="4" w:space="0"/>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p>
        </w:tc>
        <w:tc>
          <w:tcPr>
            <w:tcW w:w="739" w:type="dxa"/>
            <w:tcBorders>
              <w:top w:val="single" w:color="000000" w:sz="4" w:space="0"/>
              <w:left w:val="nil"/>
              <w:bottom w:val="single" w:color="000000" w:sz="4" w:space="0"/>
              <w:right w:val="single" w:color="auto" w:sz="4" w:space="0"/>
            </w:tcBorders>
            <w:vAlign w:val="center"/>
          </w:tcPr>
          <w:p>
            <w:pPr>
              <w:spacing w:line="300" w:lineRule="exact"/>
              <w:ind w:left="218" w:leftChars="104" w:right="84" w:rightChars="40"/>
              <w:jc w:val="center"/>
              <w:rPr>
                <w:rFonts w:ascii="宋体" w:hAnsi="宋体" w:eastAsia="宋体" w:cs="宋体"/>
                <w:color w:val="000000"/>
                <w:kern w:val="0"/>
                <w:szCs w:val="21"/>
              </w:rPr>
            </w:pPr>
            <w:r>
              <w:rPr>
                <w:rFonts w:hint="eastAsia" w:ascii="宋体" w:hAnsi="宋体" w:eastAsia="宋体" w:cs="宋体"/>
                <w:color w:val="000000"/>
                <w:kern w:val="0"/>
                <w:szCs w:val="21"/>
              </w:rPr>
              <w:t>教学</w:t>
            </w:r>
          </w:p>
          <w:p>
            <w:pPr>
              <w:spacing w:line="300" w:lineRule="exact"/>
              <w:ind w:left="218" w:leftChars="104" w:right="84" w:rightChars="40"/>
              <w:jc w:val="center"/>
              <w:rPr>
                <w:rFonts w:ascii="宋体" w:hAnsi="宋体" w:eastAsia="宋体" w:cs="宋体"/>
                <w:color w:val="000000"/>
                <w:kern w:val="0"/>
                <w:szCs w:val="21"/>
              </w:rPr>
            </w:pPr>
            <w:r>
              <w:rPr>
                <w:rFonts w:hint="eastAsia" w:ascii="宋体" w:hAnsi="宋体" w:eastAsia="宋体" w:cs="宋体"/>
                <w:color w:val="000000"/>
                <w:kern w:val="0"/>
                <w:szCs w:val="21"/>
              </w:rPr>
              <w:t>资源</w:t>
            </w:r>
          </w:p>
        </w:tc>
        <w:tc>
          <w:tcPr>
            <w:tcW w:w="5235" w:type="dxa"/>
            <w:tcBorders>
              <w:top w:val="single" w:color="000000" w:sz="4" w:space="0"/>
              <w:left w:val="single" w:color="auto" w:sz="4" w:space="0"/>
              <w:bottom w:val="single" w:color="000000" w:sz="4" w:space="0"/>
              <w:right w:val="single" w:color="000000" w:sz="4" w:space="0"/>
            </w:tcBorders>
            <w:vAlign w:val="center"/>
          </w:tcPr>
          <w:p>
            <w:pPr>
              <w:spacing w:line="300" w:lineRule="exact"/>
              <w:ind w:left="218" w:leftChars="104" w:right="84" w:rightChars="40"/>
              <w:rPr>
                <w:rFonts w:ascii="宋体" w:hAnsi="宋体" w:eastAsia="宋体" w:cs="宋体"/>
                <w:kern w:val="0"/>
                <w:szCs w:val="21"/>
              </w:rPr>
            </w:pPr>
            <w:r>
              <w:rPr>
                <w:rFonts w:hint="eastAsia" w:ascii="宋体" w:hAnsi="宋体" w:eastAsia="宋体" w:cs="宋体"/>
                <w:kern w:val="0"/>
                <w:szCs w:val="21"/>
              </w:rPr>
              <w:t>教学资源丰富，呈现形式多样，技术应用恰当，能够充分利用网络环境和发挥优质教学资源的作用，合理安排教学内容和开展教学活动。</w:t>
            </w:r>
          </w:p>
        </w:tc>
        <w:tc>
          <w:tcPr>
            <w:tcW w:w="851" w:type="dxa"/>
            <w:tcBorders>
              <w:top w:val="single" w:color="auto" w:sz="4" w:space="0"/>
              <w:left w:val="nil"/>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850" w:type="dxa"/>
            <w:tcBorders>
              <w:top w:val="single" w:color="auto" w:sz="4" w:space="0"/>
              <w:left w:val="nil"/>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p>
        </w:tc>
      </w:tr>
      <w:tr>
        <w:tblPrEx>
          <w:tblCellMar>
            <w:top w:w="0" w:type="dxa"/>
            <w:left w:w="0" w:type="dxa"/>
            <w:bottom w:w="0" w:type="dxa"/>
            <w:right w:w="0" w:type="dxa"/>
          </w:tblCellMar>
        </w:tblPrEx>
        <w:trPr>
          <w:trHeight w:val="737" w:hRule="atLeast"/>
          <w:jc w:val="center"/>
        </w:trPr>
        <w:tc>
          <w:tcPr>
            <w:tcW w:w="1038" w:type="dxa"/>
            <w:vMerge w:val="restart"/>
            <w:tcBorders>
              <w:left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答辩</w:t>
            </w:r>
          </w:p>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(10分)</w:t>
            </w:r>
          </w:p>
        </w:tc>
        <w:tc>
          <w:tcPr>
            <w:tcW w:w="5974" w:type="dxa"/>
            <w:gridSpan w:val="2"/>
            <w:tcBorders>
              <w:top w:val="single" w:color="000000" w:sz="4" w:space="0"/>
              <w:left w:val="nil"/>
              <w:bottom w:val="single" w:color="000000" w:sz="4" w:space="0"/>
              <w:right w:val="single" w:color="000000" w:sz="4" w:space="0"/>
            </w:tcBorders>
            <w:vAlign w:val="center"/>
          </w:tcPr>
          <w:p>
            <w:pPr>
              <w:spacing w:line="300" w:lineRule="exact"/>
              <w:ind w:left="218" w:leftChars="104" w:right="84" w:rightChars="40"/>
              <w:rPr>
                <w:rFonts w:ascii="宋体" w:hAnsi="宋体" w:eastAsia="宋体" w:cs="宋体"/>
                <w:color w:val="000000"/>
                <w:kern w:val="0"/>
                <w:szCs w:val="21"/>
              </w:rPr>
            </w:pPr>
            <w:r>
              <w:rPr>
                <w:rFonts w:hint="eastAsia" w:ascii="宋体" w:hAnsi="宋体" w:eastAsia="宋体" w:cs="宋体"/>
                <w:color w:val="000000"/>
                <w:kern w:val="0"/>
                <w:szCs w:val="21"/>
              </w:rPr>
              <w:t>阐述观点正确，符合教育教学规律，并有自己独到的见解。</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850" w:type="dxa"/>
            <w:tcBorders>
              <w:left w:val="nil"/>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p>
        </w:tc>
      </w:tr>
      <w:tr>
        <w:tblPrEx>
          <w:tblCellMar>
            <w:top w:w="0" w:type="dxa"/>
            <w:left w:w="0" w:type="dxa"/>
            <w:bottom w:w="0" w:type="dxa"/>
            <w:right w:w="0" w:type="dxa"/>
          </w:tblCellMar>
        </w:tblPrEx>
        <w:trPr>
          <w:trHeight w:val="737" w:hRule="atLeast"/>
          <w:jc w:val="center"/>
        </w:trPr>
        <w:tc>
          <w:tcPr>
            <w:tcW w:w="1038" w:type="dxa"/>
            <w:vMerge w:val="continue"/>
            <w:tcBorders>
              <w:left w:val="single" w:color="000000" w:sz="4" w:space="0"/>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p>
        </w:tc>
        <w:tc>
          <w:tcPr>
            <w:tcW w:w="5974" w:type="dxa"/>
            <w:gridSpan w:val="2"/>
            <w:tcBorders>
              <w:top w:val="single" w:color="000000" w:sz="4" w:space="0"/>
              <w:left w:val="nil"/>
              <w:bottom w:val="single" w:color="000000" w:sz="4" w:space="0"/>
              <w:right w:val="single" w:color="000000" w:sz="4" w:space="0"/>
            </w:tcBorders>
            <w:vAlign w:val="center"/>
          </w:tcPr>
          <w:p>
            <w:pPr>
              <w:spacing w:line="300" w:lineRule="exact"/>
              <w:ind w:left="218" w:leftChars="104" w:right="84" w:rightChars="40"/>
              <w:rPr>
                <w:rFonts w:ascii="宋体" w:hAnsi="宋体" w:eastAsia="宋体" w:cs="宋体"/>
                <w:color w:val="000000"/>
                <w:kern w:val="0"/>
                <w:szCs w:val="21"/>
              </w:rPr>
            </w:pPr>
            <w:r>
              <w:rPr>
                <w:rFonts w:hint="eastAsia" w:ascii="宋体" w:hAnsi="宋体" w:eastAsia="宋体" w:cs="宋体"/>
                <w:color w:val="000000"/>
                <w:kern w:val="0"/>
                <w:szCs w:val="21"/>
              </w:rPr>
              <w:t>回答问题思路清晰，逻辑严谨，简明扼要，表达流畅。</w:t>
            </w: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850" w:type="dxa"/>
            <w:tcBorders>
              <w:left w:val="nil"/>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p>
        </w:tc>
      </w:tr>
      <w:tr>
        <w:tblPrEx>
          <w:tblCellMar>
            <w:top w:w="0" w:type="dxa"/>
            <w:left w:w="0" w:type="dxa"/>
            <w:bottom w:w="0" w:type="dxa"/>
            <w:right w:w="0" w:type="dxa"/>
          </w:tblCellMar>
        </w:tblPrEx>
        <w:trPr>
          <w:trHeight w:val="850" w:hRule="atLeast"/>
          <w:jc w:val="center"/>
        </w:trPr>
        <w:tc>
          <w:tcPr>
            <w:tcW w:w="1777"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评委签名</w:t>
            </w:r>
          </w:p>
        </w:tc>
        <w:tc>
          <w:tcPr>
            <w:tcW w:w="5235" w:type="dxa"/>
            <w:tcBorders>
              <w:top w:val="single" w:color="000000" w:sz="4" w:space="0"/>
              <w:left w:val="nil"/>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p>
        </w:tc>
        <w:tc>
          <w:tcPr>
            <w:tcW w:w="851" w:type="dxa"/>
            <w:tcBorders>
              <w:top w:val="single" w:color="000000" w:sz="4" w:space="0"/>
              <w:left w:val="nil"/>
              <w:bottom w:val="single" w:color="000000" w:sz="4" w:space="0"/>
              <w:right w:val="single" w:color="000000" w:sz="4" w:space="0"/>
            </w:tcBorders>
            <w:vAlign w:val="center"/>
          </w:tcPr>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合计</w:t>
            </w:r>
          </w:p>
          <w:p>
            <w:pPr>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得分</w:t>
            </w:r>
          </w:p>
        </w:tc>
        <w:tc>
          <w:tcPr>
            <w:tcW w:w="850" w:type="dxa"/>
            <w:tcBorders>
              <w:top w:val="single" w:color="000000" w:sz="4" w:space="0"/>
              <w:left w:val="nil"/>
              <w:bottom w:val="single" w:color="000000" w:sz="4" w:space="0"/>
              <w:right w:val="single" w:color="000000" w:sz="4" w:space="0"/>
            </w:tcBorders>
            <w:vAlign w:val="center"/>
          </w:tcPr>
          <w:p>
            <w:pPr>
              <w:spacing w:line="300" w:lineRule="exact"/>
              <w:rPr>
                <w:rFonts w:ascii="宋体" w:hAnsi="宋体" w:eastAsia="宋体" w:cs="宋体"/>
                <w:color w:val="000000"/>
                <w:kern w:val="0"/>
                <w:szCs w:val="21"/>
              </w:rPr>
            </w:pPr>
          </w:p>
        </w:tc>
      </w:tr>
    </w:tbl>
    <w:p>
      <w:pPr>
        <w:ind w:firstLine="120" w:firstLineChars="50"/>
        <w:jc w:val="left"/>
        <w:rPr>
          <w:rFonts w:ascii="黑体" w:hAnsi="黑体" w:eastAsia="黑体" w:cs="宋体"/>
          <w:bCs/>
          <w:color w:val="000000"/>
          <w:kern w:val="0"/>
          <w:sz w:val="28"/>
          <w:szCs w:val="28"/>
        </w:rPr>
      </w:pPr>
      <w:r>
        <w:rPr>
          <w:rFonts w:hint="eastAsia" w:ascii="黑体" w:hAnsi="黑体" w:eastAsia="黑体" w:cs="宋体"/>
          <w:bCs/>
          <w:color w:val="000000"/>
          <w:kern w:val="0"/>
          <w:sz w:val="24"/>
          <w:szCs w:val="24"/>
        </w:rPr>
        <w:t>注：评委评分可保留小数点后1位</w:t>
      </w:r>
      <w:r>
        <w:rPr>
          <w:rFonts w:hint="eastAsia" w:ascii="黑体" w:hAnsi="黑体" w:eastAsia="黑体" w:cs="宋体"/>
          <w:bCs/>
          <w:color w:val="000000"/>
          <w:kern w:val="0"/>
          <w:sz w:val="28"/>
          <w:szCs w:val="28"/>
        </w:rPr>
        <w:t>。</w:t>
      </w:r>
    </w:p>
    <w:p>
      <w:pPr>
        <w:pStyle w:val="8"/>
      </w:pPr>
    </w:p>
    <w:p>
      <w:pPr>
        <w:pStyle w:val="8"/>
      </w:pPr>
    </w:p>
    <w:p>
      <w:pPr>
        <w:pStyle w:val="8"/>
      </w:pPr>
    </w:p>
    <w:p>
      <w:pPr>
        <w:pStyle w:val="8"/>
      </w:pPr>
    </w:p>
    <w:p>
      <w:pPr>
        <w:pStyle w:val="8"/>
      </w:pPr>
    </w:p>
    <w:p/>
    <w:sectPr>
      <w:footerReference r:id="rId3" w:type="default"/>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文鼎大标宋简">
    <w:altName w:val="宋体"/>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44"/>
    <w:rsid w:val="0005634A"/>
    <w:rsid w:val="00356ABD"/>
    <w:rsid w:val="003930ED"/>
    <w:rsid w:val="00602F44"/>
    <w:rsid w:val="00651F55"/>
    <w:rsid w:val="007C14EC"/>
    <w:rsid w:val="009B609E"/>
    <w:rsid w:val="00A02B32"/>
    <w:rsid w:val="00A23EA6"/>
    <w:rsid w:val="00B21874"/>
    <w:rsid w:val="00E4332E"/>
    <w:rsid w:val="00FB10E0"/>
    <w:rsid w:val="01877566"/>
    <w:rsid w:val="02CA2D7B"/>
    <w:rsid w:val="033124C7"/>
    <w:rsid w:val="03994F07"/>
    <w:rsid w:val="044B4530"/>
    <w:rsid w:val="05136F1D"/>
    <w:rsid w:val="0581433F"/>
    <w:rsid w:val="068523E3"/>
    <w:rsid w:val="07201CA4"/>
    <w:rsid w:val="07673FA7"/>
    <w:rsid w:val="089F435D"/>
    <w:rsid w:val="08E32CEC"/>
    <w:rsid w:val="09371605"/>
    <w:rsid w:val="0A2F0CC5"/>
    <w:rsid w:val="0AB232C8"/>
    <w:rsid w:val="0B633FA7"/>
    <w:rsid w:val="0CC67BD2"/>
    <w:rsid w:val="0E4A6BDF"/>
    <w:rsid w:val="0E6C7A43"/>
    <w:rsid w:val="0EFA3456"/>
    <w:rsid w:val="11024A3A"/>
    <w:rsid w:val="1173286D"/>
    <w:rsid w:val="126A0960"/>
    <w:rsid w:val="133A7096"/>
    <w:rsid w:val="14DB1869"/>
    <w:rsid w:val="15511C44"/>
    <w:rsid w:val="15672169"/>
    <w:rsid w:val="157F2ABC"/>
    <w:rsid w:val="15CB2705"/>
    <w:rsid w:val="16C325A7"/>
    <w:rsid w:val="173F4F0D"/>
    <w:rsid w:val="176E01F7"/>
    <w:rsid w:val="17AB28C0"/>
    <w:rsid w:val="18E8195C"/>
    <w:rsid w:val="19A2267A"/>
    <w:rsid w:val="19A60484"/>
    <w:rsid w:val="19C651E7"/>
    <w:rsid w:val="19F854FB"/>
    <w:rsid w:val="1A283C66"/>
    <w:rsid w:val="1A925D53"/>
    <w:rsid w:val="1AAC5AEE"/>
    <w:rsid w:val="1B581316"/>
    <w:rsid w:val="1C4D0077"/>
    <w:rsid w:val="1CD76A68"/>
    <w:rsid w:val="1D8554EC"/>
    <w:rsid w:val="1E1F7D40"/>
    <w:rsid w:val="1EAC1E6B"/>
    <w:rsid w:val="1F45770E"/>
    <w:rsid w:val="1FE749CB"/>
    <w:rsid w:val="20263EF4"/>
    <w:rsid w:val="212C3222"/>
    <w:rsid w:val="220670F2"/>
    <w:rsid w:val="226027C1"/>
    <w:rsid w:val="22654562"/>
    <w:rsid w:val="22A80439"/>
    <w:rsid w:val="22F63C63"/>
    <w:rsid w:val="238C337C"/>
    <w:rsid w:val="25AB5AD8"/>
    <w:rsid w:val="25CC1F7C"/>
    <w:rsid w:val="264A24A6"/>
    <w:rsid w:val="273A7698"/>
    <w:rsid w:val="281248A2"/>
    <w:rsid w:val="285C0B5A"/>
    <w:rsid w:val="28D2460B"/>
    <w:rsid w:val="28F20255"/>
    <w:rsid w:val="29846405"/>
    <w:rsid w:val="299B4E90"/>
    <w:rsid w:val="29B61DC8"/>
    <w:rsid w:val="29E56DD2"/>
    <w:rsid w:val="2ACB3B4E"/>
    <w:rsid w:val="2B230730"/>
    <w:rsid w:val="2B460391"/>
    <w:rsid w:val="2C625403"/>
    <w:rsid w:val="2D2D7110"/>
    <w:rsid w:val="2DAF3873"/>
    <w:rsid w:val="2E165875"/>
    <w:rsid w:val="2EED390F"/>
    <w:rsid w:val="2F2D3335"/>
    <w:rsid w:val="2FBF04F1"/>
    <w:rsid w:val="30E2559B"/>
    <w:rsid w:val="30ED010F"/>
    <w:rsid w:val="314B7FE5"/>
    <w:rsid w:val="321C792F"/>
    <w:rsid w:val="32A62026"/>
    <w:rsid w:val="33713745"/>
    <w:rsid w:val="354B5825"/>
    <w:rsid w:val="35CB478F"/>
    <w:rsid w:val="35CB659E"/>
    <w:rsid w:val="35DD1244"/>
    <w:rsid w:val="360F1E83"/>
    <w:rsid w:val="36D16B3C"/>
    <w:rsid w:val="375B3336"/>
    <w:rsid w:val="37E22DB7"/>
    <w:rsid w:val="382E7D64"/>
    <w:rsid w:val="3A513F2C"/>
    <w:rsid w:val="3AA10CBD"/>
    <w:rsid w:val="3B8417D0"/>
    <w:rsid w:val="3BE8350F"/>
    <w:rsid w:val="3C675236"/>
    <w:rsid w:val="3EBB32A8"/>
    <w:rsid w:val="3EE05C08"/>
    <w:rsid w:val="3FFB1EAD"/>
    <w:rsid w:val="40995750"/>
    <w:rsid w:val="41624EAA"/>
    <w:rsid w:val="42806E36"/>
    <w:rsid w:val="428D2745"/>
    <w:rsid w:val="441F7EFA"/>
    <w:rsid w:val="44EE5E2F"/>
    <w:rsid w:val="469E277F"/>
    <w:rsid w:val="46CE6FA7"/>
    <w:rsid w:val="470026A2"/>
    <w:rsid w:val="48E300E6"/>
    <w:rsid w:val="48F97D6A"/>
    <w:rsid w:val="4A48167C"/>
    <w:rsid w:val="4A5E78E2"/>
    <w:rsid w:val="4A926D25"/>
    <w:rsid w:val="4A9A7344"/>
    <w:rsid w:val="4AA028F5"/>
    <w:rsid w:val="4B194815"/>
    <w:rsid w:val="4B434576"/>
    <w:rsid w:val="4B9C7B22"/>
    <w:rsid w:val="4C9B7A4D"/>
    <w:rsid w:val="4CFC436B"/>
    <w:rsid w:val="4DB6237D"/>
    <w:rsid w:val="4E596080"/>
    <w:rsid w:val="4F181FC9"/>
    <w:rsid w:val="5100114F"/>
    <w:rsid w:val="51066AAA"/>
    <w:rsid w:val="51F3353A"/>
    <w:rsid w:val="521F7126"/>
    <w:rsid w:val="526F0F2E"/>
    <w:rsid w:val="52F272A5"/>
    <w:rsid w:val="53B46F09"/>
    <w:rsid w:val="5405061C"/>
    <w:rsid w:val="56035FEB"/>
    <w:rsid w:val="563525FC"/>
    <w:rsid w:val="56D26CB5"/>
    <w:rsid w:val="56E900B7"/>
    <w:rsid w:val="573E78A4"/>
    <w:rsid w:val="58132775"/>
    <w:rsid w:val="596F06F2"/>
    <w:rsid w:val="5A4609C5"/>
    <w:rsid w:val="5A9541C0"/>
    <w:rsid w:val="5AA34241"/>
    <w:rsid w:val="5AC930D8"/>
    <w:rsid w:val="5AD04BE1"/>
    <w:rsid w:val="5B5B2175"/>
    <w:rsid w:val="5BDD687E"/>
    <w:rsid w:val="5BE16CB9"/>
    <w:rsid w:val="5C730025"/>
    <w:rsid w:val="5C812A14"/>
    <w:rsid w:val="5CEA41FD"/>
    <w:rsid w:val="5D26434C"/>
    <w:rsid w:val="5E704FE0"/>
    <w:rsid w:val="5E8B7ADB"/>
    <w:rsid w:val="605C4C78"/>
    <w:rsid w:val="62492AAB"/>
    <w:rsid w:val="62C063CB"/>
    <w:rsid w:val="63146024"/>
    <w:rsid w:val="63EC3043"/>
    <w:rsid w:val="64571E02"/>
    <w:rsid w:val="674D4D7F"/>
    <w:rsid w:val="67831A7F"/>
    <w:rsid w:val="68D61E21"/>
    <w:rsid w:val="695F49D6"/>
    <w:rsid w:val="69F84AC4"/>
    <w:rsid w:val="6A1F7885"/>
    <w:rsid w:val="6B4B5C22"/>
    <w:rsid w:val="6B6E6BAD"/>
    <w:rsid w:val="6B9247A5"/>
    <w:rsid w:val="6BC570C1"/>
    <w:rsid w:val="6BC7137F"/>
    <w:rsid w:val="6C9E1BBD"/>
    <w:rsid w:val="6E8B5EB8"/>
    <w:rsid w:val="6EA45B11"/>
    <w:rsid w:val="6F01073A"/>
    <w:rsid w:val="6F500A04"/>
    <w:rsid w:val="70673C5B"/>
    <w:rsid w:val="72281113"/>
    <w:rsid w:val="726E4397"/>
    <w:rsid w:val="73520888"/>
    <w:rsid w:val="7374280D"/>
    <w:rsid w:val="742D7321"/>
    <w:rsid w:val="745B70BF"/>
    <w:rsid w:val="74D44B18"/>
    <w:rsid w:val="74E47C9B"/>
    <w:rsid w:val="7545666F"/>
    <w:rsid w:val="75853A95"/>
    <w:rsid w:val="768A08CE"/>
    <w:rsid w:val="76E30244"/>
    <w:rsid w:val="77CB55AD"/>
    <w:rsid w:val="783453D2"/>
    <w:rsid w:val="79092BEB"/>
    <w:rsid w:val="79CA0EDE"/>
    <w:rsid w:val="7A0C62AF"/>
    <w:rsid w:val="7A1D06AC"/>
    <w:rsid w:val="7A886523"/>
    <w:rsid w:val="7AFC115F"/>
    <w:rsid w:val="7C3302E1"/>
    <w:rsid w:val="7C8B0717"/>
    <w:rsid w:val="7D984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552</Words>
  <Characters>3153</Characters>
  <Lines>26</Lines>
  <Paragraphs>7</Paragraphs>
  <TotalTime>116</TotalTime>
  <ScaleCrop>false</ScaleCrop>
  <LinksUpToDate>false</LinksUpToDate>
  <CharactersWithSpaces>3698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2021-02-04T13:20:00Z</dcterms:created>
  <dc:creator>JNK</dc:creator>
  <cp:lastModifiedBy>JNK</cp:lastModifiedBy>
  <dcterms:modified xsi:type="dcterms:W3CDTF">2021-04-24T14:22:26Z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91C100B200164C0DAA3BEB7EFCCE9FB2</vt:lpwstr>
  </property>
</Properties>
</file>