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37830" w14:textId="56B5B2A6" w:rsidR="005E00E2" w:rsidRDefault="005E00E2" w:rsidP="005E00E2">
      <w:pPr>
        <w:jc w:val="center"/>
      </w:pPr>
      <w:r>
        <w:rPr>
          <w:rFonts w:hint="eastAsia"/>
        </w:rPr>
        <w:t>《智造未来</w:t>
      </w:r>
      <w:r>
        <w:rPr>
          <w:rFonts w:hint="eastAsia"/>
        </w:rPr>
        <w:t xml:space="preserve"> --</w:t>
      </w:r>
      <w:r>
        <w:t xml:space="preserve"> </w:t>
      </w:r>
      <w:r>
        <w:rPr>
          <w:rFonts w:hint="eastAsia"/>
        </w:rPr>
        <w:t>人工智能与机器人自动化远程</w:t>
      </w:r>
      <w:r w:rsidR="008656D2">
        <w:rPr>
          <w:rFonts w:hint="eastAsia"/>
        </w:rPr>
        <w:t>跨国名师</w:t>
      </w:r>
      <w:r>
        <w:rPr>
          <w:rFonts w:hint="eastAsia"/>
        </w:rPr>
        <w:t>教学班》项目</w:t>
      </w:r>
      <w:r w:rsidR="00174FD1">
        <w:rPr>
          <w:rFonts w:hint="eastAsia"/>
        </w:rPr>
        <w:t>方案</w:t>
      </w:r>
    </w:p>
    <w:p w14:paraId="75C4B431" w14:textId="324968B4" w:rsidR="005E00E2" w:rsidRDefault="00EC483F" w:rsidP="005E00E2">
      <w:pPr>
        <w:jc w:val="center"/>
      </w:pPr>
      <w:r>
        <w:rPr>
          <w:rFonts w:hint="eastAsia"/>
        </w:rPr>
        <w:t>新加坡潮籍博士会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26"/>
        <w:gridCol w:w="8208"/>
      </w:tblGrid>
      <w:tr w:rsidR="000A2B5B" w:rsidRPr="000A2B5B" w14:paraId="4FCFD132" w14:textId="77777777" w:rsidTr="00006B98">
        <w:tc>
          <w:tcPr>
            <w:tcW w:w="1426" w:type="dxa"/>
          </w:tcPr>
          <w:p w14:paraId="6DDFA7A1" w14:textId="4DE0ADC9" w:rsidR="000A2B5B" w:rsidRPr="000A2B5B" w:rsidRDefault="000A2B5B" w:rsidP="00EC2091">
            <w:r w:rsidRPr="000A2B5B">
              <w:rPr>
                <w:rFonts w:hint="eastAsia"/>
              </w:rPr>
              <w:t>项目类型：</w:t>
            </w:r>
          </w:p>
        </w:tc>
        <w:tc>
          <w:tcPr>
            <w:tcW w:w="8208" w:type="dxa"/>
          </w:tcPr>
          <w:p w14:paraId="1406469E" w14:textId="3C0CB0A0" w:rsidR="000A2B5B" w:rsidRPr="000A2B5B" w:rsidRDefault="000A2B5B" w:rsidP="00EC2091">
            <w:r w:rsidRPr="000A2B5B">
              <w:rPr>
                <w:rFonts w:hint="eastAsia"/>
              </w:rPr>
              <w:t>海外教师在线交流</w:t>
            </w:r>
          </w:p>
        </w:tc>
      </w:tr>
      <w:tr w:rsidR="000A2B5B" w:rsidRPr="000A2B5B" w14:paraId="7F602D5B" w14:textId="77777777" w:rsidTr="00006B98">
        <w:tc>
          <w:tcPr>
            <w:tcW w:w="1426" w:type="dxa"/>
          </w:tcPr>
          <w:p w14:paraId="76183951" w14:textId="1C13A721" w:rsidR="000A2B5B" w:rsidRPr="000A2B5B" w:rsidRDefault="000A2B5B" w:rsidP="00EC2091">
            <w:r w:rsidRPr="000A2B5B">
              <w:rPr>
                <w:rFonts w:hint="eastAsia"/>
              </w:rPr>
              <w:t>项目周期：</w:t>
            </w:r>
          </w:p>
        </w:tc>
        <w:tc>
          <w:tcPr>
            <w:tcW w:w="8208" w:type="dxa"/>
          </w:tcPr>
          <w:p w14:paraId="72995509" w14:textId="6D08645F" w:rsidR="000A2B5B" w:rsidRPr="000A2B5B" w:rsidRDefault="008656D2" w:rsidP="00EC2091">
            <w:r>
              <w:rPr>
                <w:rFonts w:hint="eastAsia"/>
              </w:rPr>
              <w:t>两周</w:t>
            </w:r>
          </w:p>
        </w:tc>
      </w:tr>
      <w:tr w:rsidR="000A2B5B" w:rsidRPr="000A2B5B" w14:paraId="7EB26815" w14:textId="77777777" w:rsidTr="00006B98">
        <w:tc>
          <w:tcPr>
            <w:tcW w:w="1426" w:type="dxa"/>
          </w:tcPr>
          <w:p w14:paraId="5197FE8A" w14:textId="6C33B69B" w:rsidR="000A2B5B" w:rsidRPr="000A2B5B" w:rsidRDefault="000A2B5B" w:rsidP="00EC2091">
            <w:r w:rsidRPr="000A2B5B">
              <w:rPr>
                <w:rFonts w:hint="eastAsia"/>
              </w:rPr>
              <w:t>项目形式：</w:t>
            </w:r>
          </w:p>
        </w:tc>
        <w:tc>
          <w:tcPr>
            <w:tcW w:w="8208" w:type="dxa"/>
          </w:tcPr>
          <w:p w14:paraId="27B8FC43" w14:textId="153A02DA" w:rsidR="000A2B5B" w:rsidRPr="000A2B5B" w:rsidRDefault="000A2B5B" w:rsidP="00EC2091">
            <w:r w:rsidRPr="000A2B5B">
              <w:rPr>
                <w:rFonts w:hint="eastAsia"/>
              </w:rPr>
              <w:t>在线交流教学及比赛</w:t>
            </w:r>
            <w:r w:rsidRPr="000A2B5B">
              <w:rPr>
                <w:rFonts w:hint="eastAsia"/>
              </w:rPr>
              <w:t>24</w:t>
            </w:r>
            <w:r w:rsidRPr="000A2B5B">
              <w:rPr>
                <w:rFonts w:hint="eastAsia"/>
              </w:rPr>
              <w:t>课时以及学生自学</w:t>
            </w:r>
            <w:r w:rsidRPr="000A2B5B">
              <w:rPr>
                <w:rFonts w:hint="eastAsia"/>
              </w:rPr>
              <w:t>16-24</w:t>
            </w:r>
            <w:r w:rsidRPr="000A2B5B">
              <w:rPr>
                <w:rFonts w:hint="eastAsia"/>
              </w:rPr>
              <w:t>课时</w:t>
            </w:r>
            <w:r w:rsidR="00F436BC">
              <w:rPr>
                <w:rFonts w:hint="eastAsia"/>
              </w:rPr>
              <w:t>（详见附录）</w:t>
            </w:r>
          </w:p>
        </w:tc>
      </w:tr>
      <w:tr w:rsidR="000A2B5B" w:rsidRPr="000A2B5B" w14:paraId="1F5DEAF4" w14:textId="77777777" w:rsidTr="00006B98">
        <w:tc>
          <w:tcPr>
            <w:tcW w:w="1426" w:type="dxa"/>
          </w:tcPr>
          <w:p w14:paraId="3C9694FA" w14:textId="004BCE6C" w:rsidR="000A2B5B" w:rsidRPr="000A2B5B" w:rsidRDefault="000A2B5B" w:rsidP="00EC2091">
            <w:r w:rsidRPr="000A2B5B">
              <w:rPr>
                <w:rFonts w:hint="eastAsia"/>
              </w:rPr>
              <w:t>项目对象：</w:t>
            </w:r>
          </w:p>
        </w:tc>
        <w:tc>
          <w:tcPr>
            <w:tcW w:w="8208" w:type="dxa"/>
          </w:tcPr>
          <w:p w14:paraId="1D4FF45A" w14:textId="2ED6C4E2" w:rsidR="000A2B5B" w:rsidRPr="000A2B5B" w:rsidRDefault="000A2B5B" w:rsidP="00EC2091">
            <w:r w:rsidRPr="000A2B5B">
              <w:rPr>
                <w:rFonts w:hint="eastAsia"/>
              </w:rPr>
              <w:t>本科生</w:t>
            </w:r>
          </w:p>
        </w:tc>
      </w:tr>
      <w:tr w:rsidR="000A2B5B" w:rsidRPr="000A2B5B" w14:paraId="58965E2E" w14:textId="77777777" w:rsidTr="00006B98">
        <w:tc>
          <w:tcPr>
            <w:tcW w:w="1426" w:type="dxa"/>
          </w:tcPr>
          <w:p w14:paraId="1F833548" w14:textId="477D351B" w:rsidR="000A2B5B" w:rsidRPr="000A2B5B" w:rsidRDefault="000A2B5B" w:rsidP="00EC2091">
            <w:r w:rsidRPr="000A2B5B">
              <w:rPr>
                <w:rFonts w:hint="eastAsia"/>
              </w:rPr>
              <w:t>项目人数：</w:t>
            </w:r>
          </w:p>
        </w:tc>
        <w:tc>
          <w:tcPr>
            <w:tcW w:w="8208" w:type="dxa"/>
          </w:tcPr>
          <w:p w14:paraId="710B4657" w14:textId="1F52335C" w:rsidR="000A2B5B" w:rsidRPr="000A2B5B" w:rsidRDefault="004D628C" w:rsidP="00EC2091">
            <w:r>
              <w:t>70</w:t>
            </w:r>
            <w:r w:rsidR="000A2B5B" w:rsidRPr="000A2B5B">
              <w:rPr>
                <w:rFonts w:hint="eastAsia"/>
              </w:rPr>
              <w:t>人</w:t>
            </w:r>
          </w:p>
        </w:tc>
      </w:tr>
      <w:tr w:rsidR="000A2B5B" w:rsidRPr="000A2B5B" w14:paraId="16CEDAAB" w14:textId="77777777" w:rsidTr="00006B98">
        <w:tc>
          <w:tcPr>
            <w:tcW w:w="1426" w:type="dxa"/>
          </w:tcPr>
          <w:p w14:paraId="199179CC" w14:textId="78C54396" w:rsidR="000A2B5B" w:rsidRPr="000A2B5B" w:rsidRDefault="000A2B5B" w:rsidP="00EC2091">
            <w:r w:rsidRPr="000A2B5B">
              <w:rPr>
                <w:rFonts w:hint="eastAsia"/>
              </w:rPr>
              <w:t>交流平台：</w:t>
            </w:r>
          </w:p>
        </w:tc>
        <w:tc>
          <w:tcPr>
            <w:tcW w:w="8208" w:type="dxa"/>
          </w:tcPr>
          <w:p w14:paraId="2C9F3580" w14:textId="779B14F2" w:rsidR="000A2B5B" w:rsidRDefault="000A2B5B" w:rsidP="00EC2091">
            <w:r w:rsidRPr="000A2B5B">
              <w:rPr>
                <w:rFonts w:hint="eastAsia"/>
              </w:rPr>
              <w:t>交流平台采用</w:t>
            </w:r>
            <w:r w:rsidRPr="000A2B5B">
              <w:rPr>
                <w:rFonts w:hint="eastAsia"/>
              </w:rPr>
              <w:t>W</w:t>
            </w:r>
            <w:r w:rsidRPr="000A2B5B">
              <w:t>ebEx</w:t>
            </w:r>
            <w:r w:rsidRPr="000A2B5B">
              <w:rPr>
                <w:rFonts w:hint="eastAsia"/>
              </w:rPr>
              <w:t>、</w:t>
            </w:r>
            <w:r w:rsidRPr="000A2B5B">
              <w:rPr>
                <w:rFonts w:hint="eastAsia"/>
              </w:rPr>
              <w:t>Z</w:t>
            </w:r>
            <w:r w:rsidRPr="000A2B5B">
              <w:t>oom</w:t>
            </w:r>
            <w:r w:rsidRPr="000A2B5B">
              <w:rPr>
                <w:rFonts w:hint="eastAsia"/>
              </w:rPr>
              <w:t>或者</w:t>
            </w:r>
            <w:r w:rsidRPr="000A2B5B">
              <w:rPr>
                <w:rFonts w:hint="eastAsia"/>
              </w:rPr>
              <w:t xml:space="preserve"> </w:t>
            </w:r>
            <w:r w:rsidRPr="000A2B5B">
              <w:rPr>
                <w:rFonts w:hint="eastAsia"/>
              </w:rPr>
              <w:t>钉钉在线；</w:t>
            </w:r>
          </w:p>
          <w:p w14:paraId="1BA7FE2E" w14:textId="4D0C75F7" w:rsidR="000A2B5B" w:rsidRPr="000A2B5B" w:rsidRDefault="000A2B5B" w:rsidP="00EC2091">
            <w:r w:rsidRPr="000A2B5B">
              <w:rPr>
                <w:rFonts w:hint="eastAsia"/>
              </w:rPr>
              <w:t>自学及比赛平台采用新加坡</w:t>
            </w:r>
            <w:r w:rsidRPr="000A2B5B">
              <w:rPr>
                <w:rFonts w:hint="eastAsia"/>
              </w:rPr>
              <w:t>I</w:t>
            </w:r>
            <w:r w:rsidRPr="000A2B5B">
              <w:t>nrovo</w:t>
            </w:r>
            <w:r w:rsidRPr="000A2B5B">
              <w:rPr>
                <w:rFonts w:hint="eastAsia"/>
              </w:rPr>
              <w:t>公司</w:t>
            </w:r>
            <w:r w:rsidRPr="000A2B5B">
              <w:rPr>
                <w:rFonts w:hint="eastAsia"/>
              </w:rPr>
              <w:t>R</w:t>
            </w:r>
            <w:r w:rsidRPr="000A2B5B">
              <w:t>OSE</w:t>
            </w:r>
            <w:r w:rsidRPr="000A2B5B">
              <w:rPr>
                <w:rFonts w:hint="eastAsia"/>
              </w:rPr>
              <w:t>智能机器人编程教学平台</w:t>
            </w:r>
          </w:p>
        </w:tc>
      </w:tr>
      <w:tr w:rsidR="000A2B5B" w:rsidRPr="000A2B5B" w14:paraId="6F2CFFB3" w14:textId="77777777" w:rsidTr="00006B98">
        <w:tc>
          <w:tcPr>
            <w:tcW w:w="1426" w:type="dxa"/>
          </w:tcPr>
          <w:p w14:paraId="29697E5A" w14:textId="0447B6DA" w:rsidR="000A2B5B" w:rsidRPr="000A2B5B" w:rsidRDefault="000A2B5B" w:rsidP="00EC2091">
            <w:r w:rsidRPr="000A2B5B">
              <w:rPr>
                <w:rFonts w:hint="eastAsia"/>
              </w:rPr>
              <w:t>项目特色：</w:t>
            </w:r>
          </w:p>
        </w:tc>
        <w:tc>
          <w:tcPr>
            <w:tcW w:w="8208" w:type="dxa"/>
          </w:tcPr>
          <w:p w14:paraId="2CE2859A" w14:textId="342A6B57" w:rsidR="00316628" w:rsidRDefault="00316628" w:rsidP="00006B98">
            <w:pPr>
              <w:pStyle w:val="a4"/>
              <w:numPr>
                <w:ilvl w:val="0"/>
                <w:numId w:val="1"/>
              </w:numPr>
              <w:ind w:left="445"/>
            </w:pPr>
            <w:r>
              <w:rPr>
                <w:rFonts w:hint="eastAsia"/>
              </w:rPr>
              <w:t>本项目采用全英文教学，提高学生国际交流能力</w:t>
            </w:r>
          </w:p>
          <w:p w14:paraId="53B3E6A0" w14:textId="3D0611B8" w:rsidR="000A2B5B" w:rsidRDefault="000A2B5B" w:rsidP="00006B98">
            <w:pPr>
              <w:pStyle w:val="a4"/>
              <w:numPr>
                <w:ilvl w:val="0"/>
                <w:numId w:val="1"/>
              </w:numPr>
              <w:ind w:left="445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位国际杰出专家亲自为学生授课</w:t>
            </w:r>
            <w:r w:rsidR="00006B98">
              <w:rPr>
                <w:rFonts w:hint="eastAsia"/>
              </w:rPr>
              <w:t>交流</w:t>
            </w:r>
            <w:r>
              <w:rPr>
                <w:rFonts w:hint="eastAsia"/>
              </w:rPr>
              <w:t>，教师名单包括：</w:t>
            </w:r>
          </w:p>
          <w:p w14:paraId="2B4C2DD0" w14:textId="1E4C62F4" w:rsidR="000A2B5B" w:rsidRDefault="00006B98" w:rsidP="00006B98">
            <w:pPr>
              <w:pStyle w:val="a4"/>
              <w:numPr>
                <w:ilvl w:val="1"/>
                <w:numId w:val="1"/>
              </w:numPr>
              <w:ind w:left="870"/>
            </w:pPr>
            <w:r>
              <w:rPr>
                <w:rFonts w:hint="eastAsia"/>
              </w:rPr>
              <w:t>新加坡国立大学</w:t>
            </w:r>
            <w:r w:rsidR="000A2B5B" w:rsidRPr="000A2B5B">
              <w:t>Konstantin Novoselov</w:t>
            </w:r>
            <w:r w:rsidR="000A2B5B">
              <w:rPr>
                <w:rFonts w:hint="eastAsia"/>
              </w:rPr>
              <w:t>教授，</w:t>
            </w:r>
            <w:r w:rsidR="000A2B5B" w:rsidRPr="00F65D28">
              <w:rPr>
                <w:rFonts w:hint="eastAsia"/>
                <w:b/>
                <w:bCs/>
              </w:rPr>
              <w:t>2010</w:t>
            </w:r>
            <w:r w:rsidR="000A2B5B" w:rsidRPr="00F65D28">
              <w:rPr>
                <w:rFonts w:hint="eastAsia"/>
                <w:b/>
                <w:bCs/>
              </w:rPr>
              <w:t>年诺贝尔物理学奖得主</w:t>
            </w:r>
          </w:p>
          <w:p w14:paraId="4F6961B7" w14:textId="544092D5" w:rsidR="00006B98" w:rsidRDefault="00006B98" w:rsidP="00006B98">
            <w:pPr>
              <w:pStyle w:val="a4"/>
              <w:numPr>
                <w:ilvl w:val="1"/>
                <w:numId w:val="1"/>
              </w:numPr>
              <w:ind w:left="870"/>
            </w:pPr>
            <w:r>
              <w:rPr>
                <w:rFonts w:hint="eastAsia"/>
              </w:rPr>
              <w:t>新加坡国立大学</w:t>
            </w:r>
            <w:r w:rsidRPr="00006B98">
              <w:rPr>
                <w:rFonts w:hint="eastAsia"/>
              </w:rPr>
              <w:t>李海洲</w:t>
            </w:r>
            <w:r>
              <w:rPr>
                <w:rFonts w:hint="eastAsia"/>
              </w:rPr>
              <w:t>教授，</w:t>
            </w:r>
            <w:r>
              <w:rPr>
                <w:rFonts w:hint="eastAsia"/>
              </w:rPr>
              <w:t>I</w:t>
            </w:r>
            <w:r>
              <w:t>EEE</w:t>
            </w:r>
            <w:r>
              <w:rPr>
                <w:rFonts w:hint="eastAsia"/>
              </w:rPr>
              <w:t>会士、</w:t>
            </w:r>
            <w:r>
              <w:rPr>
                <w:rFonts w:hint="eastAsia"/>
              </w:rPr>
              <w:t>I</w:t>
            </w:r>
            <w:r>
              <w:t>SCA</w:t>
            </w:r>
            <w:r>
              <w:rPr>
                <w:rFonts w:hint="eastAsia"/>
              </w:rPr>
              <w:t>会士，语言技术专家</w:t>
            </w:r>
          </w:p>
          <w:p w14:paraId="04FEE6A8" w14:textId="233A68C8" w:rsidR="00006B98" w:rsidRDefault="00006B98" w:rsidP="00006B98">
            <w:pPr>
              <w:pStyle w:val="a4"/>
              <w:numPr>
                <w:ilvl w:val="1"/>
                <w:numId w:val="1"/>
              </w:numPr>
              <w:ind w:left="870"/>
            </w:pPr>
            <w:r>
              <w:rPr>
                <w:rFonts w:hint="eastAsia"/>
              </w:rPr>
              <w:t>英国帝国理工学院</w:t>
            </w:r>
            <w:r>
              <w:rPr>
                <w:rFonts w:hint="eastAsia"/>
              </w:rPr>
              <w:t>Y</w:t>
            </w:r>
            <w:r>
              <w:t>iannis Demiris</w:t>
            </w:r>
            <w:r>
              <w:rPr>
                <w:rFonts w:hint="eastAsia"/>
              </w:rPr>
              <w:t>教授，英国皇家工程院讲座教授、</w:t>
            </w:r>
            <w:r>
              <w:rPr>
                <w:rFonts w:hint="eastAsia"/>
              </w:rPr>
              <w:t>I</w:t>
            </w:r>
            <w:r>
              <w:t>ET</w:t>
            </w:r>
            <w:r>
              <w:rPr>
                <w:rFonts w:hint="eastAsia"/>
              </w:rPr>
              <w:t>会士、</w:t>
            </w:r>
            <w:r>
              <w:t>RSS</w:t>
            </w:r>
            <w:r>
              <w:rPr>
                <w:rFonts w:hint="eastAsia"/>
              </w:rPr>
              <w:t>会士、</w:t>
            </w:r>
            <w:r>
              <w:rPr>
                <w:rFonts w:hint="eastAsia"/>
              </w:rPr>
              <w:t>B</w:t>
            </w:r>
            <w:r>
              <w:t>CS</w:t>
            </w:r>
            <w:r>
              <w:rPr>
                <w:rFonts w:hint="eastAsia"/>
              </w:rPr>
              <w:t>会士，机器人专家</w:t>
            </w:r>
          </w:p>
          <w:p w14:paraId="12D28E4A" w14:textId="617412E7" w:rsidR="00006B98" w:rsidRDefault="00316628" w:rsidP="00006B98">
            <w:pPr>
              <w:pStyle w:val="a4"/>
              <w:numPr>
                <w:ilvl w:val="1"/>
                <w:numId w:val="1"/>
              </w:numPr>
              <w:ind w:left="870"/>
            </w:pPr>
            <w:r>
              <w:rPr>
                <w:rFonts w:hint="eastAsia"/>
              </w:rPr>
              <w:t>德国</w:t>
            </w:r>
            <w:r w:rsidR="00006B98">
              <w:rPr>
                <w:rFonts w:hint="eastAsia"/>
              </w:rPr>
              <w:t>R</w:t>
            </w:r>
            <w:r w:rsidR="00006B98">
              <w:t xml:space="preserve">ainer Bischoff </w:t>
            </w:r>
            <w:r w:rsidR="00006B98">
              <w:rPr>
                <w:rFonts w:hint="eastAsia"/>
              </w:rPr>
              <w:t>博士，库卡（</w:t>
            </w:r>
            <w:r w:rsidR="00006B98">
              <w:rPr>
                <w:rFonts w:hint="eastAsia"/>
              </w:rPr>
              <w:t>KUKA</w:t>
            </w:r>
            <w:r w:rsidR="00006B98">
              <w:rPr>
                <w:rFonts w:hint="eastAsia"/>
              </w:rPr>
              <w:t>）机器人公司副总裁（研发）</w:t>
            </w:r>
          </w:p>
          <w:p w14:paraId="4C4DDE5A" w14:textId="2873FEB3" w:rsidR="00006B98" w:rsidRDefault="00006B98" w:rsidP="00006B98">
            <w:pPr>
              <w:pStyle w:val="a4"/>
              <w:numPr>
                <w:ilvl w:val="1"/>
                <w:numId w:val="1"/>
              </w:numPr>
              <w:ind w:left="870"/>
            </w:pPr>
            <w:r>
              <w:rPr>
                <w:rFonts w:hint="eastAsia"/>
              </w:rPr>
              <w:t>新加坡南洋理工大学</w:t>
            </w:r>
            <w:r w:rsidRPr="00006B98">
              <w:rPr>
                <w:rFonts w:hint="eastAsia"/>
              </w:rPr>
              <w:t>王郸维</w:t>
            </w:r>
            <w:r>
              <w:rPr>
                <w:rFonts w:hint="eastAsia"/>
              </w:rPr>
              <w:t>教授，</w:t>
            </w:r>
            <w:r>
              <w:rPr>
                <w:rFonts w:hint="eastAsia"/>
              </w:rPr>
              <w:t>I</w:t>
            </w:r>
            <w:r>
              <w:t>EEE</w:t>
            </w:r>
            <w:r>
              <w:rPr>
                <w:rFonts w:hint="eastAsia"/>
              </w:rPr>
              <w:t>会士，机器人专家</w:t>
            </w:r>
          </w:p>
          <w:p w14:paraId="2CCEE931" w14:textId="10E57852" w:rsidR="00006B98" w:rsidRDefault="00006B98" w:rsidP="00006B98">
            <w:pPr>
              <w:pStyle w:val="a4"/>
              <w:numPr>
                <w:ilvl w:val="1"/>
                <w:numId w:val="1"/>
              </w:numPr>
              <w:ind w:left="870"/>
            </w:pPr>
            <w:r>
              <w:rPr>
                <w:rFonts w:hint="eastAsia"/>
              </w:rPr>
              <w:t>新加坡南洋理工大学</w:t>
            </w:r>
            <w:r>
              <w:rPr>
                <w:rFonts w:hint="eastAsia"/>
              </w:rPr>
              <w:t>A</w:t>
            </w:r>
            <w:r>
              <w:t>lex Kot</w:t>
            </w:r>
            <w:r>
              <w:rPr>
                <w:rFonts w:hint="eastAsia"/>
              </w:rPr>
              <w:t>教授，</w:t>
            </w:r>
            <w:r>
              <w:rPr>
                <w:rFonts w:hint="eastAsia"/>
              </w:rPr>
              <w:t>I</w:t>
            </w:r>
            <w:r>
              <w:t>EEE</w:t>
            </w:r>
            <w:r>
              <w:rPr>
                <w:rFonts w:hint="eastAsia"/>
              </w:rPr>
              <w:t>会士，计算机视觉专家</w:t>
            </w:r>
          </w:p>
          <w:p w14:paraId="62253937" w14:textId="538C4001" w:rsidR="00006B98" w:rsidRDefault="00006B98" w:rsidP="00006B98">
            <w:pPr>
              <w:pStyle w:val="a4"/>
              <w:numPr>
                <w:ilvl w:val="1"/>
                <w:numId w:val="1"/>
              </w:numPr>
              <w:ind w:left="870"/>
            </w:pPr>
            <w:r>
              <w:rPr>
                <w:rFonts w:hint="eastAsia"/>
              </w:rPr>
              <w:t>新加坡南洋理工大学</w:t>
            </w:r>
            <w:r w:rsidRPr="00006B98">
              <w:rPr>
                <w:rFonts w:hint="eastAsia"/>
              </w:rPr>
              <w:t>林维斯</w:t>
            </w:r>
            <w:r>
              <w:rPr>
                <w:rFonts w:hint="eastAsia"/>
              </w:rPr>
              <w:t>教授，</w:t>
            </w:r>
            <w:r>
              <w:rPr>
                <w:rFonts w:hint="eastAsia"/>
              </w:rPr>
              <w:t>I</w:t>
            </w:r>
            <w:r>
              <w:t>EEE</w:t>
            </w:r>
            <w:r>
              <w:rPr>
                <w:rFonts w:hint="eastAsia"/>
              </w:rPr>
              <w:t>会士，图像处理专家</w:t>
            </w:r>
          </w:p>
          <w:p w14:paraId="2D0B6024" w14:textId="76F1B95A" w:rsidR="00006B98" w:rsidRDefault="00006B98" w:rsidP="00006B98">
            <w:pPr>
              <w:pStyle w:val="a4"/>
              <w:numPr>
                <w:ilvl w:val="1"/>
                <w:numId w:val="1"/>
              </w:numPr>
              <w:ind w:left="870"/>
            </w:pPr>
            <w:r>
              <w:rPr>
                <w:rFonts w:hint="eastAsia"/>
              </w:rPr>
              <w:t>新加坡国立大学校长助理教授郑志强博士，</w:t>
            </w:r>
            <w:r>
              <w:rPr>
                <w:rFonts w:hint="eastAsia"/>
              </w:rPr>
              <w:t>2015</w:t>
            </w:r>
            <w:r w:rsidRPr="00006B98">
              <w:rPr>
                <w:rFonts w:hint="eastAsia"/>
              </w:rPr>
              <w:t>《麻省理工科技评论》</w:t>
            </w:r>
            <w:r>
              <w:rPr>
                <w:rFonts w:hint="eastAsia"/>
              </w:rPr>
              <w:t>全球</w:t>
            </w:r>
            <w:r w:rsidRPr="00006B98">
              <w:rPr>
                <w:rFonts w:hint="eastAsia"/>
              </w:rPr>
              <w:t>最佳</w:t>
            </w:r>
            <w:r w:rsidRPr="00006B98">
              <w:rPr>
                <w:rFonts w:hint="eastAsia"/>
              </w:rPr>
              <w:t>35</w:t>
            </w:r>
            <w:r w:rsidRPr="00006B98">
              <w:rPr>
                <w:rFonts w:hint="eastAsia"/>
              </w:rPr>
              <w:t>名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岁以下的创新人员（</w:t>
            </w:r>
            <w:r>
              <w:rPr>
                <w:rFonts w:hint="eastAsia"/>
              </w:rPr>
              <w:t>T</w:t>
            </w:r>
            <w:r>
              <w:t>R35</w:t>
            </w:r>
            <w:r>
              <w:rPr>
                <w:rFonts w:hint="eastAsia"/>
              </w:rPr>
              <w:t>）</w:t>
            </w:r>
          </w:p>
          <w:p w14:paraId="35196BA1" w14:textId="3238A372" w:rsidR="000A2B5B" w:rsidRDefault="00316628" w:rsidP="00006B98">
            <w:pPr>
              <w:pStyle w:val="a4"/>
              <w:numPr>
                <w:ilvl w:val="0"/>
                <w:numId w:val="1"/>
              </w:numPr>
              <w:ind w:left="445"/>
            </w:pPr>
            <w:r>
              <w:rPr>
                <w:rFonts w:hint="eastAsia"/>
              </w:rPr>
              <w:t>提供当下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个热门学科的深度教程</w:t>
            </w:r>
          </w:p>
          <w:p w14:paraId="41E32774" w14:textId="2510E947" w:rsidR="00316628" w:rsidRDefault="00316628" w:rsidP="00316628">
            <w:pPr>
              <w:pStyle w:val="a4"/>
              <w:numPr>
                <w:ilvl w:val="1"/>
                <w:numId w:val="1"/>
              </w:numPr>
              <w:ind w:left="870"/>
            </w:pPr>
            <w:r>
              <w:rPr>
                <w:rFonts w:hint="eastAsia"/>
              </w:rPr>
              <w:t>人工智能学科，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</w:t>
            </w:r>
            <w:r w:rsidR="00431EB2">
              <w:rPr>
                <w:rFonts w:hint="eastAsia"/>
              </w:rPr>
              <w:t>教学</w:t>
            </w:r>
            <w:r>
              <w:rPr>
                <w:rFonts w:hint="eastAsia"/>
              </w:rPr>
              <w:t>课时</w:t>
            </w:r>
            <w:r w:rsidR="00431EB2">
              <w:rPr>
                <w:rFonts w:hint="eastAsia"/>
              </w:rPr>
              <w:t>以及</w:t>
            </w:r>
            <w:r w:rsidR="00431EB2">
              <w:rPr>
                <w:rFonts w:hint="eastAsia"/>
              </w:rPr>
              <w:t>6</w:t>
            </w:r>
            <w:r w:rsidR="00431EB2">
              <w:rPr>
                <w:rFonts w:hint="eastAsia"/>
              </w:rPr>
              <w:t>个自学课时</w:t>
            </w:r>
            <w:r>
              <w:rPr>
                <w:rFonts w:hint="eastAsia"/>
              </w:rPr>
              <w:t>，由新加坡科研局</w:t>
            </w:r>
            <w:r w:rsidR="00B077F0">
              <w:rPr>
                <w:rFonts w:hint="eastAsia"/>
              </w:rPr>
              <w:t>语音</w:t>
            </w:r>
            <w:r w:rsidRPr="00316628">
              <w:rPr>
                <w:rFonts w:hint="eastAsia"/>
              </w:rPr>
              <w:t>和语言</w:t>
            </w:r>
            <w:r>
              <w:rPr>
                <w:rFonts w:hint="eastAsia"/>
              </w:rPr>
              <w:t>智能研究所资深研究员董明会</w:t>
            </w:r>
            <w:r w:rsidR="00437E03">
              <w:rPr>
                <w:rFonts w:hint="eastAsia"/>
              </w:rPr>
              <w:t>博士</w:t>
            </w:r>
            <w:r>
              <w:rPr>
                <w:rFonts w:hint="eastAsia"/>
              </w:rPr>
              <w:t>主讲，内容涵盖：</w:t>
            </w:r>
          </w:p>
          <w:p w14:paraId="535D4C81" w14:textId="0F12FC2E" w:rsidR="00316628" w:rsidRDefault="00B077F0" w:rsidP="00B077F0">
            <w:pPr>
              <w:pStyle w:val="a4"/>
              <w:numPr>
                <w:ilvl w:val="2"/>
                <w:numId w:val="1"/>
              </w:numPr>
              <w:ind w:left="1295"/>
            </w:pPr>
            <w:r>
              <w:rPr>
                <w:rFonts w:hint="eastAsia"/>
              </w:rPr>
              <w:t>人工智能以及机器学习的分类</w:t>
            </w:r>
          </w:p>
          <w:p w14:paraId="30BC5B3A" w14:textId="097A2DF3" w:rsidR="00B077F0" w:rsidRDefault="00B077F0" w:rsidP="00B077F0">
            <w:pPr>
              <w:pStyle w:val="a4"/>
              <w:numPr>
                <w:ilvl w:val="2"/>
                <w:numId w:val="1"/>
              </w:numPr>
              <w:ind w:left="1295"/>
            </w:pPr>
            <w:r>
              <w:rPr>
                <w:rFonts w:hint="eastAsia"/>
              </w:rPr>
              <w:t>深度学习的基本架构之一：递归神经网络、卷积神经网络</w:t>
            </w:r>
          </w:p>
          <w:p w14:paraId="40244AEB" w14:textId="1AC9F640" w:rsidR="00B077F0" w:rsidRDefault="00B077F0" w:rsidP="00B077F0">
            <w:pPr>
              <w:pStyle w:val="a4"/>
              <w:numPr>
                <w:ilvl w:val="2"/>
                <w:numId w:val="1"/>
              </w:numPr>
              <w:ind w:left="1295"/>
            </w:pPr>
            <w:r>
              <w:rPr>
                <w:rFonts w:hint="eastAsia"/>
              </w:rPr>
              <w:t>深度学习的基本架构之二：长短记忆神经网络、对抗神经网络</w:t>
            </w:r>
          </w:p>
          <w:p w14:paraId="63CDDBDE" w14:textId="77DC8474" w:rsidR="00B077F0" w:rsidRDefault="00B077F0" w:rsidP="00B077F0">
            <w:pPr>
              <w:pStyle w:val="a4"/>
              <w:numPr>
                <w:ilvl w:val="2"/>
                <w:numId w:val="1"/>
              </w:numPr>
              <w:ind w:left="1295"/>
            </w:pPr>
            <w:r>
              <w:rPr>
                <w:rFonts w:hint="eastAsia"/>
              </w:rPr>
              <w:t>深度学习在语音、语言智能方面的应用和编程</w:t>
            </w:r>
          </w:p>
          <w:p w14:paraId="6A667B98" w14:textId="238B1EBB" w:rsidR="00B077F0" w:rsidRDefault="00B077F0" w:rsidP="00B077F0">
            <w:pPr>
              <w:pStyle w:val="a4"/>
              <w:numPr>
                <w:ilvl w:val="2"/>
                <w:numId w:val="1"/>
              </w:numPr>
              <w:ind w:left="1295"/>
            </w:pPr>
            <w:r>
              <w:rPr>
                <w:rFonts w:hint="eastAsia"/>
              </w:rPr>
              <w:t>深度学习在机器视觉方面的应用和编程</w:t>
            </w:r>
          </w:p>
          <w:p w14:paraId="4F7BAC45" w14:textId="4B9EC31E" w:rsidR="00B077F0" w:rsidRDefault="00B077F0" w:rsidP="00B077F0">
            <w:pPr>
              <w:pStyle w:val="a4"/>
              <w:numPr>
                <w:ilvl w:val="2"/>
                <w:numId w:val="1"/>
              </w:numPr>
              <w:ind w:left="1295"/>
            </w:pPr>
            <w:r>
              <w:rPr>
                <w:rFonts w:hint="eastAsia"/>
              </w:rPr>
              <w:t>深度学习的互动编程教学</w:t>
            </w:r>
          </w:p>
          <w:p w14:paraId="24B02DA4" w14:textId="753767A2" w:rsidR="00431EB2" w:rsidRDefault="00431EB2" w:rsidP="00431EB2">
            <w:pPr>
              <w:pStyle w:val="a4"/>
              <w:numPr>
                <w:ilvl w:val="1"/>
                <w:numId w:val="1"/>
              </w:numPr>
              <w:ind w:left="870"/>
            </w:pPr>
            <w:r>
              <w:rPr>
                <w:rFonts w:hint="eastAsia"/>
              </w:rPr>
              <w:t>机器人学科，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个教学课时、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个自学课时、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个比赛准备课时</w:t>
            </w:r>
            <w:r w:rsidR="00437E03">
              <w:rPr>
                <w:rFonts w:hint="eastAsia"/>
              </w:rPr>
              <w:t>以及</w:t>
            </w:r>
            <w:r w:rsidR="00437E03">
              <w:rPr>
                <w:rFonts w:hint="eastAsia"/>
              </w:rPr>
              <w:t>1</w:t>
            </w:r>
            <w:r w:rsidR="00437E03">
              <w:rPr>
                <w:rFonts w:hint="eastAsia"/>
              </w:rPr>
              <w:t>个比赛课时，由新加坡科研局机器人与自主系统助理所长吴龑博士主讲，内容涵盖：</w:t>
            </w:r>
          </w:p>
          <w:p w14:paraId="698FA41D" w14:textId="3C247EA6" w:rsidR="00437E03" w:rsidRDefault="00437E03" w:rsidP="00437E03">
            <w:pPr>
              <w:pStyle w:val="a4"/>
              <w:numPr>
                <w:ilvl w:val="2"/>
                <w:numId w:val="1"/>
              </w:numPr>
              <w:ind w:left="1295"/>
            </w:pPr>
            <w:r>
              <w:rPr>
                <w:rFonts w:hint="eastAsia"/>
              </w:rPr>
              <w:t>机器人与机器人学的简史与现况</w:t>
            </w:r>
          </w:p>
          <w:p w14:paraId="07BEC701" w14:textId="6570F3CC" w:rsidR="00437E03" w:rsidRDefault="00437E03" w:rsidP="00437E03">
            <w:pPr>
              <w:pStyle w:val="a4"/>
              <w:numPr>
                <w:ilvl w:val="2"/>
                <w:numId w:val="1"/>
              </w:numPr>
              <w:ind w:left="1295"/>
            </w:pPr>
            <w:r>
              <w:rPr>
                <w:rFonts w:hint="eastAsia"/>
              </w:rPr>
              <w:t>机器人运动学</w:t>
            </w:r>
          </w:p>
          <w:p w14:paraId="119AEAD6" w14:textId="2BDE3C5F" w:rsidR="00437E03" w:rsidRDefault="00437E03" w:rsidP="00437E03">
            <w:pPr>
              <w:pStyle w:val="a4"/>
              <w:numPr>
                <w:ilvl w:val="2"/>
                <w:numId w:val="1"/>
              </w:numPr>
              <w:ind w:left="1295"/>
            </w:pPr>
            <w:r>
              <w:rPr>
                <w:rFonts w:hint="eastAsia"/>
              </w:rPr>
              <w:t>机器人传感</w:t>
            </w:r>
          </w:p>
          <w:p w14:paraId="53E296BD" w14:textId="26103DE2" w:rsidR="00437E03" w:rsidRDefault="00437E03" w:rsidP="00437E03">
            <w:pPr>
              <w:pStyle w:val="a4"/>
              <w:numPr>
                <w:ilvl w:val="2"/>
                <w:numId w:val="1"/>
              </w:numPr>
              <w:ind w:left="1295"/>
            </w:pPr>
            <w:r>
              <w:rPr>
                <w:rFonts w:hint="eastAsia"/>
              </w:rPr>
              <w:t>机器人控制</w:t>
            </w:r>
          </w:p>
          <w:p w14:paraId="5822C4EB" w14:textId="288231F9" w:rsidR="00437E03" w:rsidRDefault="008811E8" w:rsidP="00437E03">
            <w:pPr>
              <w:pStyle w:val="a4"/>
              <w:numPr>
                <w:ilvl w:val="2"/>
                <w:numId w:val="1"/>
              </w:numPr>
              <w:ind w:left="1295"/>
            </w:pPr>
            <w:r>
              <w:rPr>
                <w:rFonts w:hint="eastAsia"/>
              </w:rPr>
              <w:t>人机交互研发探索</w:t>
            </w:r>
          </w:p>
          <w:p w14:paraId="753C3D2C" w14:textId="0DF13B57" w:rsidR="00437E03" w:rsidRDefault="00437E03" w:rsidP="00437E03">
            <w:pPr>
              <w:pStyle w:val="a4"/>
              <w:numPr>
                <w:ilvl w:val="2"/>
                <w:numId w:val="1"/>
              </w:numPr>
              <w:ind w:left="1295"/>
            </w:pPr>
            <w:r>
              <w:rPr>
                <w:rFonts w:hint="eastAsia"/>
              </w:rPr>
              <w:t>机器人集成与应用</w:t>
            </w:r>
          </w:p>
          <w:p w14:paraId="3E8CFE69" w14:textId="3070B949" w:rsidR="00316628" w:rsidRDefault="00174FD1" w:rsidP="00006B98">
            <w:pPr>
              <w:pStyle w:val="a4"/>
              <w:numPr>
                <w:ilvl w:val="0"/>
                <w:numId w:val="1"/>
              </w:numPr>
              <w:ind w:left="445"/>
            </w:pPr>
            <w:r>
              <w:rPr>
                <w:rFonts w:hint="eastAsia"/>
              </w:rPr>
              <w:t>设有奖知识问答环节，提高趣味性，帮助巩固知识点</w:t>
            </w:r>
          </w:p>
          <w:p w14:paraId="649B0922" w14:textId="77777777" w:rsidR="00174FD1" w:rsidRDefault="00174FD1" w:rsidP="00006B98">
            <w:pPr>
              <w:pStyle w:val="a4"/>
              <w:numPr>
                <w:ilvl w:val="0"/>
                <w:numId w:val="1"/>
              </w:numPr>
              <w:ind w:left="445"/>
            </w:pPr>
            <w:r>
              <w:rPr>
                <w:rFonts w:hint="eastAsia"/>
              </w:rPr>
              <w:t>提供机器人自动化相关的远程参观环节，带领学生身临其境感受氛围</w:t>
            </w:r>
          </w:p>
          <w:p w14:paraId="161C8BDD" w14:textId="77777777" w:rsidR="00174FD1" w:rsidRDefault="00174FD1" w:rsidP="00006B98">
            <w:pPr>
              <w:pStyle w:val="a4"/>
              <w:numPr>
                <w:ilvl w:val="0"/>
                <w:numId w:val="1"/>
              </w:numPr>
              <w:ind w:left="445"/>
            </w:pPr>
            <w:r>
              <w:rPr>
                <w:rFonts w:hint="eastAsia"/>
              </w:rPr>
              <w:t>为准备出国留学或交流的学生提供新加坡方案，包括实习、入学以及奖学金</w:t>
            </w:r>
          </w:p>
          <w:p w14:paraId="33CE8A74" w14:textId="77777777" w:rsidR="00174FD1" w:rsidRDefault="00174FD1" w:rsidP="00174FD1">
            <w:pPr>
              <w:pStyle w:val="a4"/>
              <w:numPr>
                <w:ilvl w:val="0"/>
                <w:numId w:val="1"/>
              </w:numPr>
              <w:ind w:left="445"/>
            </w:pPr>
            <w:r>
              <w:rPr>
                <w:rFonts w:hint="eastAsia"/>
              </w:rPr>
              <w:t>提供一个中新双方学生在线交流机会，深入了解新加坡校园生活</w:t>
            </w:r>
          </w:p>
          <w:p w14:paraId="18A78F31" w14:textId="5F58DB9F" w:rsidR="00174FD1" w:rsidRPr="000A2B5B" w:rsidRDefault="00174FD1" w:rsidP="00174FD1">
            <w:pPr>
              <w:pStyle w:val="a4"/>
              <w:numPr>
                <w:ilvl w:val="0"/>
                <w:numId w:val="1"/>
              </w:numPr>
              <w:ind w:left="445"/>
            </w:pPr>
            <w:r>
              <w:rPr>
                <w:rFonts w:hint="eastAsia"/>
              </w:rPr>
              <w:t>提供由</w:t>
            </w:r>
            <w:r>
              <w:rPr>
                <w:rFonts w:hint="eastAsia"/>
              </w:rPr>
              <w:t>I</w:t>
            </w:r>
            <w:r>
              <w:t>EEE</w:t>
            </w:r>
            <w:r>
              <w:rPr>
                <w:rFonts w:hint="eastAsia"/>
              </w:rPr>
              <w:t>系统、人与控制论学会与新加坡潮籍博士会联合提供的结业证书</w:t>
            </w:r>
          </w:p>
        </w:tc>
      </w:tr>
    </w:tbl>
    <w:p w14:paraId="4C876A6B" w14:textId="7642CF42" w:rsidR="00F436BC" w:rsidRDefault="00F436BC">
      <w:r>
        <w:br w:type="page"/>
      </w:r>
    </w:p>
    <w:p w14:paraId="644AB14D" w14:textId="77777777" w:rsidR="00F436BC" w:rsidRDefault="00F436BC">
      <w:pPr>
        <w:sectPr w:rsidR="00F436BC" w:rsidSect="00006B9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20EEC89" w14:textId="7E603D3A" w:rsidR="005E00E2" w:rsidRDefault="00BD627A">
      <w:r>
        <w:rPr>
          <w:rFonts w:hint="eastAsia"/>
        </w:rPr>
        <w:lastRenderedPageBreak/>
        <w:t>附录：课程表草案</w:t>
      </w:r>
    </w:p>
    <w:p w14:paraId="4D19E01E" w14:textId="77777777" w:rsidR="00BD627A" w:rsidRDefault="00BD627A"/>
    <w:tbl>
      <w:tblPr>
        <w:tblW w:w="15735" w:type="dxa"/>
        <w:tblLook w:val="04A0" w:firstRow="1" w:lastRow="0" w:firstColumn="1" w:lastColumn="0" w:noHBand="0" w:noVBand="1"/>
      </w:tblPr>
      <w:tblGrid>
        <w:gridCol w:w="1078"/>
        <w:gridCol w:w="1446"/>
        <w:gridCol w:w="1582"/>
        <w:gridCol w:w="1436"/>
        <w:gridCol w:w="1437"/>
        <w:gridCol w:w="1436"/>
        <w:gridCol w:w="1437"/>
        <w:gridCol w:w="1582"/>
        <w:gridCol w:w="1437"/>
        <w:gridCol w:w="1436"/>
        <w:gridCol w:w="1444"/>
      </w:tblGrid>
      <w:tr w:rsidR="00A43007" w:rsidRPr="00A43007" w14:paraId="68326F36" w14:textId="77777777" w:rsidTr="00A43007">
        <w:trPr>
          <w:trHeight w:val="30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F798C3E" w14:textId="77777777" w:rsidR="00A43007" w:rsidRPr="00A43007" w:rsidRDefault="00A43007" w:rsidP="00A43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E2D8" w14:textId="77777777" w:rsidR="00A43007" w:rsidRPr="00A43007" w:rsidRDefault="00A43007" w:rsidP="00A43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346A" w14:textId="77777777" w:rsidR="00A43007" w:rsidRPr="00A43007" w:rsidRDefault="00A43007" w:rsidP="00A43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85F9" w14:textId="77777777" w:rsidR="00A43007" w:rsidRPr="00A43007" w:rsidRDefault="00A43007" w:rsidP="00A43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7588" w14:textId="77777777" w:rsidR="00A43007" w:rsidRPr="00A43007" w:rsidRDefault="00A43007" w:rsidP="00A43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8E3D" w14:textId="77777777" w:rsidR="00A43007" w:rsidRPr="00A43007" w:rsidRDefault="00A43007" w:rsidP="00A43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9DF7" w14:textId="77777777" w:rsidR="00A43007" w:rsidRPr="00A43007" w:rsidRDefault="00A43007" w:rsidP="00A43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E478" w14:textId="77777777" w:rsidR="00A43007" w:rsidRPr="00A43007" w:rsidRDefault="00A43007" w:rsidP="00A43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C454" w14:textId="77777777" w:rsidR="00A43007" w:rsidRPr="00A43007" w:rsidRDefault="00A43007" w:rsidP="00A43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CAB8" w14:textId="77777777" w:rsidR="00A43007" w:rsidRPr="00A43007" w:rsidRDefault="00A43007" w:rsidP="00A43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C697" w14:textId="77777777" w:rsidR="00A43007" w:rsidRPr="00A43007" w:rsidRDefault="00A43007" w:rsidP="00A43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A43007" w:rsidRPr="00A43007" w14:paraId="4C9DAFF6" w14:textId="77777777" w:rsidTr="00A43007">
        <w:trPr>
          <w:trHeight w:val="30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1E15B15" w14:textId="77777777" w:rsidR="00A43007" w:rsidRPr="00A43007" w:rsidRDefault="00A43007" w:rsidP="00A43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09.30-10.00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0271E" w14:textId="77777777" w:rsidR="00A43007" w:rsidRPr="00A43007" w:rsidRDefault="00A43007" w:rsidP="00A43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007"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  <w:t>开营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29998B9" w14:textId="77777777" w:rsidR="00A43007" w:rsidRPr="00A43007" w:rsidRDefault="00A43007" w:rsidP="00A43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007"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  <w:t>新加坡科研局</w:t>
            </w:r>
          </w:p>
        </w:tc>
        <w:tc>
          <w:tcPr>
            <w:tcW w:w="1020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59849732" w14:textId="77777777" w:rsidR="00A43007" w:rsidRPr="00A43007" w:rsidRDefault="00A43007" w:rsidP="00A43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007"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  <w:t>线下自习：</w:t>
            </w:r>
            <w:r w:rsidRPr="00A43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</w:t>
            </w:r>
            <w:r w:rsidRPr="00A43007"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  <w:t>课程及机器人编程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EA93687" w14:textId="77777777" w:rsidR="00A43007" w:rsidRPr="00A43007" w:rsidRDefault="00A43007" w:rsidP="00A43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007"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  <w:t>有奖知识问答</w:t>
            </w:r>
          </w:p>
        </w:tc>
      </w:tr>
      <w:tr w:rsidR="00A43007" w:rsidRPr="00A43007" w14:paraId="7E18442E" w14:textId="77777777" w:rsidTr="00A43007">
        <w:trPr>
          <w:trHeight w:val="30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8743ED1" w14:textId="77777777" w:rsidR="00A43007" w:rsidRPr="00A43007" w:rsidRDefault="00A43007" w:rsidP="00A43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10.00-10.30</w:t>
            </w:r>
          </w:p>
        </w:tc>
        <w:tc>
          <w:tcPr>
            <w:tcW w:w="14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9AB894" w14:textId="77777777" w:rsidR="00A43007" w:rsidRPr="00A43007" w:rsidRDefault="00A43007" w:rsidP="00A43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0A8121C" w14:textId="77777777" w:rsidR="00A43007" w:rsidRPr="00A43007" w:rsidRDefault="00A43007" w:rsidP="00A43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007"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  <w:t>自动化实验室</w:t>
            </w:r>
          </w:p>
        </w:tc>
        <w:tc>
          <w:tcPr>
            <w:tcW w:w="1020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CB77E4" w14:textId="77777777" w:rsidR="00A43007" w:rsidRPr="00A43007" w:rsidRDefault="00A43007" w:rsidP="00A43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C336C1" w14:textId="77777777" w:rsidR="00A43007" w:rsidRPr="00A43007" w:rsidRDefault="00A43007" w:rsidP="00A43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43007" w:rsidRPr="00A43007" w14:paraId="367AB923" w14:textId="77777777" w:rsidTr="00A43007">
        <w:trPr>
          <w:trHeight w:val="30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3FC9027" w14:textId="77777777" w:rsidR="00A43007" w:rsidRPr="00A43007" w:rsidRDefault="00A43007" w:rsidP="00A43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10.30-11.00</w:t>
            </w:r>
          </w:p>
        </w:tc>
        <w:tc>
          <w:tcPr>
            <w:tcW w:w="146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32C9F7" w14:textId="77777777" w:rsidR="00A43007" w:rsidRPr="00A43007" w:rsidRDefault="00A43007" w:rsidP="00A43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007"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  <w:t>课间休息</w:t>
            </w:r>
          </w:p>
        </w:tc>
      </w:tr>
      <w:tr w:rsidR="00A43007" w:rsidRPr="00A43007" w14:paraId="70D1D5A3" w14:textId="77777777" w:rsidTr="00A43007">
        <w:trPr>
          <w:trHeight w:val="30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D1D343B" w14:textId="77777777" w:rsidR="00A43007" w:rsidRPr="00A43007" w:rsidRDefault="00A43007" w:rsidP="00A43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11.00-11.30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4697DF9" w14:textId="77777777" w:rsidR="00A43007" w:rsidRPr="00A43007" w:rsidRDefault="00A43007" w:rsidP="00A43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007"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  <w:t>名师讲堂</w:t>
            </w:r>
            <w:r w:rsidRPr="00A43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E127852" w14:textId="77777777" w:rsidR="00A43007" w:rsidRPr="00A43007" w:rsidRDefault="00A43007" w:rsidP="00A43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007"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  <w:t>名师讲堂</w:t>
            </w:r>
            <w:r w:rsidRPr="00A43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059ECAD8" w14:textId="77777777" w:rsidR="00A43007" w:rsidRPr="00A43007" w:rsidRDefault="00A43007" w:rsidP="00A43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</w:t>
            </w:r>
            <w:r w:rsidRPr="00A43007"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  <w:t>专讲</w:t>
            </w:r>
            <w:r w:rsidRPr="00A43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4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7D866E8" w14:textId="77777777" w:rsidR="00A43007" w:rsidRPr="00A43007" w:rsidRDefault="00A43007" w:rsidP="00A43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007"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  <w:t>名师讲堂</w:t>
            </w:r>
            <w:r w:rsidRPr="00A43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3F0B318" w14:textId="77777777" w:rsidR="00A43007" w:rsidRPr="00A43007" w:rsidRDefault="00A43007" w:rsidP="00A43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007"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  <w:t>名师讲堂</w:t>
            </w:r>
            <w:r w:rsidRPr="00A43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441346E8" w14:textId="77777777" w:rsidR="00A43007" w:rsidRPr="00A43007" w:rsidRDefault="00A43007" w:rsidP="00A43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</w:t>
            </w:r>
            <w:r w:rsidRPr="00A43007"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  <w:t>专讲</w:t>
            </w:r>
            <w:r w:rsidRPr="00A43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15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2940C0C" w14:textId="77777777" w:rsidR="00A43007" w:rsidRPr="00A43007" w:rsidRDefault="00A43007" w:rsidP="00A43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007"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  <w:t>名师讲堂</w:t>
            </w:r>
            <w:r w:rsidRPr="00A43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49EF30F" w14:textId="77777777" w:rsidR="00A43007" w:rsidRPr="00A43007" w:rsidRDefault="00A43007" w:rsidP="00A43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007"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  <w:t>名师讲堂</w:t>
            </w:r>
            <w:r w:rsidRPr="00A43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10DF8A54" w14:textId="77777777" w:rsidR="00A43007" w:rsidRPr="00A43007" w:rsidRDefault="00A43007" w:rsidP="00A43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</w:t>
            </w:r>
            <w:r w:rsidRPr="00A43007"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  <w:t>专讲</w:t>
            </w:r>
            <w:r w:rsidRPr="00A43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6ACA6000" w14:textId="1E76B65B" w:rsidR="00A43007" w:rsidRPr="00A43007" w:rsidRDefault="00A43007" w:rsidP="00A43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007"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  <w:t>机器人比赛</w:t>
            </w:r>
          </w:p>
        </w:tc>
      </w:tr>
      <w:tr w:rsidR="00A43007" w:rsidRPr="00A43007" w14:paraId="648F259F" w14:textId="77777777" w:rsidTr="00A43007">
        <w:trPr>
          <w:trHeight w:val="30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CFDAEF3" w14:textId="77777777" w:rsidR="00A43007" w:rsidRPr="00A43007" w:rsidRDefault="00A43007" w:rsidP="00A43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11.30-12.00</w:t>
            </w:r>
          </w:p>
        </w:tc>
        <w:tc>
          <w:tcPr>
            <w:tcW w:w="14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2D66EF" w14:textId="77777777" w:rsidR="00A43007" w:rsidRPr="00A43007" w:rsidRDefault="00A43007" w:rsidP="00A43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D2C3AD" w14:textId="77777777" w:rsidR="00A43007" w:rsidRPr="00A43007" w:rsidRDefault="00A43007" w:rsidP="00A43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A9B091" w14:textId="77777777" w:rsidR="00A43007" w:rsidRPr="00A43007" w:rsidRDefault="00A43007" w:rsidP="00A43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E79A05" w14:textId="77777777" w:rsidR="00A43007" w:rsidRPr="00A43007" w:rsidRDefault="00A43007" w:rsidP="00A43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0C88A8" w14:textId="77777777" w:rsidR="00A43007" w:rsidRPr="00A43007" w:rsidRDefault="00A43007" w:rsidP="00A43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E382E0" w14:textId="77777777" w:rsidR="00A43007" w:rsidRPr="00A43007" w:rsidRDefault="00A43007" w:rsidP="00A43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20B027" w14:textId="77777777" w:rsidR="00A43007" w:rsidRPr="00A43007" w:rsidRDefault="00A43007" w:rsidP="00A43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12ADC6" w14:textId="77777777" w:rsidR="00A43007" w:rsidRPr="00A43007" w:rsidRDefault="00A43007" w:rsidP="00A43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A14417" w14:textId="77777777" w:rsidR="00A43007" w:rsidRPr="00A43007" w:rsidRDefault="00A43007" w:rsidP="00A43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BE2B47" w14:textId="77777777" w:rsidR="00A43007" w:rsidRPr="00A43007" w:rsidRDefault="00A43007" w:rsidP="00A43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43007" w:rsidRPr="00A43007" w14:paraId="58A2F318" w14:textId="77777777" w:rsidTr="00A43007">
        <w:trPr>
          <w:trHeight w:val="30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2A33501" w14:textId="77777777" w:rsidR="00A43007" w:rsidRPr="00A43007" w:rsidRDefault="00A43007" w:rsidP="00A43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12.00-12.30</w:t>
            </w:r>
          </w:p>
        </w:tc>
        <w:tc>
          <w:tcPr>
            <w:tcW w:w="1467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A3544F3" w14:textId="77777777" w:rsidR="00A43007" w:rsidRPr="00A43007" w:rsidRDefault="00A43007" w:rsidP="00A43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007"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  <w:t>午餐</w:t>
            </w:r>
          </w:p>
        </w:tc>
      </w:tr>
      <w:tr w:rsidR="00A43007" w:rsidRPr="00A43007" w14:paraId="6EF486BF" w14:textId="77777777" w:rsidTr="00A43007">
        <w:trPr>
          <w:trHeight w:val="30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E54D13B" w14:textId="77777777" w:rsidR="00A43007" w:rsidRPr="00A43007" w:rsidRDefault="00A43007" w:rsidP="00A43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12.30-13.00</w:t>
            </w:r>
          </w:p>
        </w:tc>
        <w:tc>
          <w:tcPr>
            <w:tcW w:w="1467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EBCBC2" w14:textId="77777777" w:rsidR="00A43007" w:rsidRPr="00A43007" w:rsidRDefault="00A43007" w:rsidP="00A43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43007" w:rsidRPr="00A43007" w14:paraId="106713FC" w14:textId="77777777" w:rsidTr="00A43007">
        <w:trPr>
          <w:trHeight w:val="30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5E25336" w14:textId="77777777" w:rsidR="00A43007" w:rsidRPr="00A43007" w:rsidRDefault="00A43007" w:rsidP="00A43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13.00-13.30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69F01FA" w14:textId="77777777" w:rsidR="00A43007" w:rsidRPr="00A43007" w:rsidRDefault="00A43007" w:rsidP="00A43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007"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  <w:t>机器人专讲</w:t>
            </w:r>
            <w:r w:rsidRPr="00A43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5D1BB8F9" w14:textId="77777777" w:rsidR="00A43007" w:rsidRPr="00A43007" w:rsidRDefault="00A43007" w:rsidP="00A43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</w:t>
            </w:r>
            <w:r w:rsidRPr="00A43007"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  <w:t>专讲</w:t>
            </w:r>
            <w:r w:rsidRPr="00A43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4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B940A8B" w14:textId="77777777" w:rsidR="00A43007" w:rsidRPr="00A43007" w:rsidRDefault="00A43007" w:rsidP="00A43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007"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  <w:t>机器人专讲</w:t>
            </w:r>
            <w:r w:rsidRPr="00A43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4965210E" w14:textId="77777777" w:rsidR="00A43007" w:rsidRPr="00A43007" w:rsidRDefault="00A43007" w:rsidP="00A43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</w:t>
            </w:r>
            <w:r w:rsidRPr="00A43007"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  <w:t>专讲</w:t>
            </w:r>
            <w:r w:rsidRPr="00A43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4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7B1F685" w14:textId="77777777" w:rsidR="00A43007" w:rsidRPr="00A43007" w:rsidRDefault="00A43007" w:rsidP="00A43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007"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  <w:t>机器人专讲</w:t>
            </w:r>
            <w:r w:rsidRPr="00A43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14B1D64" w14:textId="77777777" w:rsidR="00A43007" w:rsidRPr="00A43007" w:rsidRDefault="00A43007" w:rsidP="00A43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007"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  <w:t>机器人专讲</w:t>
            </w:r>
            <w:r w:rsidRPr="00A43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09B34D56" w14:textId="77777777" w:rsidR="00A43007" w:rsidRPr="00A43007" w:rsidRDefault="00A43007" w:rsidP="00A43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</w:t>
            </w:r>
            <w:r w:rsidRPr="00A43007"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  <w:t>专讲</w:t>
            </w:r>
            <w:r w:rsidRPr="00A43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14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EAAA513" w14:textId="77777777" w:rsidR="00A43007" w:rsidRPr="00A43007" w:rsidRDefault="00A43007" w:rsidP="00A43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007"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  <w:t>机器人专讲</w:t>
            </w:r>
            <w:r w:rsidRPr="00A43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38B92A9" w14:textId="77777777" w:rsidR="00A43007" w:rsidRPr="00A43007" w:rsidRDefault="00A43007" w:rsidP="00A43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007"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  <w:t>机器人专讲</w:t>
            </w:r>
            <w:r w:rsidRPr="00A43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C861F2F" w14:textId="77777777" w:rsidR="00A43007" w:rsidRPr="00A43007" w:rsidRDefault="00A43007" w:rsidP="00A43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007"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  <w:t>大学入学讲座</w:t>
            </w:r>
          </w:p>
        </w:tc>
      </w:tr>
      <w:tr w:rsidR="00A43007" w:rsidRPr="00A43007" w14:paraId="18BE99E3" w14:textId="77777777" w:rsidTr="00A43007">
        <w:trPr>
          <w:trHeight w:val="30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D767014" w14:textId="77777777" w:rsidR="00A43007" w:rsidRPr="00A43007" w:rsidRDefault="00A43007" w:rsidP="00A43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13.30-14.00</w:t>
            </w:r>
          </w:p>
        </w:tc>
        <w:tc>
          <w:tcPr>
            <w:tcW w:w="14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B69EB0" w14:textId="77777777" w:rsidR="00A43007" w:rsidRPr="00A43007" w:rsidRDefault="00A43007" w:rsidP="00A43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F27D3C" w14:textId="77777777" w:rsidR="00A43007" w:rsidRPr="00A43007" w:rsidRDefault="00A43007" w:rsidP="00A43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BB4297" w14:textId="77777777" w:rsidR="00A43007" w:rsidRPr="00A43007" w:rsidRDefault="00A43007" w:rsidP="00A43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F63B87" w14:textId="77777777" w:rsidR="00A43007" w:rsidRPr="00A43007" w:rsidRDefault="00A43007" w:rsidP="00A43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566502" w14:textId="77777777" w:rsidR="00A43007" w:rsidRPr="00A43007" w:rsidRDefault="00A43007" w:rsidP="00A43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6DFC0D" w14:textId="77777777" w:rsidR="00A43007" w:rsidRPr="00A43007" w:rsidRDefault="00A43007" w:rsidP="00A43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6B885E" w14:textId="77777777" w:rsidR="00A43007" w:rsidRPr="00A43007" w:rsidRDefault="00A43007" w:rsidP="00A43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5B4B8C" w14:textId="77777777" w:rsidR="00A43007" w:rsidRPr="00A43007" w:rsidRDefault="00A43007" w:rsidP="00A43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6E2C0D" w14:textId="77777777" w:rsidR="00A43007" w:rsidRPr="00A43007" w:rsidRDefault="00A43007" w:rsidP="00A43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09CC1AC" w14:textId="77777777" w:rsidR="00A43007" w:rsidRPr="00A43007" w:rsidRDefault="00A43007" w:rsidP="00A43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007"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  <w:t>校园生活分享</w:t>
            </w:r>
          </w:p>
        </w:tc>
      </w:tr>
      <w:tr w:rsidR="00A43007" w:rsidRPr="00A43007" w14:paraId="2EF1D26D" w14:textId="77777777" w:rsidTr="00A43007">
        <w:trPr>
          <w:trHeight w:val="30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32247FF" w14:textId="77777777" w:rsidR="00A43007" w:rsidRPr="00A43007" w:rsidRDefault="00A43007" w:rsidP="00A43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14.00-14.30</w:t>
            </w:r>
          </w:p>
        </w:tc>
        <w:tc>
          <w:tcPr>
            <w:tcW w:w="146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30DF43" w14:textId="77777777" w:rsidR="00A43007" w:rsidRPr="00A43007" w:rsidRDefault="00A43007" w:rsidP="00A43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007"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  <w:t>课间休息</w:t>
            </w:r>
          </w:p>
        </w:tc>
      </w:tr>
      <w:tr w:rsidR="00A43007" w:rsidRPr="00A43007" w14:paraId="688C840A" w14:textId="77777777" w:rsidTr="00A43007">
        <w:trPr>
          <w:trHeight w:val="30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E226536" w14:textId="77777777" w:rsidR="00A43007" w:rsidRPr="00A43007" w:rsidRDefault="00A43007" w:rsidP="00A43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14.30-15.00</w:t>
            </w:r>
          </w:p>
        </w:tc>
        <w:tc>
          <w:tcPr>
            <w:tcW w:w="1322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58917247" w14:textId="77777777" w:rsidR="00A43007" w:rsidRPr="00A43007" w:rsidRDefault="00A43007" w:rsidP="00A43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007"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  <w:t>线下自习：</w:t>
            </w:r>
            <w:r w:rsidRPr="00A43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</w:t>
            </w:r>
            <w:r w:rsidRPr="00A43007"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  <w:t>课程及机器人编程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9E755" w14:textId="77777777" w:rsidR="00A43007" w:rsidRPr="00A43007" w:rsidRDefault="00A43007" w:rsidP="00A43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007"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  <w:t>结营</w:t>
            </w:r>
          </w:p>
        </w:tc>
      </w:tr>
      <w:tr w:rsidR="00A43007" w:rsidRPr="00A43007" w14:paraId="23B5525C" w14:textId="77777777" w:rsidTr="00A43007">
        <w:trPr>
          <w:trHeight w:val="30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1B25D81" w14:textId="77777777" w:rsidR="00A43007" w:rsidRPr="00A43007" w:rsidRDefault="00A43007" w:rsidP="00A43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15.00-15.30</w:t>
            </w:r>
          </w:p>
        </w:tc>
        <w:tc>
          <w:tcPr>
            <w:tcW w:w="1322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BA10F4" w14:textId="77777777" w:rsidR="00A43007" w:rsidRPr="00A43007" w:rsidRDefault="00A43007" w:rsidP="00A43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293A7C" w14:textId="77777777" w:rsidR="00A43007" w:rsidRPr="00A43007" w:rsidRDefault="00A43007" w:rsidP="00A43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0373F3DC" w14:textId="125EE43D" w:rsidR="00BD627A" w:rsidRDefault="00BD627A"/>
    <w:p w14:paraId="5D66BD2B" w14:textId="4973FFA0" w:rsidR="00BD627A" w:rsidRDefault="00BD627A"/>
    <w:p w14:paraId="02227146" w14:textId="77777777" w:rsidR="00BD627A" w:rsidRDefault="00BD627A"/>
    <w:sectPr w:rsidR="00BD627A" w:rsidSect="00BD627A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51F34" w14:textId="77777777" w:rsidR="00ED41D2" w:rsidRDefault="00ED41D2" w:rsidP="004D628C">
      <w:pPr>
        <w:spacing w:after="0" w:line="240" w:lineRule="auto"/>
      </w:pPr>
      <w:r>
        <w:separator/>
      </w:r>
    </w:p>
  </w:endnote>
  <w:endnote w:type="continuationSeparator" w:id="0">
    <w:p w14:paraId="3E8EE805" w14:textId="77777777" w:rsidR="00ED41D2" w:rsidRDefault="00ED41D2" w:rsidP="004D6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8BAFA" w14:textId="77777777" w:rsidR="00ED41D2" w:rsidRDefault="00ED41D2" w:rsidP="004D628C">
      <w:pPr>
        <w:spacing w:after="0" w:line="240" w:lineRule="auto"/>
      </w:pPr>
      <w:r>
        <w:separator/>
      </w:r>
    </w:p>
  </w:footnote>
  <w:footnote w:type="continuationSeparator" w:id="0">
    <w:p w14:paraId="7F38A194" w14:textId="77777777" w:rsidR="00ED41D2" w:rsidRDefault="00ED41D2" w:rsidP="004D6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713CBD"/>
    <w:multiLevelType w:val="hybridMultilevel"/>
    <w:tmpl w:val="309C2D6C"/>
    <w:lvl w:ilvl="0" w:tplc="F52C4E5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0E2"/>
    <w:rsid w:val="00006B98"/>
    <w:rsid w:val="000A2B5B"/>
    <w:rsid w:val="00174FD1"/>
    <w:rsid w:val="00316628"/>
    <w:rsid w:val="00431EB2"/>
    <w:rsid w:val="00437E03"/>
    <w:rsid w:val="00456C15"/>
    <w:rsid w:val="004D628C"/>
    <w:rsid w:val="005E00E2"/>
    <w:rsid w:val="006811AC"/>
    <w:rsid w:val="00842945"/>
    <w:rsid w:val="008656D2"/>
    <w:rsid w:val="008811E8"/>
    <w:rsid w:val="00A43007"/>
    <w:rsid w:val="00B077F0"/>
    <w:rsid w:val="00BD627A"/>
    <w:rsid w:val="00C91EE7"/>
    <w:rsid w:val="00EC483F"/>
    <w:rsid w:val="00ED41D2"/>
    <w:rsid w:val="00F436BC"/>
    <w:rsid w:val="00F6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28079"/>
  <w15:chartTrackingRefBased/>
  <w15:docId w15:val="{2FE559BD-52BA-4C35-AF0C-F789E97E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2B5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62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D628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D628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D62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3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</dc:creator>
  <cp:keywords/>
  <dc:description/>
  <cp:lastModifiedBy>Yingfeng</cp:lastModifiedBy>
  <cp:revision>14</cp:revision>
  <dcterms:created xsi:type="dcterms:W3CDTF">2020-05-03T14:18:00Z</dcterms:created>
  <dcterms:modified xsi:type="dcterms:W3CDTF">2020-05-18T08:15:00Z</dcterms:modified>
</cp:coreProperties>
</file>