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F3" w:rsidRDefault="006F4322">
      <w:pPr>
        <w:spacing w:line="600" w:lineRule="exact"/>
        <w:rPr>
          <w:rFonts w:ascii="Times New Roman" w:eastAsia="方正小标宋简体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9653F3" w:rsidRDefault="006F432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全国大学生同上一堂疫情防控思政</w:t>
      </w:r>
      <w:r>
        <w:rPr>
          <w:rFonts w:ascii="Times New Roman" w:eastAsia="方正小标宋简体" w:hAnsi="Times New Roman" w:cs="Times New Roman"/>
          <w:sz w:val="36"/>
          <w:szCs w:val="36"/>
        </w:rPr>
        <w:t>大</w:t>
      </w:r>
      <w:r>
        <w:rPr>
          <w:rFonts w:ascii="Times New Roman" w:eastAsia="方正小标宋简体" w:hAnsi="Times New Roman" w:cs="Times New Roman"/>
          <w:sz w:val="36"/>
          <w:szCs w:val="36"/>
        </w:rPr>
        <w:t>课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直播客户端收看指引</w:t>
      </w:r>
    </w:p>
    <w:p w:rsidR="009653F3" w:rsidRDefault="006F4322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人民网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收看地址</w:t>
      </w:r>
    </w:p>
    <w:p w:rsidR="009653F3" w:rsidRDefault="006F4322">
      <w:pPr>
        <w:spacing w:line="52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20955" b="2095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电脑收看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人民网教育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频道网址为</w:t>
      </w:r>
      <w:hyperlink r:id="rId6" w:history="1">
        <w:r>
          <w:rPr>
            <w:rFonts w:ascii="Times New Roman" w:eastAsia="仿宋_GB2312" w:hAnsi="Times New Roman" w:cs="Times New Roman"/>
            <w:sz w:val="32"/>
            <w:szCs w:val="32"/>
          </w:rPr>
          <w:t>http://edu.people.com.cn</w:t>
        </w:r>
      </w:hyperlink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653F3" w:rsidRDefault="006F4322">
      <w:pPr>
        <w:spacing w:line="52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手机、平板收看：</w:t>
      </w:r>
      <w:r>
        <w:rPr>
          <w:rFonts w:ascii="Times New Roman" w:eastAsia="仿宋_GB2312" w:hAnsi="Times New Roman" w:cs="Times New Roman"/>
          <w:sz w:val="32"/>
          <w:szCs w:val="32"/>
        </w:rPr>
        <w:t>应用商店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人民智云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进行下载，或扫描右方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二维码进行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下载。人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民智云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，点击开屏进入直播页面，观看直播。也可在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首页直播入口，点击进入直播页面进行观看。</w:t>
      </w:r>
      <w:r>
        <w:rPr>
          <w:rFonts w:ascii="Times New Roman" w:hAnsi="Times New Roman" w:cs="Times New Roman"/>
          <w:b/>
          <w:bCs/>
          <w:sz w:val="24"/>
          <w:szCs w:val="24"/>
        </w:rPr>
        <w:t>（扫描二维码，下载客户端）</w:t>
      </w:r>
    </w:p>
    <w:p w:rsidR="009653F3" w:rsidRDefault="006F4322">
      <w:pPr>
        <w:spacing w:line="52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其他收看地址</w:t>
      </w:r>
    </w:p>
    <w:p w:rsidR="009653F3" w:rsidRDefault="006F432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114300" distR="114300">
            <wp:extent cx="1782445" cy="1782445"/>
            <wp:effectExtent l="0" t="0" r="20955" b="209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800860" cy="1800860"/>
            <wp:effectExtent l="0" t="0" r="2540" b="254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653F3" w:rsidRDefault="006F4322">
      <w:pPr>
        <w:ind w:firstLineChars="400" w:firstLine="9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（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咪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咕视频下载二维码）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（人民视频下载二维码）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53F3" w:rsidRDefault="006F432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932940" cy="1932940"/>
            <wp:effectExtent l="0" t="0" r="22860" b="228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114300" distR="114300">
            <wp:extent cx="1849120" cy="1849120"/>
            <wp:effectExtent l="0" t="0" r="5080" b="50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653F3" w:rsidRDefault="006F4322">
      <w:pPr>
        <w:ind w:firstLineChars="300" w:firstLine="723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（关注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学习大国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微信公众号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（领导留言板下载二维码）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9653F3" w:rsidRDefault="009653F3"/>
    <w:sectPr w:rsidR="0096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BBB488"/>
    <w:rsid w:val="006F4322"/>
    <w:rsid w:val="009653F3"/>
    <w:rsid w:val="7FBBB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700656-71F3-4223-AC93-ABB2A881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u.people.com.c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caiwenshan</dc:creator>
  <cp:lastModifiedBy>李 旭桦</cp:lastModifiedBy>
  <cp:revision>1</cp:revision>
  <dcterms:created xsi:type="dcterms:W3CDTF">2020-03-07T18:29:00Z</dcterms:created>
  <dcterms:modified xsi:type="dcterms:W3CDTF">2020-03-07T12:32:00Z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