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b/>
          <w:color w:val="FF0000"/>
          <w:w w:val="66"/>
          <w:kern w:val="0"/>
          <w:sz w:val="60"/>
          <w:szCs w:val="60"/>
        </w:rPr>
      </w:pPr>
      <w:r>
        <w:rPr>
          <w:rFonts w:hint="eastAsia"/>
          <w:b/>
          <w:color w:val="FF0000"/>
          <w:w w:val="66"/>
          <w:kern w:val="0"/>
          <w:sz w:val="60"/>
          <w:szCs w:val="60"/>
        </w:rPr>
        <w:t>中共浙江大学控制科学与工程学院委员会文件</w:t>
      </w:r>
    </w:p>
    <w:p>
      <w:pPr>
        <w:widowControl/>
        <w:spacing w:line="360" w:lineRule="auto"/>
        <w:jc w:val="center"/>
        <w:rPr>
          <w:rFonts w:hint="eastAsia" w:ascii="宋体" w:hAnsi="宋体"/>
          <w:b/>
          <w:kern w:val="0"/>
          <w:szCs w:val="21"/>
        </w:rPr>
      </w:pPr>
    </w:p>
    <w:p>
      <w:pPr>
        <w:widowControl/>
        <w:spacing w:line="360" w:lineRule="auto"/>
        <w:jc w:val="center"/>
        <w:rPr>
          <w:rFonts w:ascii="宋体" w:hAnsi="宋体"/>
          <w:b/>
          <w:kern w:val="0"/>
          <w:szCs w:val="21"/>
        </w:rPr>
      </w:pPr>
      <w:r>
        <w:rPr>
          <w:rFonts w:hint="eastAsia" w:ascii="宋体" w:hAnsi="宋体"/>
          <w:b/>
          <w:kern w:val="0"/>
          <w:szCs w:val="21"/>
        </w:rPr>
        <w:t>控制学院党委发[2018]2号</w:t>
      </w:r>
    </w:p>
    <w:p>
      <w:pPr>
        <w:widowControl/>
        <w:spacing w:line="560" w:lineRule="atLeast"/>
        <w:jc w:val="center"/>
        <w:rPr>
          <w:rFonts w:ascii="宋体" w:hAnsi="宋体" w:cs="宋体"/>
          <w:b/>
          <w:bCs/>
          <w:color w:val="040404"/>
          <w:kern w:val="0"/>
          <w:sz w:val="32"/>
          <w:szCs w:val="32"/>
        </w:rPr>
      </w:pPr>
      <w:r>
        <w:rPr>
          <w:color w:val="FF0000"/>
          <w:szCs w:val="21"/>
        </w:rPr>
        <w:pict>
          <v:line id="_x0000_s1026" o:spid="_x0000_s1026" o:spt="20" style="position:absolute;left:0pt;margin-left:-27pt;margin-top:7.95pt;height:0.7pt;width:495pt;z-index:251658240;mso-width-relative:page;mso-height-relative:page;" stroked="t" coordsize="21600,21600">
            <v:path arrowok="t"/>
            <v:fill focussize="0,0"/>
            <v:stroke color="#FF0000"/>
            <v:imagedata o:title=""/>
            <o:lock v:ext="edit"/>
          </v:line>
        </w:pict>
      </w:r>
    </w:p>
    <w:p>
      <w:pPr>
        <w:widowControl/>
        <w:shd w:val="clear" w:color="auto" w:fill="FFFFFF"/>
        <w:spacing w:line="660" w:lineRule="exact"/>
        <w:jc w:val="center"/>
        <w:outlineLvl w:val="1"/>
        <w:rPr>
          <w:rFonts w:ascii="方正小标宋简体" w:hAnsi="黑体" w:eastAsia="方正小标宋简体" w:cs="宋体"/>
          <w:color w:val="040404"/>
          <w:kern w:val="0"/>
          <w:sz w:val="44"/>
          <w:szCs w:val="44"/>
        </w:rPr>
      </w:pPr>
      <w:r>
        <w:rPr>
          <w:rFonts w:hint="eastAsia" w:ascii="方正小标宋简体" w:hAnsi="黑体" w:eastAsia="方正小标宋简体" w:cs="宋体"/>
          <w:color w:val="040404"/>
          <w:kern w:val="0"/>
          <w:sz w:val="44"/>
          <w:szCs w:val="44"/>
        </w:rPr>
        <w:t>中共浙江大学控制科学与工程学院委员会关于召开2017年度党支部组织生活会和开展民主评议党员工作的通知</w:t>
      </w:r>
    </w:p>
    <w:p>
      <w:pPr>
        <w:widowControl/>
        <w:shd w:val="clear" w:color="auto" w:fill="FFFFFF"/>
        <w:spacing w:line="600" w:lineRule="atLeast"/>
        <w:jc w:val="center"/>
        <w:outlineLvl w:val="1"/>
        <w:rPr>
          <w:rFonts w:ascii="黑体" w:hAnsi="黑体" w:eastAsia="黑体" w:cs="宋体"/>
          <w:color w:val="040404"/>
          <w:kern w:val="0"/>
          <w:sz w:val="32"/>
          <w:szCs w:val="32"/>
        </w:rPr>
      </w:pPr>
    </w:p>
    <w:p>
      <w:pPr>
        <w:pStyle w:val="6"/>
        <w:shd w:val="clear" w:color="auto" w:fill="FFFFFF"/>
        <w:spacing w:before="0" w:beforeAutospacing="0" w:after="0" w:afterAutospacing="0" w:line="540" w:lineRule="atLeast"/>
        <w:rPr>
          <w:rFonts w:ascii="仿宋_GB2312" w:hAnsi="微软雅黑" w:eastAsia="仿宋_GB2312"/>
          <w:color w:val="040404"/>
          <w:sz w:val="32"/>
          <w:szCs w:val="32"/>
        </w:rPr>
      </w:pPr>
      <w:r>
        <w:rPr>
          <w:rFonts w:hint="eastAsia" w:ascii="仿宋_GB2312" w:hAnsi="微软雅黑" w:eastAsia="仿宋_GB2312"/>
          <w:color w:val="040404"/>
          <w:sz w:val="32"/>
          <w:szCs w:val="32"/>
        </w:rPr>
        <w:t>学生党总支、各党支部：</w:t>
      </w:r>
    </w:p>
    <w:p>
      <w:pPr>
        <w:pStyle w:val="10"/>
        <w:ind w:firstLine="643" w:firstLineChars="201"/>
        <w:rPr>
          <w:rFonts w:ascii="仿宋_GB2312" w:hAnsi="微软雅黑" w:eastAsia="仿宋_GB2312"/>
          <w:color w:val="040404"/>
          <w:sz w:val="32"/>
          <w:szCs w:val="32"/>
        </w:rPr>
      </w:pPr>
      <w:r>
        <w:rPr>
          <w:rFonts w:hint="eastAsia" w:ascii="仿宋_GB2312" w:eastAsia="仿宋_GB2312" w:cs="仿宋P棬...."/>
          <w:sz w:val="32"/>
          <w:szCs w:val="32"/>
        </w:rPr>
        <w:t>为深入学习贯彻党的十九大精神</w:t>
      </w:r>
      <w:r>
        <w:rPr>
          <w:rFonts w:hint="eastAsia" w:ascii="仿宋_GB2312" w:hAnsi="Times New Roman" w:eastAsia="仿宋_GB2312" w:cs="Times New Roman"/>
          <w:sz w:val="32"/>
          <w:szCs w:val="32"/>
        </w:rPr>
        <w:t>,</w:t>
      </w:r>
      <w:r>
        <w:rPr>
          <w:rFonts w:hint="eastAsia" w:ascii="仿宋_GB2312" w:hAnsi="Times New Roman" w:eastAsia="仿宋_GB2312" w:cs="仿宋P棬...."/>
          <w:sz w:val="32"/>
          <w:szCs w:val="32"/>
        </w:rPr>
        <w:t>落实习近平总书记关于纠正</w:t>
      </w:r>
      <w:r>
        <w:rPr>
          <w:rFonts w:hint="eastAsia" w:ascii="仿宋_GB2312" w:hAnsi="Times New Roman" w:eastAsia="仿宋_GB2312" w:cs="Times New Roman"/>
          <w:sz w:val="32"/>
          <w:szCs w:val="32"/>
        </w:rPr>
        <w:t>“</w:t>
      </w:r>
      <w:r>
        <w:rPr>
          <w:rFonts w:hint="eastAsia" w:ascii="仿宋_GB2312" w:hAnsi="Times New Roman" w:eastAsia="仿宋_GB2312" w:cs="仿宋P棬...."/>
          <w:sz w:val="32"/>
          <w:szCs w:val="32"/>
        </w:rPr>
        <w:t>四风</w:t>
      </w:r>
      <w:r>
        <w:rPr>
          <w:rFonts w:hint="eastAsia" w:ascii="仿宋_GB2312" w:hAnsi="Times New Roman" w:eastAsia="仿宋_GB2312" w:cs="Times New Roman"/>
          <w:sz w:val="32"/>
          <w:szCs w:val="32"/>
        </w:rPr>
        <w:t>”</w:t>
      </w:r>
      <w:r>
        <w:rPr>
          <w:rFonts w:hint="eastAsia" w:ascii="仿宋_GB2312" w:hAnsi="Times New Roman" w:eastAsia="仿宋_GB2312" w:cs="仿宋P棬...."/>
          <w:sz w:val="32"/>
          <w:szCs w:val="32"/>
        </w:rPr>
        <w:t>不能止步、作风建设永远在路上的重要指示精神，推进</w:t>
      </w:r>
      <w:r>
        <w:rPr>
          <w:rFonts w:hint="eastAsia" w:ascii="仿宋_GB2312" w:hAnsi="Times New Roman" w:eastAsia="仿宋_GB2312" w:cs="Times New Roman"/>
          <w:sz w:val="32"/>
          <w:szCs w:val="32"/>
        </w:rPr>
        <w:t>“</w:t>
      </w:r>
      <w:r>
        <w:rPr>
          <w:rFonts w:hint="eastAsia" w:ascii="仿宋_GB2312" w:hAnsi="Times New Roman" w:eastAsia="仿宋_GB2312" w:cs="仿宋P棬...."/>
          <w:sz w:val="32"/>
          <w:szCs w:val="32"/>
        </w:rPr>
        <w:t>两学一做</w:t>
      </w:r>
      <w:r>
        <w:rPr>
          <w:rFonts w:hint="eastAsia" w:ascii="仿宋_GB2312" w:hAnsi="Times New Roman" w:eastAsia="仿宋_GB2312" w:cs="Times New Roman"/>
          <w:sz w:val="32"/>
          <w:szCs w:val="32"/>
        </w:rPr>
        <w:t>”</w:t>
      </w:r>
      <w:r>
        <w:rPr>
          <w:rFonts w:hint="eastAsia" w:ascii="仿宋_GB2312" w:hAnsi="Times New Roman" w:eastAsia="仿宋_GB2312" w:cs="仿宋P棬...."/>
          <w:sz w:val="32"/>
          <w:szCs w:val="32"/>
        </w:rPr>
        <w:t>学习教育常态化制度化，学校决定召开2017年度党支部组织生活会和开展民主评议党员工作。学院党委根据浙江大学党委组织部《关于召开2017年度党支部组织生活会和开展民主评议党员工作的通知》（浙大组[</w:t>
      </w:r>
      <w:r>
        <w:rPr>
          <w:rFonts w:ascii="仿宋_GB2312" w:hAnsi="Times New Roman" w:eastAsia="仿宋_GB2312" w:cs="仿宋P棬...."/>
          <w:sz w:val="32"/>
          <w:szCs w:val="32"/>
        </w:rPr>
        <w:t>2018</w:t>
      </w:r>
      <w:r>
        <w:rPr>
          <w:rFonts w:hint="eastAsia" w:ascii="仿宋_GB2312" w:hAnsi="Times New Roman" w:eastAsia="仿宋_GB2312" w:cs="仿宋P棬...."/>
          <w:sz w:val="32"/>
          <w:szCs w:val="32"/>
        </w:rPr>
        <w:t>]</w:t>
      </w:r>
      <w:r>
        <w:rPr>
          <w:rFonts w:ascii="仿宋_GB2312" w:hAnsi="Times New Roman" w:eastAsia="仿宋_GB2312" w:cs="仿宋P棬...."/>
          <w:sz w:val="32"/>
          <w:szCs w:val="32"/>
        </w:rPr>
        <w:t>1号）</w:t>
      </w:r>
      <w:r>
        <w:rPr>
          <w:rFonts w:hint="eastAsia" w:ascii="仿宋_GB2312" w:hAnsi="Times New Roman" w:eastAsia="仿宋_GB2312" w:cs="仿宋P棬...."/>
          <w:sz w:val="32"/>
          <w:szCs w:val="32"/>
        </w:rPr>
        <w:t>要求，结合学院实际情况，原则上要求组织生活会结合民主评议党员一并进行，现就有关事项补充通知如下。</w:t>
      </w:r>
    </w:p>
    <w:p>
      <w:pPr>
        <w:pStyle w:val="6"/>
        <w:shd w:val="clear" w:color="auto" w:fill="FFFFFF"/>
        <w:spacing w:before="0" w:beforeAutospacing="0" w:after="0" w:afterAutospacing="0" w:line="540" w:lineRule="atLeast"/>
        <w:ind w:firstLine="645"/>
        <w:rPr>
          <w:rFonts w:ascii="楷体_GB2312" w:hAnsi="微软雅黑" w:eastAsia="楷体_GB2312"/>
          <w:b/>
          <w:color w:val="040404"/>
          <w:sz w:val="32"/>
          <w:szCs w:val="32"/>
        </w:rPr>
      </w:pPr>
      <w:r>
        <w:rPr>
          <w:rFonts w:hint="eastAsia" w:ascii="楷体_GB2312" w:hAnsi="黑体" w:eastAsia="楷体_GB2312"/>
          <w:b/>
          <w:color w:val="040404"/>
          <w:sz w:val="32"/>
          <w:szCs w:val="32"/>
        </w:rPr>
        <w:t>一、会前准备</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1、各支部要集中学习党的十九大报告和党章，没有组织集中学习的，不得召开组织生活会。</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党支部书记会前要撰写一年来党支部工作总结以及党支部班子对照检查材料，字数1000字左右，其中查摆问题方面内容的篇幅不能少于1/2。工作总结及对照检查材料要求1月17日中午12点前上交，在职教工支部上交李青青老师，学生支部上交杨亮老师。学院党委在收到材料2个工作日内完成审核工作，审核通过后才允许召开组织生活会。</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3、党支部书记和支委要在会前听取党员和群众意见，准备个人履行职责情况以及自我批评的发言提纲；其他党员（包括预备党员）会前也要准备自我批评的发言提纲。</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4、确定</w:t>
      </w:r>
      <w:bookmarkStart w:id="0" w:name="OLE_LINK7"/>
      <w:bookmarkStart w:id="1" w:name="OLE_LINK6"/>
      <w:r>
        <w:rPr>
          <w:rFonts w:hint="eastAsia" w:ascii="仿宋_GB2312" w:hAnsi="Times New Roman" w:eastAsia="仿宋_GB2312" w:cs="Times New Roman"/>
          <w:sz w:val="32"/>
          <w:szCs w:val="32"/>
        </w:rPr>
        <w:t>组织生活会</w:t>
      </w:r>
      <w:bookmarkEnd w:id="0"/>
      <w:bookmarkEnd w:id="1"/>
      <w:r>
        <w:rPr>
          <w:rFonts w:hint="eastAsia" w:ascii="仿宋_GB2312" w:hAnsi="Times New Roman" w:eastAsia="仿宋_GB2312" w:cs="Times New Roman"/>
          <w:sz w:val="32"/>
          <w:szCs w:val="32"/>
        </w:rPr>
        <w:t>召开时间必须事先同与支部联系结对的党委委员</w:t>
      </w:r>
      <w:r>
        <w:rPr>
          <w:rFonts w:hint="eastAsia" w:ascii="仿宋_GB2312" w:hAnsi="Times New Roman" w:eastAsia="仿宋_GB2312" w:cs="Times New Roman"/>
          <w:sz w:val="32"/>
          <w:szCs w:val="32"/>
          <w:lang w:eastAsia="zh-CN"/>
        </w:rPr>
        <w:t>、党总支委员</w:t>
      </w:r>
      <w:r>
        <w:rPr>
          <w:rFonts w:hint="eastAsia" w:ascii="仿宋_GB2312" w:hAnsi="Times New Roman" w:eastAsia="仿宋_GB2312" w:cs="Times New Roman"/>
          <w:sz w:val="32"/>
          <w:szCs w:val="32"/>
        </w:rPr>
        <w:t>沟通，组织生活会要求联系结对的党委委员</w:t>
      </w:r>
      <w:r>
        <w:rPr>
          <w:rFonts w:hint="eastAsia" w:ascii="仿宋_GB2312" w:hAnsi="Times New Roman" w:eastAsia="仿宋_GB2312" w:cs="Times New Roman"/>
          <w:sz w:val="32"/>
          <w:szCs w:val="32"/>
          <w:lang w:eastAsia="zh-CN"/>
        </w:rPr>
        <w:t>、党总支委员</w:t>
      </w:r>
      <w:r>
        <w:rPr>
          <w:rFonts w:hint="eastAsia" w:ascii="仿宋_GB2312" w:hAnsi="Times New Roman" w:eastAsia="仿宋_GB2312" w:cs="Times New Roman"/>
          <w:sz w:val="32"/>
          <w:szCs w:val="32"/>
        </w:rPr>
        <w:t>到会指导点评。各党支部最迟1月1</w:t>
      </w:r>
      <w:r>
        <w:rPr>
          <w:rFonts w:ascii="仿宋_GB2312" w:hAnsi="Times New Roman" w:eastAsia="仿宋_GB2312" w:cs="Times New Roman"/>
          <w:sz w:val="32"/>
          <w:szCs w:val="32"/>
        </w:rPr>
        <w:t>9日下午</w:t>
      </w:r>
      <w:r>
        <w:rPr>
          <w:rFonts w:hint="eastAsia" w:ascii="仿宋_GB2312" w:hAnsi="Times New Roman" w:eastAsia="仿宋_GB2312" w:cs="Times New Roman"/>
          <w:sz w:val="32"/>
          <w:szCs w:val="32"/>
        </w:rPr>
        <w:t>5点前上报组织生活会时间和地点(教工支部上交李青青老师，学生支部上交杨亮老师)，校院两级督查组采用随机抽查方式到支部督查指导。</w:t>
      </w:r>
    </w:p>
    <w:p>
      <w:pPr>
        <w:pStyle w:val="6"/>
        <w:shd w:val="clear" w:color="auto" w:fill="FFFFFF"/>
        <w:spacing w:before="0" w:beforeAutospacing="0" w:after="0" w:afterAutospacing="0" w:line="540" w:lineRule="atLeast"/>
        <w:ind w:firstLine="645"/>
        <w:rPr>
          <w:rFonts w:ascii="楷体_GB2312" w:hAnsi="黑体" w:eastAsia="楷体_GB2312"/>
          <w:b/>
          <w:color w:val="040404"/>
          <w:sz w:val="32"/>
          <w:szCs w:val="32"/>
        </w:rPr>
      </w:pPr>
      <w:r>
        <w:rPr>
          <w:rFonts w:hint="eastAsia" w:ascii="楷体_GB2312" w:hAnsi="黑体" w:eastAsia="楷体_GB2312"/>
          <w:b/>
          <w:color w:val="040404"/>
          <w:sz w:val="32"/>
          <w:szCs w:val="32"/>
        </w:rPr>
        <w:t>二、会议程序</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1、党支部书记</w:t>
      </w:r>
      <w:r>
        <w:rPr>
          <w:rFonts w:hint="eastAsia" w:ascii="仿宋_GB2312" w:hAnsi="Times New Roman" w:eastAsia="仿宋_GB2312" w:cs="Times New Roman"/>
          <w:sz w:val="32"/>
          <w:szCs w:val="32"/>
          <w:lang w:eastAsia="zh-CN"/>
        </w:rPr>
        <w:t>向全体支部</w:t>
      </w:r>
      <w:r>
        <w:rPr>
          <w:rFonts w:hint="eastAsia" w:ascii="仿宋_GB2312" w:hAnsi="Times New Roman" w:eastAsia="仿宋_GB2312" w:cs="Times New Roman"/>
          <w:sz w:val="32"/>
          <w:szCs w:val="32"/>
        </w:rPr>
        <w:t>报告一年来党支部工作情况以及党支部建设存在的问题。</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2、党支部书记和支委检查履行职责情况，进行自我批评，开展相互批评。</w:t>
      </w:r>
    </w:p>
    <w:p>
      <w:pPr>
        <w:pStyle w:val="10"/>
        <w:ind w:firstLine="64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4、党员对党支部班子进行评议，填写《党支部班子测评表》（附件3）。</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3、党员开展个人自评、党员互评和民主测评，民主测评填写《党支部民主评议党员测评表》（</w:t>
      </w:r>
      <w:r>
        <w:rPr>
          <w:rFonts w:hint="eastAsia" w:ascii="仿宋_GB2312" w:hAnsi="Times New Roman" w:eastAsia="仿宋_GB2312" w:cs="Times New Roman"/>
          <w:sz w:val="32"/>
          <w:szCs w:val="32"/>
          <w:lang w:eastAsia="zh-CN"/>
        </w:rPr>
        <w:t>见</w:t>
      </w:r>
      <w:r>
        <w:rPr>
          <w:rFonts w:hint="eastAsia" w:ascii="仿宋_GB2312" w:hAnsi="Times New Roman" w:eastAsia="仿宋_GB2312" w:cs="Times New Roman"/>
          <w:sz w:val="32"/>
          <w:szCs w:val="32"/>
        </w:rPr>
        <w:t>附件1）。</w:t>
      </w:r>
    </w:p>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5、公布民主测评和对党支部班子评议投票统计结果。</w:t>
      </w:r>
    </w:p>
    <w:p>
      <w:pPr>
        <w:pStyle w:val="10"/>
        <w:ind w:firstLine="640"/>
        <w:jc w:val="both"/>
        <w:rPr>
          <w:rFonts w:eastAsia="仿宋_GB2312" w:cs="Times New Roman" w:asciiTheme="minorHAnsi"/>
          <w:sz w:val="32"/>
          <w:szCs w:val="32"/>
        </w:rPr>
      </w:pPr>
      <w:r>
        <w:rPr>
          <w:rFonts w:ascii="仿宋_GB2312" w:hAnsi="Times New Roman" w:eastAsia="仿宋_GB2312" w:cs="Times New Roman"/>
          <w:sz w:val="32"/>
          <w:szCs w:val="32"/>
        </w:rPr>
        <w:t>6</w:t>
      </w:r>
      <w:r>
        <w:rPr>
          <w:rFonts w:hint="eastAsia" w:eastAsia="仿宋_GB2312" w:cs="Times New Roman" w:asciiTheme="minorHAnsi"/>
          <w:sz w:val="32"/>
          <w:szCs w:val="32"/>
        </w:rPr>
        <w:t>、联系结对的</w:t>
      </w:r>
      <w:r>
        <w:rPr>
          <w:rFonts w:hint="eastAsia" w:eastAsia="仿宋_GB2312" w:cs="Times New Roman" w:asciiTheme="minorHAnsi"/>
          <w:sz w:val="32"/>
          <w:szCs w:val="32"/>
          <w:lang w:eastAsia="zh-CN"/>
        </w:rPr>
        <w:t>学院</w:t>
      </w:r>
      <w:r>
        <w:rPr>
          <w:rFonts w:hint="eastAsia" w:eastAsia="仿宋_GB2312" w:cs="Times New Roman" w:asciiTheme="minorHAnsi"/>
          <w:sz w:val="32"/>
          <w:szCs w:val="32"/>
        </w:rPr>
        <w:t>党委委员（或</w:t>
      </w:r>
      <w:r>
        <w:rPr>
          <w:rFonts w:hint="eastAsia" w:eastAsia="仿宋_GB2312" w:cs="Times New Roman" w:asciiTheme="minorHAnsi"/>
          <w:sz w:val="32"/>
          <w:szCs w:val="32"/>
          <w:lang w:eastAsia="zh-CN"/>
        </w:rPr>
        <w:t>党</w:t>
      </w:r>
      <w:r>
        <w:rPr>
          <w:rFonts w:hint="eastAsia" w:eastAsia="仿宋_GB2312" w:cs="Times New Roman" w:asciiTheme="minorHAnsi"/>
          <w:sz w:val="32"/>
          <w:szCs w:val="32"/>
        </w:rPr>
        <w:t>总支委员）进行点评。</w:t>
      </w:r>
    </w:p>
    <w:p>
      <w:pPr>
        <w:pStyle w:val="6"/>
        <w:shd w:val="clear" w:color="auto" w:fill="FFFFFF"/>
        <w:spacing w:before="0" w:beforeAutospacing="0" w:after="0" w:afterAutospacing="0" w:line="540" w:lineRule="atLeast"/>
        <w:ind w:firstLine="645"/>
        <w:rPr>
          <w:rFonts w:ascii="楷体_GB2312" w:hAnsi="黑体" w:eastAsia="楷体_GB2312"/>
          <w:b/>
          <w:color w:val="040404"/>
          <w:sz w:val="32"/>
          <w:szCs w:val="32"/>
        </w:rPr>
      </w:pPr>
      <w:bookmarkStart w:id="2" w:name="OLE_LINK3"/>
      <w:bookmarkStart w:id="3" w:name="OLE_LINK1"/>
      <w:bookmarkStart w:id="4" w:name="OLE_LINK2"/>
      <w:r>
        <w:rPr>
          <w:rFonts w:ascii="楷体_GB2312" w:hAnsi="黑体" w:eastAsia="楷体_GB2312"/>
          <w:b/>
          <w:color w:val="040404"/>
          <w:sz w:val="32"/>
          <w:szCs w:val="32"/>
        </w:rPr>
        <w:t>三、会</w:t>
      </w:r>
      <w:r>
        <w:rPr>
          <w:rFonts w:hint="eastAsia" w:ascii="楷体_GB2312" w:hAnsi="黑体" w:eastAsia="楷体_GB2312"/>
          <w:b/>
          <w:color w:val="040404"/>
          <w:sz w:val="32"/>
          <w:szCs w:val="32"/>
          <w:lang w:eastAsia="zh-CN"/>
        </w:rPr>
        <w:t>上材料梳理</w:t>
      </w:r>
      <w:r>
        <w:rPr>
          <w:rFonts w:ascii="楷体_GB2312" w:hAnsi="黑体" w:eastAsia="楷体_GB2312"/>
          <w:b/>
          <w:color w:val="040404"/>
          <w:sz w:val="32"/>
          <w:szCs w:val="32"/>
        </w:rPr>
        <w:t>工作</w:t>
      </w:r>
    </w:p>
    <w:bookmarkEnd w:id="2"/>
    <w:bookmarkEnd w:id="3"/>
    <w:bookmarkEnd w:id="4"/>
    <w:p>
      <w:pPr>
        <w:pStyle w:val="10"/>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1、支委会根据党员日常表现，结合评议情况，对每位党员提出评定等次意见，并向本人反馈。党支部上报《党支部民主评议党员评定结果表》(附件2)</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2017年度党支部组织生活会和民主评议党员工作统计表</w:t>
      </w:r>
      <w:r>
        <w:rPr>
          <w:rFonts w:ascii="仿宋_GB2312" w:hAnsi="Times New Roman" w:eastAsia="仿宋_GB2312" w:cs="Times New Roman"/>
          <w:sz w:val="32"/>
          <w:szCs w:val="32"/>
        </w:rPr>
        <w:t>》（附件5</w:t>
      </w:r>
      <w:r>
        <w:rPr>
          <w:rFonts w:hint="eastAsia" w:ascii="仿宋_GB2312" w:hAnsi="Times New Roman" w:eastAsia="仿宋_GB2312" w:cs="Times New Roman"/>
          <w:sz w:val="32"/>
          <w:szCs w:val="32"/>
          <w:lang w:eastAsia="zh-CN"/>
        </w:rPr>
        <w:t>，支部只填写一行</w:t>
      </w:r>
      <w:r>
        <w:rPr>
          <w:rFonts w:hint="eastAsia" w:ascii="仿宋_GB2312" w:hAnsi="Times New Roman" w:eastAsia="仿宋_GB2312" w:cs="Times New Roman"/>
          <w:sz w:val="32"/>
          <w:szCs w:val="32"/>
        </w:rPr>
        <w:t>），可评“优秀”的比例一般不超过三分之一，各支部可评“优秀”人数见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附件6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所有测评原始材料请支委妥善留存保管备查。</w:t>
      </w:r>
    </w:p>
    <w:p>
      <w:pPr>
        <w:pStyle w:val="10"/>
        <w:ind w:firstLine="640"/>
        <w:jc w:val="both"/>
        <w:rPr>
          <w:rFonts w:ascii="仿宋_GB2312" w:hAnsi="Times New Roman" w:eastAsia="仿宋_GB2312" w:cs="Times New Roman"/>
          <w:sz w:val="32"/>
          <w:szCs w:val="32"/>
        </w:rPr>
      </w:pPr>
      <w:r>
        <w:rPr>
          <w:rFonts w:hint="eastAsia" w:ascii="仿宋_GB2312" w:hAnsi="微软雅黑" w:eastAsia="仿宋_GB2312"/>
          <w:color w:val="040404"/>
          <w:sz w:val="32"/>
          <w:szCs w:val="32"/>
        </w:rPr>
        <w:t>2、各党支部上报《党支部班子测评统计表》（附件4）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所有测评原始材料请支委妥善留存保管备查。</w:t>
      </w:r>
    </w:p>
    <w:p>
      <w:pPr>
        <w:pStyle w:val="6"/>
        <w:shd w:val="clear" w:color="auto" w:fill="FFFFFF"/>
        <w:spacing w:before="0" w:beforeAutospacing="0" w:after="0" w:afterAutospacing="0" w:line="540" w:lineRule="atLeast"/>
        <w:ind w:firstLine="645"/>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3、各党支部</w:t>
      </w:r>
      <w:r>
        <w:rPr>
          <w:rFonts w:hint="eastAsia" w:ascii="仿宋_GB2312" w:hAnsi="Times New Roman" w:eastAsia="仿宋_GB2312" w:cs="Times New Roman"/>
          <w:sz w:val="32"/>
          <w:szCs w:val="32"/>
          <w:lang w:eastAsia="zh-CN"/>
        </w:rPr>
        <w:t>要现场如实记录并上报：</w:t>
      </w:r>
      <w:r>
        <w:rPr>
          <w:rFonts w:hint="eastAsia" w:ascii="仿宋_GB2312" w:hAnsi="Times New Roman" w:eastAsia="仿宋_GB2312" w:cs="Times New Roman"/>
          <w:sz w:val="32"/>
          <w:szCs w:val="32"/>
          <w:lang w:val="en-US" w:eastAsia="zh-CN"/>
        </w:rPr>
        <w:t>a</w:t>
      </w:r>
      <w:r>
        <w:rPr>
          <w:rFonts w:hint="eastAsia" w:ascii="仿宋_GB2312" w:hAnsi="Times New Roman" w:eastAsia="仿宋_GB2312" w:cs="Times New Roman"/>
          <w:sz w:val="32"/>
          <w:szCs w:val="32"/>
          <w:lang w:eastAsia="zh-CN"/>
        </w:rPr>
        <w:t>党支部查摆问题及数量、</w:t>
      </w:r>
      <w:r>
        <w:rPr>
          <w:rFonts w:hint="eastAsia" w:ascii="仿宋_GB2312" w:hAnsi="Times New Roman" w:eastAsia="仿宋_GB2312" w:cs="Times New Roman"/>
          <w:sz w:val="32"/>
          <w:szCs w:val="32"/>
          <w:lang w:val="en-US" w:eastAsia="zh-CN"/>
        </w:rPr>
        <w:t>b</w:t>
      </w:r>
      <w:r>
        <w:rPr>
          <w:rFonts w:hint="eastAsia" w:ascii="仿宋_GB2312" w:hAnsi="Times New Roman" w:eastAsia="仿宋_GB2312" w:cs="Times New Roman"/>
          <w:sz w:val="32"/>
          <w:szCs w:val="32"/>
          <w:lang w:eastAsia="zh-CN"/>
        </w:rPr>
        <w:t>党支部书记查摆问题内容及数量、</w:t>
      </w:r>
      <w:r>
        <w:rPr>
          <w:rFonts w:hint="eastAsia" w:ascii="仿宋_GB2312" w:hAnsi="Times New Roman" w:eastAsia="仿宋_GB2312" w:cs="Times New Roman"/>
          <w:sz w:val="32"/>
          <w:szCs w:val="32"/>
          <w:lang w:val="en-US" w:eastAsia="zh-CN"/>
        </w:rPr>
        <w:t>c</w:t>
      </w:r>
      <w:r>
        <w:rPr>
          <w:rFonts w:hint="eastAsia" w:ascii="仿宋_GB2312" w:hAnsi="Times New Roman" w:eastAsia="仿宋_GB2312" w:cs="Times New Roman"/>
          <w:sz w:val="32"/>
          <w:szCs w:val="32"/>
          <w:lang w:eastAsia="zh-CN"/>
        </w:rPr>
        <w:t>收到批评意见内容及数量、</w:t>
      </w:r>
      <w:r>
        <w:rPr>
          <w:rFonts w:hint="eastAsia" w:ascii="仿宋_GB2312" w:hAnsi="Times New Roman" w:eastAsia="仿宋_GB2312" w:cs="Times New Roman"/>
          <w:sz w:val="32"/>
          <w:szCs w:val="32"/>
          <w:lang w:val="en-US" w:eastAsia="zh-CN"/>
        </w:rPr>
        <w:t>d</w:t>
      </w:r>
      <w:r>
        <w:rPr>
          <w:rFonts w:hint="eastAsia" w:ascii="仿宋_GB2312" w:hAnsi="Times New Roman" w:eastAsia="仿宋_GB2312" w:cs="Times New Roman"/>
          <w:sz w:val="32"/>
          <w:szCs w:val="32"/>
          <w:lang w:eastAsia="zh-CN"/>
        </w:rPr>
        <w:t>根据上述内容支部及支部书记本人拟采取的</w:t>
      </w:r>
      <w:r>
        <w:rPr>
          <w:rFonts w:hint="eastAsia" w:ascii="仿宋_GB2312" w:hAnsi="Times New Roman" w:eastAsia="仿宋_GB2312" w:cs="Times New Roman"/>
          <w:sz w:val="32"/>
          <w:szCs w:val="32"/>
        </w:rPr>
        <w:t>整改措施。</w:t>
      </w:r>
    </w:p>
    <w:p>
      <w:pPr>
        <w:pStyle w:val="6"/>
        <w:shd w:val="clear" w:color="auto" w:fill="FFFFFF"/>
        <w:spacing w:before="0" w:beforeAutospacing="0" w:after="0" w:afterAutospacing="0" w:line="540" w:lineRule="atLeast"/>
        <w:ind w:firstLine="645"/>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各党支部</w:t>
      </w:r>
      <w:r>
        <w:rPr>
          <w:rFonts w:hint="eastAsia" w:ascii="仿宋_GB2312" w:hAnsi="Times New Roman" w:eastAsia="仿宋_GB2312" w:cs="Times New Roman"/>
          <w:sz w:val="32"/>
          <w:szCs w:val="32"/>
          <w:lang w:eastAsia="zh-CN"/>
        </w:rPr>
        <w:t>要现场如实记录并上报：</w:t>
      </w:r>
      <w:r>
        <w:rPr>
          <w:rFonts w:hint="eastAsia" w:ascii="仿宋_GB2312" w:hAnsi="Times New Roman" w:eastAsia="仿宋_GB2312" w:cs="Times New Roman"/>
          <w:sz w:val="32"/>
          <w:szCs w:val="32"/>
          <w:lang w:val="en-US" w:eastAsia="zh-CN"/>
        </w:rPr>
        <w:t>a</w:t>
      </w:r>
      <w:r>
        <w:rPr>
          <w:rFonts w:hint="eastAsia" w:ascii="仿宋_GB2312" w:hAnsi="Times New Roman" w:eastAsia="仿宋_GB2312" w:cs="Times New Roman"/>
          <w:sz w:val="32"/>
          <w:szCs w:val="32"/>
        </w:rPr>
        <w:t>党支部书记个人履行职责情况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b</w:t>
      </w:r>
      <w:r>
        <w:rPr>
          <w:rFonts w:hint="eastAsia" w:ascii="仿宋_GB2312" w:hAnsi="Times New Roman" w:eastAsia="仿宋_GB2312" w:cs="Times New Roman"/>
          <w:sz w:val="32"/>
          <w:szCs w:val="32"/>
        </w:rPr>
        <w:t>支委个人履行职责情况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c</w:t>
      </w:r>
      <w:r>
        <w:rPr>
          <w:rFonts w:hint="eastAsia" w:ascii="仿宋_GB2312" w:hAnsi="Times New Roman" w:eastAsia="仿宋_GB2312" w:cs="Times New Roman"/>
          <w:sz w:val="32"/>
          <w:szCs w:val="32"/>
          <w:lang w:eastAsia="zh-CN"/>
        </w:rPr>
        <w:t>所有党员</w:t>
      </w:r>
      <w:r>
        <w:rPr>
          <w:rFonts w:hint="eastAsia" w:ascii="仿宋_GB2312" w:hAnsi="Times New Roman" w:eastAsia="仿宋_GB2312" w:cs="Times New Roman"/>
          <w:sz w:val="32"/>
          <w:szCs w:val="32"/>
        </w:rPr>
        <w:t>（包括预备党员）自我批评的发言提纲</w:t>
      </w:r>
      <w:r>
        <w:rPr>
          <w:rFonts w:hint="eastAsia" w:ascii="仿宋_GB2312" w:hAnsi="Times New Roman" w:eastAsia="仿宋_GB2312" w:cs="Times New Roman"/>
          <w:sz w:val="32"/>
          <w:szCs w:val="32"/>
          <w:lang w:eastAsia="zh-CN"/>
        </w:rPr>
        <w:t>概要。</w:t>
      </w:r>
      <w:r>
        <w:rPr>
          <w:rFonts w:hint="eastAsia" w:ascii="仿宋_GB2312" w:hAnsi="Times New Roman" w:eastAsia="仿宋_GB2312" w:cs="Times New Roman"/>
          <w:sz w:val="32"/>
          <w:szCs w:val="32"/>
          <w:lang w:val="en-US" w:eastAsia="zh-CN"/>
        </w:rPr>
        <w:t>d 互评过程中每人不得接收少于五名其他党员同学的批评意见并详实记录。</w:t>
      </w:r>
    </w:p>
    <w:p>
      <w:pPr>
        <w:pStyle w:val="6"/>
        <w:shd w:val="clear" w:color="auto" w:fill="FFFFFF"/>
        <w:spacing w:before="0" w:beforeAutospacing="0" w:after="0" w:afterAutospacing="0" w:line="540" w:lineRule="atLeast"/>
        <w:ind w:firstLine="645"/>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5、上述所有材料同时递交电子版和纸质版，相关表格原始材料一并上交。</w:t>
      </w:r>
    </w:p>
    <w:p>
      <w:pPr>
        <w:pStyle w:val="6"/>
        <w:shd w:val="clear" w:color="auto" w:fill="FFFFFF"/>
        <w:spacing w:before="0" w:beforeAutospacing="0" w:after="0" w:afterAutospacing="0" w:line="540" w:lineRule="atLeast"/>
        <w:ind w:firstLine="64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、各党支部在组织生活会后半年内向党员群众通报班子整改情况，党员每季度在党员大会上报告兑现承诺情况。</w:t>
      </w:r>
    </w:p>
    <w:p>
      <w:pPr>
        <w:pStyle w:val="6"/>
        <w:shd w:val="clear" w:color="auto" w:fill="FFFFFF"/>
        <w:spacing w:before="0" w:beforeAutospacing="0" w:after="0" w:afterAutospacing="0" w:line="540" w:lineRule="atLeast"/>
        <w:ind w:firstLine="645"/>
        <w:rPr>
          <w:rFonts w:hint="eastAsia" w:ascii="仿宋_GB2312" w:hAnsi="Times New Roman" w:eastAsia="仿宋_GB2312" w:cs="Times New Roman"/>
          <w:sz w:val="32"/>
          <w:szCs w:val="32"/>
          <w:lang w:val="en-US" w:eastAsia="zh-CN"/>
        </w:rPr>
      </w:pPr>
    </w:p>
    <w:p>
      <w:pPr>
        <w:pStyle w:val="6"/>
        <w:shd w:val="clear" w:color="auto" w:fill="FFFFFF"/>
        <w:spacing w:before="0" w:beforeAutospacing="0" w:after="0" w:afterAutospacing="0" w:line="540" w:lineRule="atLeast"/>
        <w:ind w:firstLine="645"/>
        <w:rPr>
          <w:rFonts w:ascii="楷体_GB2312" w:hAnsi="黑体" w:eastAsia="楷体_GB2312"/>
          <w:b/>
          <w:color w:val="040404"/>
          <w:sz w:val="32"/>
          <w:szCs w:val="32"/>
        </w:rPr>
      </w:pPr>
      <w:r>
        <w:rPr>
          <w:rFonts w:hint="eastAsia" w:ascii="楷体_GB2312" w:hAnsi="黑体" w:eastAsia="楷体_GB2312"/>
          <w:b/>
          <w:color w:val="040404"/>
          <w:sz w:val="32"/>
          <w:szCs w:val="32"/>
        </w:rPr>
        <w:t>四</w:t>
      </w:r>
      <w:r>
        <w:rPr>
          <w:rFonts w:ascii="楷体_GB2312" w:hAnsi="黑体" w:eastAsia="楷体_GB2312"/>
          <w:b/>
          <w:color w:val="040404"/>
          <w:sz w:val="32"/>
          <w:szCs w:val="32"/>
        </w:rPr>
        <w:t>、其他</w:t>
      </w:r>
    </w:p>
    <w:p>
      <w:pPr>
        <w:pStyle w:val="6"/>
        <w:shd w:val="clear" w:color="auto" w:fill="FFFFFF"/>
        <w:spacing w:before="0" w:beforeAutospacing="0" w:after="0" w:afterAutospacing="0" w:line="540" w:lineRule="atLeast"/>
        <w:ind w:firstLine="645"/>
        <w:rPr>
          <w:rFonts w:ascii="仿宋_GB2312" w:hAnsi="微软雅黑" w:eastAsia="仿宋_GB2312"/>
          <w:color w:val="040404"/>
          <w:sz w:val="32"/>
          <w:szCs w:val="32"/>
        </w:rPr>
      </w:pPr>
      <w:r>
        <w:rPr>
          <w:rFonts w:hint="eastAsia" w:ascii="仿宋_GB2312" w:hAnsi="微软雅黑" w:eastAsia="仿宋_GB2312"/>
          <w:color w:val="040404"/>
          <w:sz w:val="32"/>
          <w:szCs w:val="32"/>
        </w:rPr>
        <w:t>1、党支部组织生活会和民主评议党员工作（包括材料上报）要求在1月26日前全部完成。</w:t>
      </w:r>
    </w:p>
    <w:p>
      <w:pPr>
        <w:pStyle w:val="6"/>
        <w:shd w:val="clear" w:color="auto" w:fill="FFFFFF"/>
        <w:spacing w:before="0" w:beforeAutospacing="0" w:after="0" w:afterAutospacing="0" w:line="540" w:lineRule="atLeast"/>
        <w:ind w:firstLine="645"/>
        <w:rPr>
          <w:rFonts w:ascii="仿宋_GB2312" w:hAnsi="微软雅黑" w:eastAsia="仿宋_GB2312"/>
          <w:color w:val="040404"/>
          <w:sz w:val="32"/>
          <w:szCs w:val="32"/>
        </w:rPr>
      </w:pPr>
      <w:r>
        <w:rPr>
          <w:rFonts w:hint="eastAsia" w:ascii="仿宋_GB2312" w:hAnsi="微软雅黑" w:eastAsia="仿宋_GB2312"/>
          <w:color w:val="040404"/>
          <w:sz w:val="32"/>
          <w:szCs w:val="32"/>
        </w:rPr>
        <w:t>2、</w:t>
      </w:r>
      <w:bookmarkStart w:id="5" w:name="OLE_LINK4"/>
      <w:bookmarkStart w:id="6" w:name="OLE_LINK5"/>
      <w:r>
        <w:rPr>
          <w:rFonts w:hint="eastAsia" w:ascii="仿宋_GB2312" w:hAnsi="微软雅黑" w:eastAsia="仿宋_GB2312"/>
          <w:color w:val="040404"/>
          <w:sz w:val="32"/>
          <w:szCs w:val="32"/>
        </w:rPr>
        <w:t>预备党员参加民主评议党员，但不评定等次。</w:t>
      </w:r>
    </w:p>
    <w:p>
      <w:pPr>
        <w:pStyle w:val="6"/>
        <w:shd w:val="clear" w:color="auto" w:fill="FFFFFF"/>
        <w:spacing w:before="0" w:beforeAutospacing="0" w:after="0" w:afterAutospacing="0" w:line="540" w:lineRule="atLeast"/>
        <w:ind w:firstLine="645"/>
        <w:rPr>
          <w:rFonts w:ascii="仿宋_GB2312" w:hAnsi="微软雅黑" w:eastAsia="仿宋_GB2312"/>
          <w:color w:val="040404"/>
          <w:sz w:val="32"/>
          <w:szCs w:val="32"/>
        </w:rPr>
      </w:pPr>
      <w:r>
        <w:rPr>
          <w:rFonts w:ascii="仿宋_GB2312" w:hAnsi="微软雅黑" w:eastAsia="仿宋_GB2312"/>
          <w:color w:val="040404"/>
          <w:sz w:val="32"/>
          <w:szCs w:val="32"/>
        </w:rPr>
        <w:t>3、</w:t>
      </w:r>
      <w:r>
        <w:rPr>
          <w:rFonts w:hint="eastAsia" w:ascii="仿宋_GB2312" w:hAnsi="微软雅黑" w:eastAsia="仿宋_GB2312"/>
          <w:color w:val="040404"/>
          <w:sz w:val="32"/>
          <w:szCs w:val="32"/>
        </w:rPr>
        <w:t>2017年度参加党支部活动次数不到2/3的正式党员，</w:t>
      </w:r>
      <w:bookmarkEnd w:id="5"/>
      <w:bookmarkEnd w:id="6"/>
      <w:r>
        <w:rPr>
          <w:rFonts w:hint="eastAsia" w:ascii="仿宋_GB2312" w:hAnsi="微软雅黑" w:eastAsia="仿宋_GB2312"/>
          <w:color w:val="040404"/>
          <w:sz w:val="32"/>
          <w:szCs w:val="32"/>
        </w:rPr>
        <w:t>评定等次不能为“优秀”；2017年度参加党支部活动次数不到</w:t>
      </w:r>
      <w:r>
        <w:rPr>
          <w:rFonts w:ascii="仿宋_GB2312" w:hAnsi="微软雅黑" w:eastAsia="仿宋_GB2312"/>
          <w:color w:val="040404"/>
          <w:sz w:val="32"/>
          <w:szCs w:val="32"/>
        </w:rPr>
        <w:t>1</w:t>
      </w:r>
      <w:r>
        <w:rPr>
          <w:rFonts w:hint="eastAsia" w:ascii="仿宋_GB2312" w:hAnsi="微软雅黑" w:eastAsia="仿宋_GB2312"/>
          <w:color w:val="040404"/>
          <w:sz w:val="32"/>
          <w:szCs w:val="32"/>
        </w:rPr>
        <w:t>/</w:t>
      </w:r>
      <w:r>
        <w:rPr>
          <w:rFonts w:ascii="仿宋_GB2312" w:hAnsi="微软雅黑" w:eastAsia="仿宋_GB2312"/>
          <w:color w:val="040404"/>
          <w:sz w:val="32"/>
          <w:szCs w:val="32"/>
        </w:rPr>
        <w:t>2</w:t>
      </w:r>
      <w:r>
        <w:rPr>
          <w:rFonts w:hint="eastAsia" w:ascii="仿宋_GB2312" w:hAnsi="微软雅黑" w:eastAsia="仿宋_GB2312"/>
          <w:color w:val="040404"/>
          <w:sz w:val="32"/>
          <w:szCs w:val="32"/>
        </w:rPr>
        <w:t>的正式党员，评定等次只能为“基本合格”或“不合格”。有特殊情况的，党员本人或党支部可向学院党委提交情况说明，学院党委经研究可调整组织评定结果。</w:t>
      </w:r>
    </w:p>
    <w:p>
      <w:pPr>
        <w:pStyle w:val="6"/>
        <w:shd w:val="clear" w:color="auto" w:fill="FFFFFF"/>
        <w:spacing w:before="0" w:beforeAutospacing="0" w:after="0" w:afterAutospacing="0" w:line="540" w:lineRule="atLeast"/>
        <w:ind w:firstLine="645"/>
        <w:rPr>
          <w:rFonts w:ascii="仿宋_GB2312" w:hAnsi="微软雅黑" w:eastAsia="仿宋_GB2312"/>
          <w:color w:val="040404"/>
          <w:sz w:val="32"/>
          <w:szCs w:val="32"/>
        </w:rPr>
      </w:pPr>
      <w:r>
        <w:rPr>
          <w:rFonts w:ascii="仿宋_GB2312" w:hAnsi="微软雅黑" w:eastAsia="仿宋_GB2312"/>
          <w:color w:val="040404"/>
          <w:sz w:val="32"/>
          <w:szCs w:val="32"/>
        </w:rPr>
        <w:t>4</w:t>
      </w:r>
      <w:r>
        <w:rPr>
          <w:rFonts w:hint="eastAsia" w:ascii="仿宋_GB2312" w:hAnsi="微软雅黑" w:eastAsia="仿宋_GB2312"/>
          <w:color w:val="040404"/>
          <w:sz w:val="32"/>
          <w:szCs w:val="32"/>
        </w:rPr>
        <w:t>、教工支部材料上交李青青老师，学生支部材料上交杨亮老师。</w:t>
      </w:r>
    </w:p>
    <w:p>
      <w:pPr>
        <w:pStyle w:val="6"/>
        <w:shd w:val="clear" w:color="auto" w:fill="FFFFFF"/>
        <w:spacing w:before="0" w:beforeAutospacing="0" w:after="0" w:afterAutospacing="0" w:line="540" w:lineRule="atLeast"/>
        <w:ind w:firstLine="645"/>
        <w:rPr>
          <w:rFonts w:ascii="仿宋_GB2312" w:hAnsi="微软雅黑" w:eastAsia="仿宋_GB2312"/>
          <w:color w:val="040404"/>
          <w:sz w:val="32"/>
          <w:szCs w:val="32"/>
        </w:rPr>
      </w:pPr>
      <w:bookmarkStart w:id="22" w:name="_GoBack"/>
      <w:bookmarkEnd w:id="22"/>
    </w:p>
    <w:p>
      <w:pPr>
        <w:pStyle w:val="10"/>
        <w:jc w:val="right"/>
        <w:rPr>
          <w:rFonts w:ascii="仿宋_GB2312" w:hAnsi="仿宋" w:eastAsia="仿宋_GB2312" w:cs="仿宋"/>
          <w:sz w:val="32"/>
          <w:szCs w:val="32"/>
        </w:rPr>
      </w:pPr>
      <w:r>
        <w:rPr>
          <w:rFonts w:hint="eastAsia" w:ascii="仿宋_GB2312" w:hAnsi="仿宋" w:eastAsia="仿宋_GB2312" w:cs="仿宋"/>
          <w:sz w:val="32"/>
          <w:szCs w:val="32"/>
        </w:rPr>
        <w:t>中共浙江大学控制科学与工程学院委员会</w:t>
      </w:r>
    </w:p>
    <w:p>
      <w:pPr>
        <w:ind w:right="1359" w:rightChars="647"/>
        <w:jc w:val="righ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2018年1月</w:t>
      </w:r>
      <w:r>
        <w:rPr>
          <w:rFonts w:ascii="仿宋_GB2312" w:hAnsi="仿宋" w:eastAsia="仿宋_GB2312" w:cs="仿宋"/>
          <w:color w:val="000000"/>
          <w:kern w:val="0"/>
          <w:sz w:val="32"/>
          <w:szCs w:val="32"/>
        </w:rPr>
        <w:t>10</w:t>
      </w:r>
      <w:r>
        <w:rPr>
          <w:rFonts w:hint="eastAsia" w:ascii="仿宋_GB2312" w:hAnsi="仿宋" w:eastAsia="仿宋_GB2312" w:cs="仿宋"/>
          <w:color w:val="000000"/>
          <w:kern w:val="0"/>
          <w:sz w:val="32"/>
          <w:szCs w:val="32"/>
        </w:rPr>
        <w:t>日</w:t>
      </w:r>
    </w:p>
    <w:p>
      <w:pPr>
        <w:jc w:val="center"/>
        <w:rPr>
          <w:rFonts w:ascii="仿宋_GB2312" w:hAnsi="仿宋" w:eastAsia="仿宋_GB2312" w:cs="仿宋"/>
          <w:color w:val="000000"/>
          <w:kern w:val="0"/>
          <w:sz w:val="32"/>
          <w:szCs w:val="32"/>
        </w:rPr>
      </w:pPr>
    </w:p>
    <w:p>
      <w:pPr>
        <w:pStyle w:val="2"/>
        <w:pBdr>
          <w:bottom w:val="single" w:color="auto" w:sz="6" w:space="2"/>
        </w:pBdr>
        <w:ind w:left="0" w:leftChars="0"/>
        <w:rPr>
          <w:rFonts w:ascii="黑体" w:eastAsia="黑体"/>
          <w:color w:val="000000"/>
          <w:kern w:val="0"/>
          <w:sz w:val="24"/>
        </w:rPr>
      </w:pPr>
    </w:p>
    <w:p>
      <w:pPr>
        <w:tabs>
          <w:tab w:val="left" w:pos="2835"/>
        </w:tabs>
        <w:spacing w:line="400" w:lineRule="exact"/>
        <w:ind w:right="651" w:rightChars="310"/>
        <w:rPr>
          <w:rFonts w:ascii="黑体" w:hAnsi="Calibri" w:eastAsia="黑体"/>
          <w:color w:val="000000"/>
          <w:sz w:val="24"/>
        </w:rPr>
      </w:pPr>
    </w:p>
    <w:p>
      <w:pPr>
        <w:pStyle w:val="2"/>
        <w:pBdr>
          <w:bottom w:val="single" w:color="auto" w:sz="6" w:space="1"/>
        </w:pBdr>
        <w:ind w:left="0" w:leftChars="0"/>
        <w:rPr>
          <w:rFonts w:ascii="黑体" w:eastAsia="黑体"/>
          <w:color w:val="000000"/>
          <w:kern w:val="0"/>
          <w:sz w:val="24"/>
        </w:rPr>
      </w:pPr>
      <w:r>
        <w:rPr>
          <w:rFonts w:hint="eastAsia" w:ascii="黑体" w:eastAsia="黑体"/>
          <w:color w:val="000000"/>
          <w:kern w:val="0"/>
          <w:sz w:val="24"/>
        </w:rPr>
        <w:t>浙江大学控制科学与工程学院党政综合办公室         2018年1月</w:t>
      </w:r>
      <w:r>
        <w:rPr>
          <w:rFonts w:ascii="黑体" w:eastAsia="黑体"/>
          <w:color w:val="000000"/>
          <w:kern w:val="0"/>
          <w:sz w:val="24"/>
        </w:rPr>
        <w:t>10</w:t>
      </w:r>
      <w:r>
        <w:rPr>
          <w:rFonts w:hint="eastAsia" w:ascii="黑体" w:eastAsia="黑体"/>
          <w:color w:val="000000"/>
          <w:kern w:val="0"/>
          <w:sz w:val="24"/>
        </w:rPr>
        <w:t>日印发</w:t>
      </w:r>
    </w:p>
    <w:p>
      <w:pPr>
        <w:jc w:val="left"/>
        <w:rPr>
          <w:rFonts w:ascii="仿宋_GB2312" w:hAnsi="仿宋" w:eastAsia="仿宋_GB2312" w:cs="仿宋"/>
          <w:color w:val="000000"/>
          <w:kern w:val="0"/>
          <w:sz w:val="32"/>
          <w:szCs w:val="32"/>
        </w:rPr>
      </w:pPr>
      <w:bookmarkStart w:id="7" w:name="OLE_LINK23"/>
      <w:bookmarkStart w:id="8" w:name="OLE_LINK25"/>
      <w:bookmarkStart w:id="9" w:name="OLE_LINK24"/>
      <w:r>
        <w:rPr>
          <w:rFonts w:hint="eastAsia" w:ascii="仿宋_GB2312" w:hAnsi="仿宋" w:eastAsia="仿宋_GB2312" w:cs="仿宋"/>
          <w:color w:val="000000"/>
          <w:kern w:val="0"/>
          <w:sz w:val="32"/>
          <w:szCs w:val="32"/>
        </w:rPr>
        <w:t>附件1</w:t>
      </w:r>
    </w:p>
    <w:p>
      <w:pPr>
        <w:ind w:firstLine="315" w:firstLineChars="98"/>
        <w:jc w:val="center"/>
        <w:rPr>
          <w:rFonts w:ascii="仿宋_GB2312" w:hAnsi="微软雅黑" w:eastAsia="仿宋_GB2312"/>
          <w:b/>
          <w:color w:val="040404"/>
          <w:sz w:val="32"/>
          <w:szCs w:val="32"/>
        </w:rPr>
      </w:pPr>
      <w:r>
        <w:rPr>
          <w:rFonts w:hint="eastAsia" w:ascii="仿宋_GB2312" w:hAnsi="微软雅黑" w:eastAsia="仿宋_GB2312"/>
          <w:b/>
          <w:color w:val="040404"/>
          <w:sz w:val="32"/>
          <w:szCs w:val="32"/>
        </w:rPr>
        <w:t>控制学院      党支部民主评议党员测评表</w:t>
      </w:r>
    </w:p>
    <w:p>
      <w:pPr>
        <w:ind w:firstLine="4108" w:firstLineChars="1284"/>
        <w:jc w:val="left"/>
        <w:rPr>
          <w:rFonts w:ascii="仿宋_GB2312" w:eastAsia="仿宋_GB2312"/>
          <w:sz w:val="32"/>
          <w:szCs w:val="32"/>
        </w:rPr>
      </w:pPr>
    </w:p>
    <w:tbl>
      <w:tblPr>
        <w:tblStyle w:val="9"/>
        <w:tblW w:w="856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49"/>
        <w:gridCol w:w="1534"/>
        <w:gridCol w:w="1599"/>
        <w:gridCol w:w="1661"/>
        <w:gridCol w:w="1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vAlign w:val="center"/>
          </w:tcPr>
          <w:p>
            <w:pPr>
              <w:jc w:val="center"/>
              <w:rPr>
                <w:rFonts w:ascii="仿宋_GB2312" w:eastAsia="仿宋_GB2312"/>
                <w:b/>
                <w:sz w:val="32"/>
                <w:szCs w:val="32"/>
              </w:rPr>
            </w:pPr>
            <w:r>
              <w:rPr>
                <w:rFonts w:hint="eastAsia" w:ascii="仿宋_GB2312" w:eastAsia="仿宋_GB2312"/>
                <w:b/>
                <w:sz w:val="32"/>
                <w:szCs w:val="32"/>
              </w:rPr>
              <w:t>正式党员姓名</w:t>
            </w:r>
          </w:p>
        </w:tc>
        <w:tc>
          <w:tcPr>
            <w:tcW w:w="1534" w:type="dxa"/>
            <w:vAlign w:val="center"/>
          </w:tcPr>
          <w:p>
            <w:pPr>
              <w:jc w:val="center"/>
              <w:rPr>
                <w:rFonts w:ascii="仿宋_GB2312" w:eastAsia="仿宋_GB2312"/>
                <w:b/>
                <w:sz w:val="32"/>
                <w:szCs w:val="32"/>
              </w:rPr>
            </w:pPr>
            <w:r>
              <w:rPr>
                <w:rFonts w:hint="eastAsia" w:ascii="仿宋_GB2312" w:eastAsia="仿宋_GB2312"/>
                <w:b/>
                <w:sz w:val="32"/>
                <w:szCs w:val="32"/>
              </w:rPr>
              <w:t>优秀</w:t>
            </w:r>
          </w:p>
        </w:tc>
        <w:tc>
          <w:tcPr>
            <w:tcW w:w="1599" w:type="dxa"/>
            <w:vAlign w:val="center"/>
          </w:tcPr>
          <w:p>
            <w:pPr>
              <w:ind w:firstLine="161" w:firstLineChars="50"/>
              <w:jc w:val="center"/>
              <w:rPr>
                <w:rFonts w:ascii="仿宋_GB2312" w:eastAsia="仿宋_GB2312"/>
                <w:b/>
                <w:sz w:val="32"/>
                <w:szCs w:val="32"/>
              </w:rPr>
            </w:pPr>
            <w:r>
              <w:rPr>
                <w:rFonts w:hint="eastAsia" w:ascii="仿宋_GB2312" w:eastAsia="仿宋_GB2312"/>
                <w:b/>
                <w:sz w:val="32"/>
                <w:szCs w:val="32"/>
              </w:rPr>
              <w:t>合格</w:t>
            </w:r>
          </w:p>
        </w:tc>
        <w:tc>
          <w:tcPr>
            <w:tcW w:w="1661" w:type="dxa"/>
            <w:vAlign w:val="center"/>
          </w:tcPr>
          <w:p>
            <w:pPr>
              <w:jc w:val="center"/>
              <w:rPr>
                <w:rFonts w:ascii="仿宋_GB2312" w:eastAsia="仿宋_GB2312"/>
                <w:b/>
                <w:sz w:val="32"/>
                <w:szCs w:val="32"/>
              </w:rPr>
            </w:pPr>
            <w:r>
              <w:rPr>
                <w:rFonts w:hint="eastAsia" w:ascii="仿宋_GB2312" w:eastAsia="仿宋_GB2312"/>
                <w:b/>
                <w:sz w:val="32"/>
                <w:szCs w:val="32"/>
              </w:rPr>
              <w:t>基本合格</w:t>
            </w:r>
          </w:p>
        </w:tc>
        <w:tc>
          <w:tcPr>
            <w:tcW w:w="1522" w:type="dxa"/>
            <w:vAlign w:val="center"/>
          </w:tcPr>
          <w:p>
            <w:pPr>
              <w:jc w:val="center"/>
              <w:rPr>
                <w:rFonts w:ascii="仿宋_GB2312" w:eastAsia="仿宋_GB2312"/>
                <w:b/>
                <w:sz w:val="32"/>
                <w:szCs w:val="32"/>
              </w:rPr>
            </w:pPr>
            <w:r>
              <w:rPr>
                <w:rFonts w:hint="eastAsia" w:ascii="仿宋_GB2312" w:eastAsia="仿宋_GB2312"/>
                <w:b/>
                <w:sz w:val="32"/>
                <w:szCs w:val="32"/>
              </w:rPr>
              <w:t>不合格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bookmarkEnd w:id="7"/>
      <w:bookmarkEnd w:id="8"/>
      <w:bookmarkEnd w:id="9"/>
    </w:tbl>
    <w:p>
      <w:pPr>
        <w:ind w:left="701" w:leftChars="67" w:hanging="560" w:hangingChars="200"/>
        <w:rPr>
          <w:rFonts w:ascii="仿宋_GB2312" w:hAnsi="微软雅黑" w:eastAsia="仿宋_GB2312"/>
          <w:color w:val="040404"/>
          <w:sz w:val="28"/>
          <w:szCs w:val="28"/>
        </w:rPr>
      </w:pPr>
      <w:bookmarkStart w:id="10" w:name="OLE_LINK17"/>
      <w:bookmarkStart w:id="11" w:name="OLE_LINK16"/>
      <w:r>
        <w:rPr>
          <w:rFonts w:hint="eastAsia" w:ascii="仿宋_GB2312" w:hAnsi="微软雅黑" w:eastAsia="仿宋_GB2312"/>
          <w:color w:val="040404"/>
          <w:sz w:val="28"/>
          <w:szCs w:val="28"/>
        </w:rPr>
        <w:t>注：请在相应栏目里划“○”，其中测评为“优秀”的正式党员人数不超过学院党委下达给各支部的优秀人数限额，否则为无效票。</w:t>
      </w:r>
    </w:p>
    <w:bookmarkEnd w:id="10"/>
    <w:bookmarkEnd w:id="11"/>
    <w:p>
      <w:pP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附件2</w:t>
      </w:r>
    </w:p>
    <w:p>
      <w:pPr>
        <w:jc w:val="center"/>
        <w:rPr>
          <w:rFonts w:ascii="仿宋_GB2312" w:hAnsi="微软雅黑" w:eastAsia="仿宋_GB2312"/>
          <w:b/>
          <w:color w:val="040404"/>
          <w:sz w:val="32"/>
          <w:szCs w:val="32"/>
        </w:rPr>
      </w:pPr>
      <w:r>
        <w:rPr>
          <w:rFonts w:hint="eastAsia" w:ascii="仿宋_GB2312" w:hAnsi="微软雅黑" w:eastAsia="仿宋_GB2312"/>
          <w:b/>
          <w:color w:val="040404"/>
          <w:sz w:val="32"/>
          <w:szCs w:val="32"/>
        </w:rPr>
        <w:t xml:space="preserve">控制学院 </w:t>
      </w:r>
      <w:bookmarkStart w:id="12" w:name="OLE_LINK15"/>
      <w:bookmarkStart w:id="13" w:name="OLE_LINK14"/>
      <w:bookmarkStart w:id="14" w:name="OLE_LINK13"/>
      <w:r>
        <w:rPr>
          <w:rFonts w:hint="eastAsia" w:ascii="仿宋_GB2312" w:hAnsi="微软雅黑" w:eastAsia="仿宋_GB2312"/>
          <w:b/>
          <w:color w:val="040404"/>
          <w:sz w:val="32"/>
          <w:szCs w:val="32"/>
        </w:rPr>
        <w:t xml:space="preserve">     党支部民主评议党员评定结果表</w:t>
      </w:r>
      <w:bookmarkEnd w:id="12"/>
      <w:bookmarkEnd w:id="13"/>
      <w:bookmarkEnd w:id="14"/>
    </w:p>
    <w:p>
      <w:pPr>
        <w:jc w:val="center"/>
        <w:rPr>
          <w:rFonts w:ascii="仿宋_GB2312" w:hAnsi="微软雅黑" w:eastAsia="仿宋_GB2312"/>
          <w:b/>
          <w:color w:val="040404"/>
          <w:sz w:val="32"/>
          <w:szCs w:val="32"/>
        </w:rPr>
      </w:pPr>
    </w:p>
    <w:tbl>
      <w:tblPr>
        <w:tblStyle w:val="9"/>
        <w:tblW w:w="828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66"/>
        <w:gridCol w:w="1534"/>
        <w:gridCol w:w="1599"/>
        <w:gridCol w:w="1661"/>
        <w:gridCol w:w="1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jc w:val="center"/>
        </w:trPr>
        <w:tc>
          <w:tcPr>
            <w:tcW w:w="1966" w:type="dxa"/>
            <w:vMerge w:val="restart"/>
            <w:vAlign w:val="center"/>
          </w:tcPr>
          <w:p>
            <w:pPr>
              <w:snapToGrid w:val="0"/>
              <w:jc w:val="center"/>
              <w:rPr>
                <w:rFonts w:ascii="仿宋_GB2312" w:eastAsia="仿宋_GB2312"/>
                <w:b/>
                <w:sz w:val="28"/>
                <w:szCs w:val="28"/>
              </w:rPr>
            </w:pPr>
            <w:r>
              <w:rPr>
                <w:rFonts w:hint="eastAsia" w:ascii="仿宋_GB2312" w:eastAsia="仿宋_GB2312"/>
                <w:b/>
                <w:sz w:val="28"/>
                <w:szCs w:val="28"/>
              </w:rPr>
              <w:t>正式党员姓名</w:t>
            </w:r>
          </w:p>
        </w:tc>
        <w:tc>
          <w:tcPr>
            <w:tcW w:w="6316" w:type="dxa"/>
            <w:gridSpan w:val="4"/>
            <w:vAlign w:val="center"/>
          </w:tcPr>
          <w:p>
            <w:pPr>
              <w:snapToGrid w:val="0"/>
              <w:jc w:val="center"/>
              <w:rPr>
                <w:rFonts w:ascii="仿宋_GB2312" w:eastAsia="仿宋_GB2312"/>
                <w:b/>
                <w:sz w:val="28"/>
                <w:szCs w:val="28"/>
              </w:rPr>
            </w:pPr>
            <w:r>
              <w:rPr>
                <w:rFonts w:ascii="仿宋_GB2312" w:eastAsia="仿宋_GB2312"/>
                <w:b/>
                <w:sz w:val="28"/>
                <w:szCs w:val="28"/>
              </w:rPr>
              <w:t>评定等次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7" w:hRule="atLeast"/>
          <w:jc w:val="center"/>
        </w:trPr>
        <w:tc>
          <w:tcPr>
            <w:tcW w:w="1966" w:type="dxa"/>
            <w:vMerge w:val="continue"/>
            <w:vAlign w:val="center"/>
          </w:tcPr>
          <w:p>
            <w:pPr>
              <w:snapToGrid w:val="0"/>
              <w:jc w:val="center"/>
              <w:rPr>
                <w:rFonts w:ascii="仿宋_GB2312" w:eastAsia="仿宋_GB2312"/>
                <w:b/>
                <w:sz w:val="28"/>
                <w:szCs w:val="28"/>
              </w:rPr>
            </w:pPr>
          </w:p>
        </w:tc>
        <w:tc>
          <w:tcPr>
            <w:tcW w:w="1534" w:type="dxa"/>
            <w:vAlign w:val="center"/>
          </w:tcPr>
          <w:p>
            <w:pPr>
              <w:snapToGrid w:val="0"/>
              <w:jc w:val="center"/>
              <w:rPr>
                <w:rFonts w:ascii="仿宋_GB2312" w:eastAsia="仿宋_GB2312"/>
                <w:b/>
                <w:sz w:val="28"/>
                <w:szCs w:val="28"/>
              </w:rPr>
            </w:pPr>
            <w:r>
              <w:rPr>
                <w:rFonts w:hint="eastAsia" w:ascii="仿宋_GB2312" w:eastAsia="仿宋_GB2312"/>
                <w:b/>
                <w:sz w:val="28"/>
                <w:szCs w:val="28"/>
              </w:rPr>
              <w:t>优秀</w:t>
            </w:r>
          </w:p>
        </w:tc>
        <w:tc>
          <w:tcPr>
            <w:tcW w:w="1599" w:type="dxa"/>
            <w:vAlign w:val="center"/>
          </w:tcPr>
          <w:p>
            <w:pPr>
              <w:snapToGrid w:val="0"/>
              <w:ind w:firstLine="141" w:firstLineChars="50"/>
              <w:jc w:val="center"/>
              <w:rPr>
                <w:rFonts w:ascii="仿宋_GB2312" w:eastAsia="仿宋_GB2312"/>
                <w:b/>
                <w:sz w:val="28"/>
                <w:szCs w:val="28"/>
              </w:rPr>
            </w:pPr>
            <w:r>
              <w:rPr>
                <w:rFonts w:hint="eastAsia" w:ascii="仿宋_GB2312" w:eastAsia="仿宋_GB2312"/>
                <w:b/>
                <w:sz w:val="28"/>
                <w:szCs w:val="28"/>
              </w:rPr>
              <w:t>合格</w:t>
            </w:r>
          </w:p>
        </w:tc>
        <w:tc>
          <w:tcPr>
            <w:tcW w:w="1661" w:type="dxa"/>
            <w:vAlign w:val="center"/>
          </w:tcPr>
          <w:p>
            <w:pPr>
              <w:snapToGrid w:val="0"/>
              <w:jc w:val="center"/>
              <w:rPr>
                <w:rFonts w:ascii="仿宋_GB2312" w:eastAsia="仿宋_GB2312"/>
                <w:b/>
                <w:sz w:val="28"/>
                <w:szCs w:val="28"/>
              </w:rPr>
            </w:pPr>
            <w:r>
              <w:rPr>
                <w:rFonts w:hint="eastAsia" w:ascii="仿宋_GB2312" w:eastAsia="仿宋_GB2312"/>
                <w:b/>
                <w:sz w:val="28"/>
                <w:szCs w:val="28"/>
              </w:rPr>
              <w:t>基本合格</w:t>
            </w:r>
          </w:p>
        </w:tc>
        <w:tc>
          <w:tcPr>
            <w:tcW w:w="1522" w:type="dxa"/>
            <w:vAlign w:val="center"/>
          </w:tcPr>
          <w:p>
            <w:pPr>
              <w:snapToGrid w:val="0"/>
              <w:jc w:val="center"/>
              <w:rPr>
                <w:rFonts w:ascii="仿宋_GB2312" w:eastAsia="仿宋_GB2312"/>
                <w:b/>
                <w:sz w:val="28"/>
                <w:szCs w:val="28"/>
              </w:rPr>
            </w:pPr>
            <w:r>
              <w:rPr>
                <w:rFonts w:hint="eastAsia" w:ascii="仿宋_GB2312" w:eastAsia="仿宋_GB2312"/>
                <w:b/>
                <w:sz w:val="28"/>
                <w:szCs w:val="28"/>
              </w:rPr>
              <w:t>不合格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966" w:type="dxa"/>
          </w:tcPr>
          <w:p>
            <w:pPr>
              <w:rPr>
                <w:rFonts w:ascii="仿宋_GB2312" w:eastAsia="仿宋_GB2312"/>
                <w:sz w:val="32"/>
                <w:szCs w:val="32"/>
              </w:rPr>
            </w:pP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bl>
    <w:p>
      <w:pPr>
        <w:ind w:left="701" w:leftChars="67" w:hanging="560" w:hangingChars="200"/>
        <w:rPr>
          <w:rFonts w:ascii="仿宋_GB2312" w:hAnsi="微软雅黑" w:eastAsia="仿宋_GB2312"/>
          <w:color w:val="040404"/>
          <w:sz w:val="28"/>
          <w:szCs w:val="28"/>
        </w:rPr>
      </w:pPr>
      <w:r>
        <w:rPr>
          <w:rFonts w:hint="eastAsia" w:ascii="仿宋_GB2312" w:hAnsi="微软雅黑" w:eastAsia="仿宋_GB2312"/>
          <w:color w:val="040404"/>
          <w:sz w:val="28"/>
          <w:szCs w:val="28"/>
        </w:rPr>
        <w:t>注：请在相应栏目里划“○”，其中评定等次为“优秀”的党员人数不超过学院党委下达给各支部的优秀人数限额。</w:t>
      </w:r>
    </w:p>
    <w:p>
      <w:pPr>
        <w:rPr>
          <w:rFonts w:ascii="仿宋_GB2312" w:hAnsi="微软雅黑" w:eastAsia="仿宋_GB2312"/>
          <w:color w:val="040404"/>
          <w:sz w:val="28"/>
          <w:szCs w:val="28"/>
        </w:rPr>
      </w:pPr>
    </w:p>
    <w:p>
      <w:pPr>
        <w:rPr>
          <w:rFonts w:ascii="仿宋_GB2312" w:hAnsi="微软雅黑" w:eastAsia="仿宋_GB2312"/>
          <w:color w:val="040404"/>
          <w:sz w:val="28"/>
          <w:szCs w:val="28"/>
        </w:rPr>
      </w:pPr>
      <w:r>
        <w:rPr>
          <w:rFonts w:hint="eastAsia" w:ascii="仿宋_GB2312" w:hAnsi="微软雅黑" w:eastAsia="仿宋_GB2312"/>
          <w:color w:val="040404"/>
          <w:sz w:val="28"/>
          <w:szCs w:val="28"/>
        </w:rPr>
        <w:t>党支部书记签字盖章：</w:t>
      </w:r>
    </w:p>
    <w:p>
      <w:pPr>
        <w:rPr>
          <w:rFonts w:ascii="仿宋_GB2312" w:hAnsi="微软雅黑" w:eastAsia="仿宋_GB2312"/>
          <w:color w:val="040404"/>
          <w:sz w:val="28"/>
          <w:szCs w:val="28"/>
        </w:rPr>
      </w:pPr>
      <w:r>
        <w:rPr>
          <w:rFonts w:hint="eastAsia" w:ascii="仿宋_GB2312" w:hAnsi="微软雅黑" w:eastAsia="仿宋_GB2312"/>
          <w:color w:val="040404"/>
          <w:sz w:val="28"/>
          <w:szCs w:val="28"/>
        </w:rPr>
        <w:t>日期：     年   月   日</w:t>
      </w:r>
    </w:p>
    <w:p>
      <w:pPr>
        <w:jc w:val="left"/>
        <w:rPr>
          <w:rFonts w:ascii="仿宋_GB2312" w:hAnsi="仿宋" w:eastAsia="仿宋_GB2312" w:cs="仿宋"/>
          <w:color w:val="000000"/>
          <w:kern w:val="0"/>
          <w:sz w:val="32"/>
          <w:szCs w:val="32"/>
        </w:rPr>
      </w:pPr>
      <w:bookmarkStart w:id="15" w:name="OLE_LINK26"/>
      <w:bookmarkStart w:id="16" w:name="OLE_LINK27"/>
      <w:r>
        <w:rPr>
          <w:rFonts w:hint="eastAsia" w:ascii="仿宋_GB2312" w:hAnsi="仿宋" w:eastAsia="仿宋_GB2312" w:cs="仿宋"/>
          <w:color w:val="000000"/>
          <w:kern w:val="0"/>
          <w:sz w:val="32"/>
          <w:szCs w:val="32"/>
        </w:rPr>
        <w:t>附件3</w:t>
      </w:r>
    </w:p>
    <w:p>
      <w:pPr>
        <w:ind w:firstLine="315" w:firstLineChars="98"/>
        <w:jc w:val="center"/>
        <w:rPr>
          <w:rFonts w:ascii="仿宋_GB2312" w:hAnsi="微软雅黑" w:eastAsia="仿宋_GB2312"/>
          <w:b/>
          <w:color w:val="040404"/>
          <w:sz w:val="32"/>
          <w:szCs w:val="32"/>
        </w:rPr>
      </w:pPr>
      <w:r>
        <w:rPr>
          <w:rFonts w:hint="eastAsia" w:ascii="仿宋_GB2312" w:hAnsi="微软雅黑" w:eastAsia="仿宋_GB2312"/>
          <w:b/>
          <w:color w:val="040404"/>
          <w:sz w:val="32"/>
          <w:szCs w:val="32"/>
        </w:rPr>
        <w:t xml:space="preserve">控制学院 </w:t>
      </w:r>
      <w:bookmarkStart w:id="17" w:name="OLE_LINK29"/>
      <w:bookmarkStart w:id="18" w:name="OLE_LINK28"/>
      <w:r>
        <w:rPr>
          <w:rFonts w:hint="eastAsia" w:ascii="仿宋_GB2312" w:hAnsi="微软雅黑" w:eastAsia="仿宋_GB2312"/>
          <w:b/>
          <w:color w:val="040404"/>
          <w:sz w:val="32"/>
          <w:szCs w:val="32"/>
        </w:rPr>
        <w:t xml:space="preserve">       党支部班子测评表</w:t>
      </w:r>
      <w:bookmarkEnd w:id="17"/>
      <w:bookmarkEnd w:id="18"/>
    </w:p>
    <w:p>
      <w:pPr>
        <w:ind w:firstLine="4108" w:firstLineChars="1284"/>
        <w:jc w:val="left"/>
        <w:rPr>
          <w:rFonts w:ascii="仿宋_GB2312" w:eastAsia="仿宋_GB2312"/>
          <w:sz w:val="32"/>
          <w:szCs w:val="32"/>
        </w:rPr>
      </w:pPr>
    </w:p>
    <w:tbl>
      <w:tblPr>
        <w:tblStyle w:val="9"/>
        <w:tblW w:w="856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49"/>
        <w:gridCol w:w="1534"/>
        <w:gridCol w:w="1599"/>
        <w:gridCol w:w="1661"/>
        <w:gridCol w:w="1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vAlign w:val="center"/>
          </w:tcPr>
          <w:p>
            <w:pPr>
              <w:jc w:val="center"/>
              <w:rPr>
                <w:rFonts w:ascii="仿宋_GB2312" w:eastAsia="仿宋_GB2312"/>
                <w:b/>
                <w:sz w:val="32"/>
                <w:szCs w:val="32"/>
              </w:rPr>
            </w:pPr>
            <w:r>
              <w:rPr>
                <w:rFonts w:hint="eastAsia" w:ascii="仿宋_GB2312" w:eastAsia="仿宋_GB2312"/>
                <w:b/>
                <w:sz w:val="32"/>
                <w:szCs w:val="32"/>
              </w:rPr>
              <w:t>测评内容</w:t>
            </w:r>
          </w:p>
        </w:tc>
        <w:tc>
          <w:tcPr>
            <w:tcW w:w="1534" w:type="dxa"/>
            <w:vAlign w:val="center"/>
          </w:tcPr>
          <w:p>
            <w:pPr>
              <w:jc w:val="center"/>
              <w:rPr>
                <w:rFonts w:ascii="仿宋_GB2312" w:eastAsia="仿宋_GB2312"/>
                <w:b/>
                <w:sz w:val="32"/>
                <w:szCs w:val="32"/>
              </w:rPr>
            </w:pPr>
            <w:r>
              <w:rPr>
                <w:rFonts w:hint="eastAsia" w:ascii="仿宋_GB2312" w:eastAsia="仿宋_GB2312"/>
                <w:b/>
                <w:sz w:val="32"/>
                <w:szCs w:val="32"/>
              </w:rPr>
              <w:t>优秀</w:t>
            </w:r>
          </w:p>
        </w:tc>
        <w:tc>
          <w:tcPr>
            <w:tcW w:w="1599" w:type="dxa"/>
            <w:vAlign w:val="center"/>
          </w:tcPr>
          <w:p>
            <w:pPr>
              <w:ind w:firstLine="161" w:firstLineChars="50"/>
              <w:jc w:val="center"/>
              <w:rPr>
                <w:rFonts w:ascii="仿宋_GB2312" w:eastAsia="仿宋_GB2312"/>
                <w:b/>
                <w:sz w:val="32"/>
                <w:szCs w:val="32"/>
              </w:rPr>
            </w:pPr>
            <w:r>
              <w:rPr>
                <w:rFonts w:hint="eastAsia" w:ascii="仿宋_GB2312" w:eastAsia="仿宋_GB2312"/>
                <w:b/>
                <w:sz w:val="32"/>
                <w:szCs w:val="32"/>
              </w:rPr>
              <w:t>合格</w:t>
            </w:r>
          </w:p>
        </w:tc>
        <w:tc>
          <w:tcPr>
            <w:tcW w:w="1661" w:type="dxa"/>
            <w:vAlign w:val="center"/>
          </w:tcPr>
          <w:p>
            <w:pPr>
              <w:jc w:val="center"/>
              <w:rPr>
                <w:rFonts w:ascii="仿宋_GB2312" w:eastAsia="仿宋_GB2312"/>
                <w:b/>
                <w:sz w:val="32"/>
                <w:szCs w:val="32"/>
              </w:rPr>
            </w:pPr>
            <w:r>
              <w:rPr>
                <w:rFonts w:hint="eastAsia" w:ascii="仿宋_GB2312" w:eastAsia="仿宋_GB2312"/>
                <w:b/>
                <w:sz w:val="32"/>
                <w:szCs w:val="32"/>
              </w:rPr>
              <w:t>基本合格</w:t>
            </w:r>
          </w:p>
        </w:tc>
        <w:tc>
          <w:tcPr>
            <w:tcW w:w="1522" w:type="dxa"/>
            <w:vAlign w:val="center"/>
          </w:tcPr>
          <w:p>
            <w:pPr>
              <w:jc w:val="center"/>
              <w:rPr>
                <w:rFonts w:ascii="仿宋_GB2312" w:eastAsia="仿宋_GB2312"/>
                <w:b/>
                <w:sz w:val="32"/>
                <w:szCs w:val="32"/>
              </w:rPr>
            </w:pPr>
            <w:r>
              <w:rPr>
                <w:rFonts w:hint="eastAsia" w:ascii="仿宋_GB2312" w:eastAsia="仿宋_GB2312"/>
                <w:b/>
                <w:sz w:val="32"/>
                <w:szCs w:val="32"/>
              </w:rPr>
              <w:t>不合格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工作作风</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工作机制</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工作业绩</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bl>
    <w:p>
      <w:pPr>
        <w:rPr>
          <w:rFonts w:ascii="仿宋_GB2312" w:hAnsi="微软雅黑" w:eastAsia="仿宋_GB2312"/>
          <w:color w:val="040404"/>
          <w:sz w:val="28"/>
          <w:szCs w:val="28"/>
        </w:rPr>
      </w:pPr>
    </w:p>
    <w:p>
      <w:pPr>
        <w:jc w:val="center"/>
        <w:rPr>
          <w:rFonts w:ascii="仿宋_GB2312" w:hAnsi="仿宋" w:eastAsia="仿宋_GB2312" w:cs="仿宋"/>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附件4</w:t>
      </w:r>
    </w:p>
    <w:p>
      <w:pPr>
        <w:spacing w:afterLines="100"/>
        <w:ind w:firstLine="315" w:firstLineChars="98"/>
        <w:jc w:val="center"/>
        <w:rPr>
          <w:rFonts w:ascii="仿宋_GB2312" w:hAnsi="微软雅黑" w:eastAsia="仿宋_GB2312"/>
          <w:b/>
          <w:color w:val="040404"/>
          <w:sz w:val="32"/>
          <w:szCs w:val="32"/>
        </w:rPr>
      </w:pPr>
      <w:r>
        <w:rPr>
          <w:rFonts w:hint="eastAsia" w:ascii="仿宋_GB2312" w:hAnsi="微软雅黑" w:eastAsia="仿宋_GB2312"/>
          <w:b/>
          <w:color w:val="040404"/>
          <w:sz w:val="32"/>
          <w:szCs w:val="32"/>
        </w:rPr>
        <w:t>控制学院      党支部班子测评统计表</w:t>
      </w:r>
    </w:p>
    <w:p>
      <w:pPr>
        <w:jc w:val="left"/>
        <w:rPr>
          <w:rFonts w:ascii="仿宋_GB2312" w:hAnsi="微软雅黑" w:eastAsia="仿宋_GB2312"/>
          <w:color w:val="040404"/>
          <w:sz w:val="28"/>
          <w:szCs w:val="28"/>
        </w:rPr>
      </w:pPr>
      <w:r>
        <w:rPr>
          <w:rFonts w:hint="eastAsia" w:ascii="仿宋_GB2312" w:hAnsi="微软雅黑" w:eastAsia="仿宋_GB2312"/>
          <w:color w:val="040404"/>
          <w:sz w:val="28"/>
          <w:szCs w:val="28"/>
        </w:rPr>
        <w:t>参加测评党员数（包括预备党员）：</w:t>
      </w:r>
    </w:p>
    <w:tbl>
      <w:tblPr>
        <w:tblStyle w:val="9"/>
        <w:tblW w:w="856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49"/>
        <w:gridCol w:w="1534"/>
        <w:gridCol w:w="1599"/>
        <w:gridCol w:w="1661"/>
        <w:gridCol w:w="1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vAlign w:val="center"/>
          </w:tcPr>
          <w:p>
            <w:pPr>
              <w:jc w:val="center"/>
              <w:rPr>
                <w:rFonts w:ascii="仿宋_GB2312" w:eastAsia="仿宋_GB2312"/>
                <w:b/>
                <w:sz w:val="32"/>
                <w:szCs w:val="32"/>
              </w:rPr>
            </w:pPr>
            <w:r>
              <w:rPr>
                <w:rFonts w:hint="eastAsia" w:ascii="仿宋_GB2312" w:eastAsia="仿宋_GB2312"/>
                <w:b/>
                <w:sz w:val="32"/>
                <w:szCs w:val="32"/>
              </w:rPr>
              <w:t>测评内容</w:t>
            </w:r>
          </w:p>
        </w:tc>
        <w:tc>
          <w:tcPr>
            <w:tcW w:w="1534" w:type="dxa"/>
            <w:vAlign w:val="center"/>
          </w:tcPr>
          <w:p>
            <w:pPr>
              <w:jc w:val="center"/>
              <w:rPr>
                <w:rFonts w:ascii="仿宋_GB2312" w:eastAsia="仿宋_GB2312"/>
                <w:b/>
                <w:sz w:val="32"/>
                <w:szCs w:val="32"/>
              </w:rPr>
            </w:pPr>
            <w:r>
              <w:rPr>
                <w:rFonts w:hint="eastAsia" w:ascii="仿宋_GB2312" w:eastAsia="仿宋_GB2312"/>
                <w:b/>
                <w:sz w:val="32"/>
                <w:szCs w:val="32"/>
              </w:rPr>
              <w:t>优秀</w:t>
            </w:r>
          </w:p>
        </w:tc>
        <w:tc>
          <w:tcPr>
            <w:tcW w:w="1599" w:type="dxa"/>
            <w:vAlign w:val="center"/>
          </w:tcPr>
          <w:p>
            <w:pPr>
              <w:ind w:firstLine="161" w:firstLineChars="50"/>
              <w:jc w:val="center"/>
              <w:rPr>
                <w:rFonts w:ascii="仿宋_GB2312" w:eastAsia="仿宋_GB2312"/>
                <w:b/>
                <w:sz w:val="32"/>
                <w:szCs w:val="32"/>
              </w:rPr>
            </w:pPr>
            <w:r>
              <w:rPr>
                <w:rFonts w:hint="eastAsia" w:ascii="仿宋_GB2312" w:eastAsia="仿宋_GB2312"/>
                <w:b/>
                <w:sz w:val="32"/>
                <w:szCs w:val="32"/>
              </w:rPr>
              <w:t>合格</w:t>
            </w:r>
          </w:p>
        </w:tc>
        <w:tc>
          <w:tcPr>
            <w:tcW w:w="1661" w:type="dxa"/>
            <w:vAlign w:val="center"/>
          </w:tcPr>
          <w:p>
            <w:pPr>
              <w:jc w:val="center"/>
              <w:rPr>
                <w:rFonts w:ascii="仿宋_GB2312" w:eastAsia="仿宋_GB2312"/>
                <w:b/>
                <w:sz w:val="32"/>
                <w:szCs w:val="32"/>
              </w:rPr>
            </w:pPr>
            <w:r>
              <w:rPr>
                <w:rFonts w:hint="eastAsia" w:ascii="仿宋_GB2312" w:eastAsia="仿宋_GB2312"/>
                <w:b/>
                <w:sz w:val="32"/>
                <w:szCs w:val="32"/>
              </w:rPr>
              <w:t>基本合格</w:t>
            </w:r>
          </w:p>
        </w:tc>
        <w:tc>
          <w:tcPr>
            <w:tcW w:w="1522" w:type="dxa"/>
            <w:vAlign w:val="center"/>
          </w:tcPr>
          <w:p>
            <w:pPr>
              <w:jc w:val="center"/>
              <w:rPr>
                <w:rFonts w:ascii="仿宋_GB2312" w:eastAsia="仿宋_GB2312"/>
                <w:b/>
                <w:sz w:val="32"/>
                <w:szCs w:val="32"/>
              </w:rPr>
            </w:pPr>
            <w:r>
              <w:rPr>
                <w:rFonts w:hint="eastAsia" w:ascii="仿宋_GB2312" w:eastAsia="仿宋_GB2312"/>
                <w:b/>
                <w:sz w:val="32"/>
                <w:szCs w:val="32"/>
              </w:rPr>
              <w:t>不合格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工作作风</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工作机制</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249" w:type="dxa"/>
          </w:tcPr>
          <w:p>
            <w:pPr>
              <w:rPr>
                <w:rFonts w:ascii="仿宋_GB2312" w:eastAsia="仿宋_GB2312"/>
                <w:sz w:val="32"/>
                <w:szCs w:val="32"/>
              </w:rPr>
            </w:pPr>
            <w:r>
              <w:rPr>
                <w:rFonts w:ascii="仿宋_GB2312" w:eastAsia="仿宋_GB2312"/>
                <w:sz w:val="32"/>
                <w:szCs w:val="32"/>
              </w:rPr>
              <w:t>工作业绩</w:t>
            </w:r>
          </w:p>
        </w:tc>
        <w:tc>
          <w:tcPr>
            <w:tcW w:w="1534" w:type="dxa"/>
          </w:tcPr>
          <w:p>
            <w:pPr>
              <w:rPr>
                <w:rFonts w:ascii="仿宋_GB2312" w:eastAsia="仿宋_GB2312"/>
                <w:sz w:val="32"/>
                <w:szCs w:val="32"/>
              </w:rPr>
            </w:pPr>
          </w:p>
        </w:tc>
        <w:tc>
          <w:tcPr>
            <w:tcW w:w="1599" w:type="dxa"/>
          </w:tcPr>
          <w:p>
            <w:pPr>
              <w:rPr>
                <w:rFonts w:ascii="仿宋_GB2312" w:eastAsia="仿宋_GB2312"/>
                <w:sz w:val="32"/>
                <w:szCs w:val="32"/>
              </w:rPr>
            </w:pPr>
          </w:p>
        </w:tc>
        <w:tc>
          <w:tcPr>
            <w:tcW w:w="1661" w:type="dxa"/>
          </w:tcPr>
          <w:p>
            <w:pPr>
              <w:rPr>
                <w:rFonts w:ascii="仿宋_GB2312" w:eastAsia="仿宋_GB2312"/>
                <w:sz w:val="32"/>
                <w:szCs w:val="32"/>
              </w:rPr>
            </w:pPr>
          </w:p>
        </w:tc>
        <w:tc>
          <w:tcPr>
            <w:tcW w:w="1522" w:type="dxa"/>
          </w:tcPr>
          <w:p>
            <w:pPr>
              <w:rPr>
                <w:rFonts w:ascii="仿宋_GB2312" w:eastAsia="仿宋_GB2312"/>
                <w:sz w:val="32"/>
                <w:szCs w:val="32"/>
              </w:rPr>
            </w:pPr>
          </w:p>
        </w:tc>
      </w:tr>
    </w:tbl>
    <w:p>
      <w:pPr>
        <w:rPr>
          <w:rFonts w:ascii="仿宋_GB2312" w:hAnsi="微软雅黑" w:eastAsia="仿宋_GB2312"/>
          <w:color w:val="040404"/>
          <w:sz w:val="28"/>
          <w:szCs w:val="28"/>
        </w:rPr>
      </w:pPr>
    </w:p>
    <w:p>
      <w:pPr>
        <w:jc w:val="center"/>
        <w:rPr>
          <w:rFonts w:eastAsia="仿宋_GB2312" w:cs="仿宋"/>
          <w:color w:val="000000"/>
          <w:kern w:val="0"/>
          <w:sz w:val="32"/>
          <w:szCs w:val="32"/>
        </w:rPr>
        <w:sectPr>
          <w:footerReference r:id="rId4" w:type="default"/>
          <w:pgSz w:w="11906" w:h="16838"/>
          <w:pgMar w:top="1440" w:right="1800" w:bottom="1440" w:left="1800" w:header="851" w:footer="992" w:gutter="0"/>
          <w:cols w:space="425" w:num="1"/>
          <w:docGrid w:type="lines" w:linePitch="312" w:charSpace="0"/>
        </w:sectPr>
      </w:pPr>
    </w:p>
    <w:bookmarkEnd w:id="15"/>
    <w:bookmarkEnd w:id="16"/>
    <w:tbl>
      <w:tblPr>
        <w:tblStyle w:val="8"/>
        <w:tblW w:w="15593" w:type="dxa"/>
        <w:tblInd w:w="-601" w:type="dxa"/>
        <w:tblLayout w:type="fixed"/>
        <w:tblCellMar>
          <w:top w:w="0" w:type="dxa"/>
          <w:left w:w="108" w:type="dxa"/>
          <w:bottom w:w="0" w:type="dxa"/>
          <w:right w:w="108" w:type="dxa"/>
        </w:tblCellMar>
      </w:tblPr>
      <w:tblGrid>
        <w:gridCol w:w="2977"/>
        <w:gridCol w:w="1417"/>
        <w:gridCol w:w="1984"/>
        <w:gridCol w:w="994"/>
        <w:gridCol w:w="990"/>
        <w:gridCol w:w="1418"/>
        <w:gridCol w:w="1134"/>
        <w:gridCol w:w="1244"/>
        <w:gridCol w:w="1734"/>
        <w:gridCol w:w="1701"/>
      </w:tblGrid>
      <w:tr>
        <w:tblPrEx>
          <w:tblLayout w:type="fixed"/>
          <w:tblCellMar>
            <w:top w:w="0" w:type="dxa"/>
            <w:left w:w="108" w:type="dxa"/>
            <w:bottom w:w="0" w:type="dxa"/>
            <w:right w:w="108" w:type="dxa"/>
          </w:tblCellMar>
        </w:tblPrEx>
        <w:trPr>
          <w:trHeight w:val="795" w:hRule="atLeast"/>
        </w:trPr>
        <w:tc>
          <w:tcPr>
            <w:tcW w:w="15593" w:type="dxa"/>
            <w:gridSpan w:val="10"/>
            <w:tcBorders>
              <w:top w:val="nil"/>
              <w:left w:val="nil"/>
              <w:bottom w:val="nil"/>
              <w:right w:val="nil"/>
            </w:tcBorders>
            <w:shd w:val="clear" w:color="auto" w:fill="auto"/>
            <w:vAlign w:val="center"/>
          </w:tcPr>
          <w:p>
            <w:pP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附件5</w:t>
            </w:r>
          </w:p>
          <w:p>
            <w:pPr>
              <w:jc w:val="center"/>
              <w:rPr>
                <w:rFonts w:ascii="仿宋_GB2312" w:hAnsi="微软雅黑" w:eastAsia="仿宋_GB2312"/>
                <w:b/>
                <w:color w:val="040404"/>
                <w:sz w:val="32"/>
                <w:szCs w:val="32"/>
              </w:rPr>
            </w:pPr>
            <w:r>
              <w:rPr>
                <w:rFonts w:ascii="仿宋_GB2312" w:hAnsi="微软雅黑" w:eastAsia="仿宋_GB2312"/>
                <w:b/>
                <w:color w:val="040404"/>
                <w:sz w:val="32"/>
                <w:szCs w:val="32"/>
              </w:rPr>
              <w:t>2017</w:t>
            </w:r>
            <w:r>
              <w:rPr>
                <w:rFonts w:hint="eastAsia" w:ascii="仿宋_GB2312" w:hAnsi="微软雅黑" w:eastAsia="仿宋_GB2312"/>
                <w:b/>
                <w:color w:val="040404"/>
                <w:sz w:val="32"/>
                <w:szCs w:val="32"/>
              </w:rPr>
              <w:t>年度党支部组织生活会和民主评议党员工作统计表</w:t>
            </w:r>
          </w:p>
        </w:tc>
      </w:tr>
      <w:tr>
        <w:tblPrEx>
          <w:tblLayout w:type="fixed"/>
          <w:tblCellMar>
            <w:top w:w="0" w:type="dxa"/>
            <w:left w:w="108" w:type="dxa"/>
            <w:bottom w:w="0" w:type="dxa"/>
            <w:right w:w="108" w:type="dxa"/>
          </w:tblCellMar>
        </w:tblPrEx>
        <w:trPr>
          <w:trHeight w:val="862"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院级党组织名称</w:t>
            </w:r>
          </w:p>
        </w:tc>
        <w:tc>
          <w:tcPr>
            <w:tcW w:w="3401"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4"/>
                <w:szCs w:val="24"/>
              </w:rPr>
            </w:pPr>
          </w:p>
        </w:tc>
        <w:tc>
          <w:tcPr>
            <w:tcW w:w="1984"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所辖党支部数</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p>
        </w:tc>
        <w:tc>
          <w:tcPr>
            <w:tcW w:w="2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开展组织生活会和民主评议党员工作的党支部数</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499" w:hRule="atLeast"/>
        </w:trPr>
        <w:tc>
          <w:tcPr>
            <w:tcW w:w="2977"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napToGrid w:val="0"/>
              <w:ind w:left="3840" w:hanging="3840" w:hangingChars="1600"/>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内容</w:t>
            </w:r>
          </w:p>
          <w:p>
            <w:pPr>
              <w:widowControl/>
              <w:snapToGrid w:val="0"/>
              <w:ind w:left="3840" w:hanging="3840" w:hangingChars="1600"/>
              <w:jc w:val="left"/>
              <w:rPr>
                <w:rFonts w:ascii="仿宋_GB2312" w:hAnsi="Times New Roman" w:eastAsia="仿宋_GB2312" w:cs="Times New Roman"/>
                <w:kern w:val="0"/>
                <w:sz w:val="24"/>
                <w:szCs w:val="24"/>
              </w:rPr>
            </w:pPr>
          </w:p>
          <w:p>
            <w:pPr>
              <w:widowControl/>
              <w:snapToGrid w:val="0"/>
              <w:ind w:left="3840" w:hanging="3840" w:hangingChars="1600"/>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党支部名称</w:t>
            </w:r>
          </w:p>
        </w:tc>
        <w:tc>
          <w:tcPr>
            <w:tcW w:w="3401"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党员数</w:t>
            </w:r>
          </w:p>
        </w:tc>
        <w:tc>
          <w:tcPr>
            <w:tcW w:w="4536" w:type="dxa"/>
            <w:gridSpan w:val="4"/>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评定等次情况(正式党员）</w:t>
            </w:r>
          </w:p>
        </w:tc>
        <w:tc>
          <w:tcPr>
            <w:tcW w:w="467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征求意见和查摆问题情况</w:t>
            </w:r>
          </w:p>
        </w:tc>
      </w:tr>
      <w:tr>
        <w:tblPrEx>
          <w:tblLayout w:type="fixed"/>
          <w:tblCellMar>
            <w:top w:w="0" w:type="dxa"/>
            <w:left w:w="108" w:type="dxa"/>
            <w:bottom w:w="0" w:type="dxa"/>
            <w:right w:w="108" w:type="dxa"/>
          </w:tblCellMar>
        </w:tblPrEx>
        <w:trPr>
          <w:trHeight w:val="624" w:hRule="atLeast"/>
        </w:trPr>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4"/>
                <w:szCs w:val="24"/>
              </w:rPr>
            </w:pP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党员人数</w:t>
            </w:r>
          </w:p>
        </w:tc>
        <w:tc>
          <w:tcPr>
            <w:tcW w:w="1984"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参加民主评议的党员人数</w:t>
            </w:r>
          </w:p>
        </w:tc>
        <w:tc>
          <w:tcPr>
            <w:tcW w:w="994"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优秀</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合格</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基本合格</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不合格</w:t>
            </w:r>
          </w:p>
        </w:tc>
        <w:tc>
          <w:tcPr>
            <w:tcW w:w="1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党支部查摆问题数</w:t>
            </w:r>
          </w:p>
        </w:tc>
        <w:tc>
          <w:tcPr>
            <w:tcW w:w="17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党支部书记查摆问题数</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党支部书记收到批评意见数</w:t>
            </w:r>
          </w:p>
        </w:tc>
      </w:tr>
      <w:tr>
        <w:tblPrEx>
          <w:tblLayout w:type="fixed"/>
          <w:tblCellMar>
            <w:top w:w="0" w:type="dxa"/>
            <w:left w:w="108" w:type="dxa"/>
            <w:bottom w:w="0" w:type="dxa"/>
            <w:right w:w="108" w:type="dxa"/>
          </w:tblCellMar>
        </w:tblPrEx>
        <w:trPr>
          <w:trHeight w:val="322" w:hRule="atLeast"/>
        </w:trPr>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1417"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99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990"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宋体" w:cs="Times New Roman"/>
                <w:kern w:val="0"/>
                <w:sz w:val="28"/>
                <w:szCs w:val="28"/>
              </w:rPr>
            </w:pPr>
          </w:p>
        </w:tc>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p>
        </w:tc>
        <w:tc>
          <w:tcPr>
            <w:tcW w:w="17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567"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7"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98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0"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567"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7"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98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0"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567"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7"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98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0"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567"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Times New Roman" w:hAnsi="Times New Roman" w:eastAsia="宋体" w:cs="Times New Roman"/>
                <w:kern w:val="0"/>
                <w:sz w:val="28"/>
                <w:szCs w:val="28"/>
              </w:rPr>
            </w:pPr>
            <w:r>
              <w:rPr>
                <w:rFonts w:hint="eastAsia" w:ascii="仿宋_GB2312" w:hAnsi="Times New Roman" w:eastAsia="仿宋_GB2312" w:cs="Times New Roman"/>
                <w:kern w:val="0"/>
                <w:sz w:val="28"/>
                <w:szCs w:val="28"/>
              </w:rPr>
              <w:t>合计</w:t>
            </w:r>
          </w:p>
        </w:tc>
        <w:tc>
          <w:tcPr>
            <w:tcW w:w="1417"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98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990"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418"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snapToGrid w:val="0"/>
              <w:jc w:val="left"/>
              <w:rPr>
                <w:rFonts w:ascii="Times New Roman" w:hAnsi="Times New Roman" w:eastAsia="宋体" w:cs="Times New Roman"/>
                <w:kern w:val="0"/>
                <w:sz w:val="28"/>
                <w:szCs w:val="28"/>
              </w:rPr>
            </w:pP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2055" w:hRule="atLeast"/>
        </w:trPr>
        <w:tc>
          <w:tcPr>
            <w:tcW w:w="15593" w:type="dxa"/>
            <w:gridSpan w:val="10"/>
            <w:tcBorders>
              <w:top w:val="single" w:color="auto" w:sz="4" w:space="0"/>
              <w:left w:val="single" w:color="auto" w:sz="4" w:space="0"/>
              <w:bottom w:val="single" w:color="auto" w:sz="4" w:space="0"/>
              <w:right w:val="nil"/>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备注：</w:t>
            </w:r>
            <w:r>
              <w:rPr>
                <w:rFonts w:hint="eastAsia" w:ascii="仿宋_GB2312" w:hAnsi="Times New Roman" w:eastAsia="仿宋_GB2312" w:cs="Times New Roman"/>
                <w:kern w:val="0"/>
                <w:sz w:val="24"/>
                <w:szCs w:val="24"/>
              </w:rPr>
              <w:br w:type="textWrapping"/>
            </w:r>
            <w:r>
              <w:rPr>
                <w:rFonts w:ascii="Times New Roman" w:hAnsi="Times New Roman" w:eastAsia="宋体" w:cs="Times New Roman"/>
                <w:kern w:val="0"/>
                <w:sz w:val="24"/>
                <w:szCs w:val="24"/>
              </w:rPr>
              <w:t xml:space="preserve">    1.</w:t>
            </w:r>
            <w:r>
              <w:rPr>
                <w:rFonts w:hint="eastAsia" w:ascii="仿宋_GB2312" w:hAnsi="Times New Roman" w:eastAsia="仿宋_GB2312" w:cs="Times New Roman"/>
                <w:kern w:val="0"/>
                <w:sz w:val="24"/>
                <w:szCs w:val="24"/>
              </w:rPr>
              <w:t>预备党员参加民主评议党员，但不评定等次。</w:t>
            </w:r>
            <w:r>
              <w:rPr>
                <w:rFonts w:hint="eastAsia" w:ascii="仿宋_GB2312" w:hAnsi="Times New Roman" w:eastAsia="仿宋_GB2312" w:cs="Times New Roman"/>
                <w:kern w:val="0"/>
                <w:sz w:val="24"/>
                <w:szCs w:val="24"/>
              </w:rPr>
              <w:br w:type="textWrapping"/>
            </w:r>
            <w:r>
              <w:rPr>
                <w:rFonts w:ascii="Times New Roman" w:hAnsi="Times New Roman" w:eastAsia="宋体" w:cs="Times New Roman"/>
                <w:kern w:val="0"/>
                <w:sz w:val="24"/>
                <w:szCs w:val="24"/>
              </w:rPr>
              <w:t xml:space="preserve">    2.</w:t>
            </w:r>
            <w:r>
              <w:rPr>
                <w:rFonts w:hint="eastAsia" w:ascii="仿宋_GB2312" w:hAnsi="Times New Roman" w:eastAsia="仿宋_GB2312" w:cs="Times New Roman"/>
                <w:kern w:val="0"/>
                <w:sz w:val="24"/>
                <w:szCs w:val="24"/>
              </w:rPr>
              <w:t>对评为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不合格</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的党员，按照《关于处置不合格党员工作的通知》（中组发〔</w:t>
            </w:r>
            <w:r>
              <w:rPr>
                <w:rFonts w:ascii="Times New Roman" w:hAnsi="Times New Roman" w:eastAsia="宋体" w:cs="Times New Roman"/>
                <w:kern w:val="0"/>
                <w:sz w:val="24"/>
                <w:szCs w:val="24"/>
              </w:rPr>
              <w:t>2014</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21</w:t>
            </w:r>
            <w:r>
              <w:rPr>
                <w:rFonts w:hint="eastAsia" w:ascii="仿宋_GB2312" w:hAnsi="Times New Roman" w:eastAsia="仿宋_GB2312" w:cs="Times New Roman"/>
                <w:kern w:val="0"/>
                <w:sz w:val="24"/>
                <w:szCs w:val="24"/>
              </w:rPr>
              <w:t>号）规定的办法程序执行。对不合格党员处置前，院级党组织要将有关情况报党委组织部预审。</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 xml:space="preserve">    3.</w:t>
            </w:r>
            <w:r>
              <w:rPr>
                <w:rFonts w:hint="eastAsia" w:ascii="仿宋_GB2312" w:hAnsi="Times New Roman" w:eastAsia="仿宋_GB2312" w:cs="Times New Roman"/>
                <w:kern w:val="0"/>
                <w:sz w:val="24"/>
                <w:szCs w:val="24"/>
              </w:rPr>
              <w:t>党支部要将班子查摆的问题、整改措施以及民主评议党员结果上报院级党组织备案。</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 xml:space="preserve">    4.</w:t>
            </w:r>
            <w:r>
              <w:rPr>
                <w:rFonts w:hint="eastAsia" w:ascii="仿宋_GB2312" w:hAnsi="Times New Roman" w:eastAsia="仿宋_GB2312" w:cs="Times New Roman"/>
                <w:kern w:val="0"/>
                <w:sz w:val="24"/>
                <w:szCs w:val="24"/>
              </w:rPr>
              <w:t>院级党组织于</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月</w:t>
            </w:r>
            <w:r>
              <w:rPr>
                <w:rFonts w:ascii="Times New Roman" w:hAnsi="Times New Roman" w:eastAsia="宋体" w:cs="Times New Roman"/>
                <w:kern w:val="0"/>
                <w:sz w:val="24"/>
                <w:szCs w:val="24"/>
              </w:rPr>
              <w:t>31</w:t>
            </w:r>
            <w:r>
              <w:rPr>
                <w:rFonts w:hint="eastAsia" w:ascii="仿宋_GB2312" w:hAnsi="Times New Roman" w:eastAsia="仿宋_GB2312" w:cs="Times New Roman"/>
                <w:kern w:val="0"/>
                <w:sz w:val="24"/>
                <w:szCs w:val="24"/>
              </w:rPr>
              <w:t>日前将党支部组织生活会和民主评议党员情况报告党委组织部。</w:t>
            </w:r>
          </w:p>
        </w:tc>
      </w:tr>
      <w:tr>
        <w:tblPrEx>
          <w:tblLayout w:type="fixed"/>
          <w:tblCellMar>
            <w:top w:w="0" w:type="dxa"/>
            <w:left w:w="108" w:type="dxa"/>
            <w:bottom w:w="0" w:type="dxa"/>
            <w:right w:w="108" w:type="dxa"/>
          </w:tblCellMar>
        </w:tblPrEx>
        <w:trPr>
          <w:trHeight w:val="390" w:hRule="atLeast"/>
        </w:trPr>
        <w:tc>
          <w:tcPr>
            <w:tcW w:w="9780" w:type="dxa"/>
            <w:gridSpan w:val="6"/>
            <w:tcBorders>
              <w:top w:val="nil"/>
              <w:left w:val="nil"/>
              <w:bottom w:val="nil"/>
              <w:right w:val="nil"/>
            </w:tcBorders>
            <w:shd w:val="clear" w:color="auto" w:fill="auto"/>
            <w:vAlign w:val="bottom"/>
          </w:tcPr>
          <w:p>
            <w:pPr>
              <w:widowControl/>
              <w:jc w:val="left"/>
              <w:rPr>
                <w:rFonts w:ascii="宋体" w:hAnsi="宋体" w:eastAsia="宋体" w:cs="宋体"/>
                <w:kern w:val="0"/>
                <w:sz w:val="28"/>
                <w:szCs w:val="28"/>
              </w:rPr>
            </w:pPr>
            <w:r>
              <w:rPr>
                <w:rFonts w:hint="eastAsia" w:ascii="仿宋_GB2312" w:hAnsi="宋体" w:eastAsia="仿宋_GB2312" w:cs="宋体"/>
                <w:kern w:val="0"/>
                <w:sz w:val="28"/>
                <w:szCs w:val="28"/>
              </w:rPr>
              <w:t>填报人：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联系方式：</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填报日期：</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日</w:t>
            </w:r>
          </w:p>
        </w:tc>
        <w:tc>
          <w:tcPr>
            <w:tcW w:w="1134" w:type="dxa"/>
            <w:tcBorders>
              <w:top w:val="nil"/>
              <w:left w:val="nil"/>
              <w:bottom w:val="nil"/>
              <w:right w:val="nil"/>
            </w:tcBorders>
            <w:shd w:val="clear" w:color="auto" w:fill="auto"/>
            <w:vAlign w:val="bottom"/>
          </w:tcPr>
          <w:p>
            <w:pPr>
              <w:widowControl/>
              <w:jc w:val="left"/>
              <w:rPr>
                <w:rFonts w:ascii="宋体" w:hAnsi="宋体" w:eastAsia="宋体" w:cs="宋体"/>
                <w:kern w:val="0"/>
                <w:sz w:val="28"/>
                <w:szCs w:val="28"/>
              </w:rPr>
            </w:pPr>
          </w:p>
        </w:tc>
        <w:tc>
          <w:tcPr>
            <w:tcW w:w="1244"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734"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r>
    </w:tbl>
    <w:p>
      <w:pPr>
        <w:jc w:val="left"/>
        <w:rPr>
          <w:rFonts w:ascii="仿宋_GB2312" w:hAnsi="仿宋" w:eastAsia="仿宋_GB2312" w:cs="仿宋"/>
          <w:color w:val="000000"/>
          <w:kern w:val="0"/>
          <w:sz w:val="32"/>
          <w:szCs w:val="32"/>
        </w:rPr>
        <w:sectPr>
          <w:pgSz w:w="16838" w:h="11906" w:orient="landscape"/>
          <w:pgMar w:top="709" w:right="1440" w:bottom="1134" w:left="1440" w:header="851" w:footer="992" w:gutter="0"/>
          <w:cols w:space="425" w:num="1"/>
          <w:docGrid w:type="lines" w:linePitch="312" w:charSpace="0"/>
        </w:sectPr>
      </w:pPr>
    </w:p>
    <w:p>
      <w:pPr>
        <w:jc w:val="left"/>
        <w:rPr>
          <w:rFonts w:ascii="仿宋_GB2312" w:hAnsi="仿宋" w:eastAsia="仿宋_GB2312" w:cs="仿宋"/>
          <w:color w:val="000000"/>
          <w:kern w:val="0"/>
          <w:sz w:val="32"/>
          <w:szCs w:val="32"/>
        </w:rPr>
      </w:pPr>
      <w:bookmarkStart w:id="19" w:name="OLE_LINK18"/>
      <w:bookmarkStart w:id="20" w:name="OLE_LINK19"/>
      <w:bookmarkStart w:id="21" w:name="OLE_LINK20"/>
      <w:r>
        <w:rPr>
          <w:rFonts w:hint="eastAsia" w:ascii="仿宋_GB2312" w:hAnsi="仿宋" w:eastAsia="仿宋_GB2312" w:cs="仿宋"/>
          <w:color w:val="000000"/>
          <w:kern w:val="0"/>
          <w:sz w:val="32"/>
          <w:szCs w:val="32"/>
        </w:rPr>
        <w:t>附件6</w:t>
      </w:r>
    </w:p>
    <w:bookmarkEnd w:id="19"/>
    <w:bookmarkEnd w:id="20"/>
    <w:bookmarkEnd w:id="21"/>
    <w:p>
      <w:pPr>
        <w:jc w:val="center"/>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各党支部民主评议党员“优秀”等次人数</w:t>
      </w:r>
    </w:p>
    <w:tbl>
      <w:tblPr>
        <w:tblStyle w:val="9"/>
        <w:tblW w:w="83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4"/>
        <w:gridCol w:w="4551"/>
        <w:gridCol w:w="3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spacing w:line="480" w:lineRule="exact"/>
              <w:jc w:val="center"/>
              <w:rPr>
                <w:rFonts w:ascii="仿宋_GB2312" w:eastAsia="仿宋_GB2312"/>
                <w:b/>
                <w:sz w:val="28"/>
                <w:szCs w:val="28"/>
              </w:rPr>
            </w:pPr>
            <w:r>
              <w:rPr>
                <w:rFonts w:hint="eastAsia" w:ascii="仿宋_GB2312" w:eastAsia="仿宋_GB2312"/>
                <w:b/>
                <w:sz w:val="28"/>
                <w:szCs w:val="28"/>
              </w:rPr>
              <w:t>序号</w:t>
            </w:r>
          </w:p>
        </w:tc>
        <w:tc>
          <w:tcPr>
            <w:tcW w:w="4551" w:type="dxa"/>
          </w:tcPr>
          <w:p>
            <w:pPr>
              <w:spacing w:line="480" w:lineRule="exact"/>
              <w:jc w:val="center"/>
              <w:rPr>
                <w:rFonts w:ascii="仿宋_GB2312" w:eastAsia="仿宋_GB2312"/>
                <w:b/>
                <w:sz w:val="28"/>
                <w:szCs w:val="28"/>
              </w:rPr>
            </w:pPr>
            <w:r>
              <w:rPr>
                <w:rFonts w:hint="eastAsia" w:ascii="仿宋_GB2312" w:eastAsia="仿宋_GB2312"/>
                <w:b/>
                <w:sz w:val="28"/>
                <w:szCs w:val="28"/>
              </w:rPr>
              <w:t>支部名称</w:t>
            </w:r>
          </w:p>
        </w:tc>
        <w:tc>
          <w:tcPr>
            <w:tcW w:w="3033" w:type="dxa"/>
          </w:tcPr>
          <w:p>
            <w:pPr>
              <w:spacing w:line="480" w:lineRule="exact"/>
              <w:jc w:val="center"/>
              <w:rPr>
                <w:rFonts w:ascii="仿宋_GB2312" w:eastAsia="仿宋_GB2312"/>
                <w:b/>
                <w:sz w:val="28"/>
                <w:szCs w:val="28"/>
              </w:rPr>
            </w:pPr>
            <w:r>
              <w:rPr>
                <w:rFonts w:hint="eastAsia" w:ascii="仿宋_GB2312" w:eastAsia="仿宋_GB2312"/>
                <w:b/>
                <w:sz w:val="28"/>
                <w:szCs w:val="28"/>
              </w:rPr>
              <w:t>“优秀”等次人数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794" w:type="dxa"/>
          </w:tcPr>
          <w:p>
            <w:pPr>
              <w:rPr>
                <w:sz w:val="24"/>
                <w:szCs w:val="24"/>
              </w:rPr>
            </w:pPr>
            <w:r>
              <w:rPr>
                <w:rFonts w:hint="eastAsia"/>
                <w:sz w:val="24"/>
                <w:szCs w:val="24"/>
              </w:rPr>
              <w:t>1</w:t>
            </w:r>
          </w:p>
        </w:tc>
        <w:tc>
          <w:tcPr>
            <w:tcW w:w="4551" w:type="dxa"/>
          </w:tcPr>
          <w:p>
            <w:pPr>
              <w:rPr>
                <w:sz w:val="24"/>
                <w:szCs w:val="24"/>
              </w:rPr>
            </w:pPr>
            <w:r>
              <w:rPr>
                <w:rFonts w:hint="eastAsia"/>
                <w:sz w:val="24"/>
                <w:szCs w:val="24"/>
              </w:rPr>
              <w:t>工控所教工党支部</w:t>
            </w:r>
          </w:p>
        </w:tc>
        <w:tc>
          <w:tcPr>
            <w:tcW w:w="3033" w:type="dxa"/>
            <w:vAlign w:val="center"/>
          </w:tcPr>
          <w:p>
            <w:pPr>
              <w:rPr>
                <w:sz w:val="24"/>
                <w:szCs w:val="24"/>
              </w:rPr>
            </w:pPr>
            <w:r>
              <w:rPr>
                <w:rFonts w:hint="eastAsia"/>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7" w:hRule="atLeast"/>
        </w:trPr>
        <w:tc>
          <w:tcPr>
            <w:tcW w:w="794" w:type="dxa"/>
          </w:tcPr>
          <w:p>
            <w:pPr>
              <w:rPr>
                <w:sz w:val="24"/>
                <w:szCs w:val="24"/>
              </w:rPr>
            </w:pPr>
            <w:r>
              <w:rPr>
                <w:rFonts w:hint="eastAsia"/>
                <w:sz w:val="24"/>
                <w:szCs w:val="24"/>
              </w:rPr>
              <w:t>2</w:t>
            </w:r>
          </w:p>
        </w:tc>
        <w:tc>
          <w:tcPr>
            <w:tcW w:w="4551" w:type="dxa"/>
          </w:tcPr>
          <w:p>
            <w:pPr>
              <w:rPr>
                <w:sz w:val="24"/>
                <w:szCs w:val="24"/>
              </w:rPr>
            </w:pPr>
            <w:r>
              <w:rPr>
                <w:rFonts w:hint="eastAsia"/>
                <w:sz w:val="24"/>
                <w:szCs w:val="24"/>
              </w:rPr>
              <w:t>智控所教工党支部</w:t>
            </w:r>
          </w:p>
        </w:tc>
        <w:tc>
          <w:tcPr>
            <w:tcW w:w="3033" w:type="dxa"/>
            <w:vAlign w:val="center"/>
          </w:tcPr>
          <w:p>
            <w:pPr>
              <w:rPr>
                <w:sz w:val="24"/>
                <w:szCs w:val="24"/>
              </w:rPr>
            </w:pPr>
            <w:r>
              <w:rPr>
                <w:rFonts w:hint="eastAsia"/>
                <w:sz w:val="24"/>
                <w:szCs w:val="24"/>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3</w:t>
            </w:r>
          </w:p>
        </w:tc>
        <w:tc>
          <w:tcPr>
            <w:tcW w:w="4551" w:type="dxa"/>
          </w:tcPr>
          <w:p>
            <w:pPr>
              <w:rPr>
                <w:sz w:val="24"/>
                <w:szCs w:val="24"/>
              </w:rPr>
            </w:pPr>
            <w:r>
              <w:rPr>
                <w:rFonts w:hint="eastAsia"/>
                <w:sz w:val="24"/>
                <w:szCs w:val="24"/>
              </w:rPr>
              <w:t>仪表所教工党支部</w:t>
            </w:r>
          </w:p>
        </w:tc>
        <w:tc>
          <w:tcPr>
            <w:tcW w:w="3033" w:type="dxa"/>
            <w:vAlign w:val="center"/>
          </w:tcPr>
          <w:p>
            <w:pPr>
              <w:rPr>
                <w:sz w:val="24"/>
                <w:szCs w:val="24"/>
              </w:rPr>
            </w:pPr>
            <w:r>
              <w:rPr>
                <w:rFonts w:hint="eastAsia"/>
                <w:sz w:val="24"/>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4</w:t>
            </w:r>
          </w:p>
        </w:tc>
        <w:tc>
          <w:tcPr>
            <w:tcW w:w="4551" w:type="dxa"/>
          </w:tcPr>
          <w:p>
            <w:pPr>
              <w:rPr>
                <w:sz w:val="24"/>
                <w:szCs w:val="24"/>
              </w:rPr>
            </w:pPr>
            <w:r>
              <w:rPr>
                <w:rFonts w:hint="eastAsia"/>
                <w:sz w:val="24"/>
                <w:szCs w:val="24"/>
              </w:rPr>
              <w:t>机关党支部</w:t>
            </w:r>
          </w:p>
        </w:tc>
        <w:tc>
          <w:tcPr>
            <w:tcW w:w="3033" w:type="dxa"/>
            <w:vAlign w:val="center"/>
          </w:tcPr>
          <w:p>
            <w:pPr>
              <w:rPr>
                <w:sz w:val="24"/>
                <w:szCs w:val="24"/>
              </w:rPr>
            </w:pPr>
            <w:r>
              <w:rPr>
                <w:rFonts w:hint="eastAsia"/>
                <w:sz w:val="24"/>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5</w:t>
            </w:r>
          </w:p>
        </w:tc>
        <w:tc>
          <w:tcPr>
            <w:tcW w:w="4551" w:type="dxa"/>
          </w:tcPr>
          <w:p>
            <w:pPr>
              <w:rPr>
                <w:sz w:val="24"/>
                <w:szCs w:val="24"/>
              </w:rPr>
            </w:pPr>
            <w:r>
              <w:rPr>
                <w:rFonts w:hint="eastAsia"/>
                <w:sz w:val="24"/>
                <w:szCs w:val="24"/>
              </w:rPr>
              <w:t>离退休党支部</w:t>
            </w:r>
          </w:p>
        </w:tc>
        <w:tc>
          <w:tcPr>
            <w:tcW w:w="3033" w:type="dxa"/>
            <w:vAlign w:val="center"/>
          </w:tcPr>
          <w:p>
            <w:pPr>
              <w:rPr>
                <w:sz w:val="24"/>
                <w:szCs w:val="24"/>
              </w:rPr>
            </w:pPr>
            <w:r>
              <w:rPr>
                <w:rFonts w:hint="eastAsia"/>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6</w:t>
            </w:r>
          </w:p>
        </w:tc>
        <w:tc>
          <w:tcPr>
            <w:tcW w:w="4551" w:type="dxa"/>
          </w:tcPr>
          <w:p>
            <w:pPr>
              <w:rPr>
                <w:sz w:val="24"/>
                <w:szCs w:val="24"/>
              </w:rPr>
            </w:pPr>
            <w:r>
              <w:rPr>
                <w:rFonts w:hint="eastAsia"/>
                <w:sz w:val="24"/>
                <w:szCs w:val="24"/>
              </w:rPr>
              <w:t>工控所研究生第一支部</w:t>
            </w:r>
          </w:p>
        </w:tc>
        <w:tc>
          <w:tcPr>
            <w:tcW w:w="3033" w:type="dxa"/>
            <w:vAlign w:val="center"/>
          </w:tcPr>
          <w:p>
            <w:pPr>
              <w:rPr>
                <w:sz w:val="24"/>
                <w:szCs w:val="24"/>
              </w:rPr>
            </w:pPr>
            <w:r>
              <w:rPr>
                <w:rFonts w:hint="eastAsia"/>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7</w:t>
            </w:r>
          </w:p>
        </w:tc>
        <w:tc>
          <w:tcPr>
            <w:tcW w:w="4551" w:type="dxa"/>
          </w:tcPr>
          <w:p>
            <w:pPr>
              <w:rPr>
                <w:sz w:val="24"/>
                <w:szCs w:val="24"/>
              </w:rPr>
            </w:pPr>
            <w:r>
              <w:rPr>
                <w:rFonts w:hint="eastAsia"/>
                <w:sz w:val="24"/>
                <w:szCs w:val="24"/>
              </w:rPr>
              <w:t>工控所研究生第二支部</w:t>
            </w:r>
          </w:p>
        </w:tc>
        <w:tc>
          <w:tcPr>
            <w:tcW w:w="3033" w:type="dxa"/>
            <w:vAlign w:val="center"/>
          </w:tcPr>
          <w:p>
            <w:pPr>
              <w:rPr>
                <w:sz w:val="24"/>
                <w:szCs w:val="24"/>
              </w:rPr>
            </w:pPr>
            <w:r>
              <w:rPr>
                <w:rFonts w:hint="eastAsia"/>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8</w:t>
            </w:r>
          </w:p>
        </w:tc>
        <w:tc>
          <w:tcPr>
            <w:tcW w:w="4551" w:type="dxa"/>
          </w:tcPr>
          <w:p>
            <w:pPr>
              <w:rPr>
                <w:sz w:val="24"/>
                <w:szCs w:val="24"/>
              </w:rPr>
            </w:pPr>
            <w:r>
              <w:rPr>
                <w:rFonts w:hint="eastAsia"/>
                <w:sz w:val="24"/>
                <w:szCs w:val="24"/>
              </w:rPr>
              <w:t>工控所研究生第三支部</w:t>
            </w:r>
          </w:p>
        </w:tc>
        <w:tc>
          <w:tcPr>
            <w:tcW w:w="3033" w:type="dxa"/>
            <w:vAlign w:val="center"/>
          </w:tcPr>
          <w:p>
            <w:pPr>
              <w:rPr>
                <w:sz w:val="24"/>
                <w:szCs w:val="24"/>
              </w:rPr>
            </w:pPr>
            <w:r>
              <w:rPr>
                <w:rFonts w:hint="eastAsia"/>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9</w:t>
            </w:r>
          </w:p>
        </w:tc>
        <w:tc>
          <w:tcPr>
            <w:tcW w:w="4551" w:type="dxa"/>
          </w:tcPr>
          <w:p>
            <w:pPr>
              <w:rPr>
                <w:sz w:val="24"/>
                <w:szCs w:val="24"/>
              </w:rPr>
            </w:pPr>
            <w:r>
              <w:rPr>
                <w:rFonts w:hint="eastAsia"/>
                <w:sz w:val="24"/>
                <w:szCs w:val="24"/>
              </w:rPr>
              <w:t>工控所研究生第四支部</w:t>
            </w:r>
          </w:p>
        </w:tc>
        <w:tc>
          <w:tcPr>
            <w:tcW w:w="3033" w:type="dxa"/>
            <w:vAlign w:val="center"/>
          </w:tcPr>
          <w:p>
            <w:pPr>
              <w:rPr>
                <w:sz w:val="24"/>
                <w:szCs w:val="24"/>
              </w:rPr>
            </w:pPr>
            <w:r>
              <w:rPr>
                <w:rFonts w:hint="eastAsia"/>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10</w:t>
            </w:r>
          </w:p>
        </w:tc>
        <w:tc>
          <w:tcPr>
            <w:tcW w:w="4551" w:type="dxa"/>
          </w:tcPr>
          <w:p>
            <w:pPr>
              <w:rPr>
                <w:sz w:val="24"/>
                <w:szCs w:val="24"/>
              </w:rPr>
            </w:pPr>
            <w:r>
              <w:rPr>
                <w:rFonts w:hint="eastAsia"/>
                <w:sz w:val="24"/>
                <w:szCs w:val="24"/>
              </w:rPr>
              <w:t>工控所研究生第五支部</w:t>
            </w:r>
          </w:p>
        </w:tc>
        <w:tc>
          <w:tcPr>
            <w:tcW w:w="3033" w:type="dxa"/>
            <w:vAlign w:val="center"/>
          </w:tcPr>
          <w:p>
            <w:pPr>
              <w:rPr>
                <w:sz w:val="24"/>
                <w:szCs w:val="24"/>
              </w:rPr>
            </w:pPr>
            <w:r>
              <w:rPr>
                <w:rFonts w:hint="eastAsia"/>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11</w:t>
            </w:r>
          </w:p>
        </w:tc>
        <w:tc>
          <w:tcPr>
            <w:tcW w:w="4551" w:type="dxa"/>
          </w:tcPr>
          <w:p>
            <w:pPr>
              <w:rPr>
                <w:sz w:val="24"/>
                <w:szCs w:val="24"/>
              </w:rPr>
            </w:pPr>
            <w:r>
              <w:rPr>
                <w:rFonts w:hint="eastAsia"/>
                <w:sz w:val="24"/>
                <w:szCs w:val="24"/>
              </w:rPr>
              <w:t>工控所研究生第六支部</w:t>
            </w:r>
          </w:p>
        </w:tc>
        <w:tc>
          <w:tcPr>
            <w:tcW w:w="3033" w:type="dxa"/>
            <w:vAlign w:val="center"/>
          </w:tcPr>
          <w:p>
            <w:pPr>
              <w:rPr>
                <w:sz w:val="24"/>
                <w:szCs w:val="24"/>
              </w:rPr>
            </w:pPr>
            <w:r>
              <w:rPr>
                <w:rFonts w:hint="eastAsia"/>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12</w:t>
            </w:r>
          </w:p>
        </w:tc>
        <w:tc>
          <w:tcPr>
            <w:tcW w:w="4551" w:type="dxa"/>
          </w:tcPr>
          <w:p>
            <w:pPr>
              <w:rPr>
                <w:sz w:val="24"/>
                <w:szCs w:val="24"/>
              </w:rPr>
            </w:pPr>
            <w:r>
              <w:rPr>
                <w:rFonts w:hint="eastAsia"/>
                <w:sz w:val="24"/>
                <w:szCs w:val="24"/>
              </w:rPr>
              <w:t>工控所研究生第七支部</w:t>
            </w:r>
          </w:p>
        </w:tc>
        <w:tc>
          <w:tcPr>
            <w:tcW w:w="3033" w:type="dxa"/>
            <w:vAlign w:val="center"/>
          </w:tcPr>
          <w:p>
            <w:pPr>
              <w:rPr>
                <w:sz w:val="24"/>
                <w:szCs w:val="24"/>
              </w:rPr>
            </w:pPr>
            <w:r>
              <w:rPr>
                <w:rFonts w:hint="eastAsia"/>
                <w:sz w:val="24"/>
                <w:szCs w:val="24"/>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13</w:t>
            </w:r>
          </w:p>
        </w:tc>
        <w:tc>
          <w:tcPr>
            <w:tcW w:w="4551" w:type="dxa"/>
          </w:tcPr>
          <w:p>
            <w:pPr>
              <w:rPr>
                <w:sz w:val="24"/>
                <w:szCs w:val="24"/>
              </w:rPr>
            </w:pPr>
            <w:r>
              <w:rPr>
                <w:rFonts w:hint="eastAsia"/>
                <w:sz w:val="24"/>
                <w:szCs w:val="24"/>
              </w:rPr>
              <w:t>智控所研究生第一支部</w:t>
            </w:r>
          </w:p>
        </w:tc>
        <w:tc>
          <w:tcPr>
            <w:tcW w:w="3033" w:type="dxa"/>
            <w:vAlign w:val="center"/>
          </w:tcPr>
          <w:p>
            <w:pPr>
              <w:rPr>
                <w:sz w:val="24"/>
                <w:szCs w:val="24"/>
              </w:rPr>
            </w:pPr>
            <w:r>
              <w:rPr>
                <w:rFonts w:hint="eastAsia"/>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14</w:t>
            </w:r>
          </w:p>
        </w:tc>
        <w:tc>
          <w:tcPr>
            <w:tcW w:w="4551" w:type="dxa"/>
          </w:tcPr>
          <w:p>
            <w:pPr>
              <w:rPr>
                <w:sz w:val="24"/>
                <w:szCs w:val="24"/>
              </w:rPr>
            </w:pPr>
            <w:r>
              <w:rPr>
                <w:rFonts w:hint="eastAsia"/>
                <w:sz w:val="24"/>
                <w:szCs w:val="24"/>
              </w:rPr>
              <w:t>智控所研究生第二支部</w:t>
            </w:r>
          </w:p>
        </w:tc>
        <w:tc>
          <w:tcPr>
            <w:tcW w:w="3033" w:type="dxa"/>
            <w:vAlign w:val="center"/>
          </w:tcPr>
          <w:p>
            <w:pPr>
              <w:rPr>
                <w:sz w:val="24"/>
                <w:szCs w:val="24"/>
              </w:rPr>
            </w:pPr>
            <w:r>
              <w:rPr>
                <w:rFonts w:hint="eastAsia"/>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15</w:t>
            </w:r>
          </w:p>
        </w:tc>
        <w:tc>
          <w:tcPr>
            <w:tcW w:w="4551" w:type="dxa"/>
          </w:tcPr>
          <w:p>
            <w:pPr>
              <w:rPr>
                <w:sz w:val="24"/>
                <w:szCs w:val="24"/>
              </w:rPr>
            </w:pPr>
            <w:r>
              <w:rPr>
                <w:rFonts w:hint="eastAsia"/>
                <w:sz w:val="24"/>
                <w:szCs w:val="24"/>
              </w:rPr>
              <w:t>智控所研究生第三支部</w:t>
            </w:r>
          </w:p>
        </w:tc>
        <w:tc>
          <w:tcPr>
            <w:tcW w:w="3033" w:type="dxa"/>
            <w:vAlign w:val="center"/>
          </w:tcPr>
          <w:p>
            <w:pPr>
              <w:rPr>
                <w:sz w:val="24"/>
                <w:szCs w:val="24"/>
              </w:rPr>
            </w:pPr>
            <w:r>
              <w:rPr>
                <w:rFonts w:hint="eastAsia"/>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16</w:t>
            </w:r>
          </w:p>
        </w:tc>
        <w:tc>
          <w:tcPr>
            <w:tcW w:w="4551" w:type="dxa"/>
          </w:tcPr>
          <w:p>
            <w:pPr>
              <w:rPr>
                <w:sz w:val="24"/>
                <w:szCs w:val="24"/>
              </w:rPr>
            </w:pPr>
            <w:r>
              <w:rPr>
                <w:rFonts w:hint="eastAsia"/>
                <w:sz w:val="24"/>
                <w:szCs w:val="24"/>
              </w:rPr>
              <w:t>智控所研究生第四支部</w:t>
            </w:r>
          </w:p>
        </w:tc>
        <w:tc>
          <w:tcPr>
            <w:tcW w:w="3033" w:type="dxa"/>
            <w:vAlign w:val="center"/>
          </w:tcPr>
          <w:p>
            <w:pPr>
              <w:rPr>
                <w:sz w:val="24"/>
                <w:szCs w:val="24"/>
              </w:rPr>
            </w:pPr>
            <w:r>
              <w:rPr>
                <w:rFonts w:hint="eastAsia"/>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17</w:t>
            </w:r>
          </w:p>
        </w:tc>
        <w:tc>
          <w:tcPr>
            <w:tcW w:w="4551" w:type="dxa"/>
          </w:tcPr>
          <w:p>
            <w:pPr>
              <w:rPr>
                <w:sz w:val="24"/>
                <w:szCs w:val="24"/>
              </w:rPr>
            </w:pPr>
            <w:r>
              <w:rPr>
                <w:rFonts w:hint="eastAsia"/>
                <w:sz w:val="24"/>
                <w:szCs w:val="24"/>
              </w:rPr>
              <w:t>智控所研究生第五支部</w:t>
            </w:r>
          </w:p>
        </w:tc>
        <w:tc>
          <w:tcPr>
            <w:tcW w:w="3033" w:type="dxa"/>
            <w:vAlign w:val="center"/>
          </w:tcPr>
          <w:p>
            <w:pPr>
              <w:rPr>
                <w:sz w:val="24"/>
                <w:szCs w:val="24"/>
              </w:rPr>
            </w:pPr>
            <w:r>
              <w:rPr>
                <w:rFonts w:hint="eastAsia"/>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18</w:t>
            </w:r>
          </w:p>
        </w:tc>
        <w:tc>
          <w:tcPr>
            <w:tcW w:w="4551" w:type="dxa"/>
          </w:tcPr>
          <w:p>
            <w:pPr>
              <w:rPr>
                <w:sz w:val="24"/>
                <w:szCs w:val="24"/>
              </w:rPr>
            </w:pPr>
            <w:r>
              <w:rPr>
                <w:rFonts w:hint="eastAsia"/>
                <w:sz w:val="24"/>
                <w:szCs w:val="24"/>
              </w:rPr>
              <w:t>智控所研究生第六支部</w:t>
            </w:r>
          </w:p>
        </w:tc>
        <w:tc>
          <w:tcPr>
            <w:tcW w:w="3033" w:type="dxa"/>
            <w:vAlign w:val="center"/>
          </w:tcPr>
          <w:p>
            <w:pPr>
              <w:rPr>
                <w:sz w:val="24"/>
                <w:szCs w:val="24"/>
              </w:rPr>
            </w:pPr>
            <w:r>
              <w:rPr>
                <w:rFonts w:hint="eastAsia"/>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19</w:t>
            </w:r>
          </w:p>
        </w:tc>
        <w:tc>
          <w:tcPr>
            <w:tcW w:w="4551" w:type="dxa"/>
          </w:tcPr>
          <w:p>
            <w:pPr>
              <w:rPr>
                <w:sz w:val="24"/>
                <w:szCs w:val="24"/>
              </w:rPr>
            </w:pPr>
            <w:r>
              <w:rPr>
                <w:rFonts w:hint="eastAsia"/>
                <w:sz w:val="24"/>
                <w:szCs w:val="24"/>
              </w:rPr>
              <w:t>仪表所研究生第一支部</w:t>
            </w:r>
          </w:p>
        </w:tc>
        <w:tc>
          <w:tcPr>
            <w:tcW w:w="3033" w:type="dxa"/>
            <w:vAlign w:val="center"/>
          </w:tcPr>
          <w:p>
            <w:pPr>
              <w:rPr>
                <w:sz w:val="24"/>
                <w:szCs w:val="24"/>
              </w:rPr>
            </w:pPr>
            <w:r>
              <w:rPr>
                <w:rFonts w:hint="eastAsia"/>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20</w:t>
            </w:r>
          </w:p>
        </w:tc>
        <w:tc>
          <w:tcPr>
            <w:tcW w:w="4551" w:type="dxa"/>
          </w:tcPr>
          <w:p>
            <w:pPr>
              <w:rPr>
                <w:sz w:val="24"/>
                <w:szCs w:val="24"/>
              </w:rPr>
            </w:pPr>
            <w:r>
              <w:rPr>
                <w:rFonts w:hint="eastAsia"/>
                <w:sz w:val="24"/>
                <w:szCs w:val="24"/>
              </w:rPr>
              <w:t>仪表所研究生第二支部</w:t>
            </w:r>
          </w:p>
        </w:tc>
        <w:tc>
          <w:tcPr>
            <w:tcW w:w="3033" w:type="dxa"/>
            <w:vAlign w:val="center"/>
          </w:tcPr>
          <w:p>
            <w:pPr>
              <w:rPr>
                <w:sz w:val="24"/>
                <w:szCs w:val="24"/>
              </w:rPr>
            </w:pPr>
            <w:r>
              <w:rPr>
                <w:rFonts w:hint="eastAsia"/>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4" w:hRule="atLeast"/>
        </w:trPr>
        <w:tc>
          <w:tcPr>
            <w:tcW w:w="794" w:type="dxa"/>
          </w:tcPr>
          <w:p>
            <w:pPr>
              <w:rPr>
                <w:sz w:val="24"/>
                <w:szCs w:val="24"/>
              </w:rPr>
            </w:pPr>
            <w:r>
              <w:rPr>
                <w:rFonts w:hint="eastAsia"/>
                <w:sz w:val="24"/>
                <w:szCs w:val="24"/>
              </w:rPr>
              <w:t>21</w:t>
            </w:r>
          </w:p>
        </w:tc>
        <w:tc>
          <w:tcPr>
            <w:tcW w:w="4551" w:type="dxa"/>
          </w:tcPr>
          <w:p>
            <w:pPr>
              <w:rPr>
                <w:sz w:val="24"/>
                <w:szCs w:val="24"/>
              </w:rPr>
            </w:pPr>
            <w:r>
              <w:rPr>
                <w:rFonts w:hint="eastAsia"/>
                <w:sz w:val="24"/>
                <w:szCs w:val="24"/>
              </w:rPr>
              <w:t>本科生第一支部</w:t>
            </w:r>
          </w:p>
        </w:tc>
        <w:tc>
          <w:tcPr>
            <w:tcW w:w="3033" w:type="dxa"/>
            <w:vAlign w:val="center"/>
          </w:tcPr>
          <w:p>
            <w:pPr>
              <w:rPr>
                <w:sz w:val="24"/>
                <w:szCs w:val="24"/>
              </w:rPr>
            </w:pPr>
            <w:r>
              <w:rPr>
                <w:rFonts w:hint="eastAsia"/>
                <w:sz w:val="24"/>
                <w:szCs w:val="24"/>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4" w:hRule="atLeast"/>
        </w:trPr>
        <w:tc>
          <w:tcPr>
            <w:tcW w:w="794" w:type="dxa"/>
          </w:tcPr>
          <w:p>
            <w:pPr>
              <w:rPr>
                <w:sz w:val="24"/>
                <w:szCs w:val="24"/>
              </w:rPr>
            </w:pPr>
            <w:r>
              <w:rPr>
                <w:rFonts w:hint="eastAsia"/>
                <w:sz w:val="24"/>
                <w:szCs w:val="24"/>
              </w:rPr>
              <w:t>22</w:t>
            </w:r>
          </w:p>
        </w:tc>
        <w:tc>
          <w:tcPr>
            <w:tcW w:w="4551" w:type="dxa"/>
          </w:tcPr>
          <w:p>
            <w:pPr>
              <w:rPr>
                <w:sz w:val="24"/>
                <w:szCs w:val="24"/>
              </w:rPr>
            </w:pPr>
            <w:r>
              <w:rPr>
                <w:rFonts w:hint="eastAsia"/>
                <w:sz w:val="24"/>
                <w:szCs w:val="24"/>
              </w:rPr>
              <w:t>本科生第二支部</w:t>
            </w:r>
          </w:p>
        </w:tc>
        <w:tc>
          <w:tcPr>
            <w:tcW w:w="3033" w:type="dxa"/>
            <w:vAlign w:val="center"/>
          </w:tcPr>
          <w:p>
            <w:pPr>
              <w:rPr>
                <w:sz w:val="24"/>
                <w:szCs w:val="24"/>
              </w:rPr>
            </w:pPr>
            <w:r>
              <w:rPr>
                <w:rFonts w:hint="eastAsia"/>
                <w:sz w:val="24"/>
                <w:szCs w:val="24"/>
              </w:rPr>
              <w:t>5</w:t>
            </w:r>
          </w:p>
        </w:tc>
      </w:tr>
    </w:tbl>
    <w:p>
      <w:pPr>
        <w:jc w:val="center"/>
        <w:rPr>
          <w:rFonts w:ascii="仿宋_GB2312" w:hAnsi="仿宋" w:eastAsia="仿宋_GB2312" w:cs="仿宋"/>
          <w:color w:val="000000"/>
          <w:kern w:val="0"/>
          <w:sz w:val="32"/>
          <w:szCs w:val="32"/>
        </w:rPr>
      </w:pP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P棬....">
    <w:altName w:val="仿宋"/>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620500"/>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0411"/>
      <w:docPartObj>
        <w:docPartGallery w:val="autotext"/>
      </w:docPartObj>
    </w:sdtPr>
    <w:sdtContent>
      <w:p>
        <w:pPr>
          <w:pStyle w:val="4"/>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ED9"/>
    <w:rsid w:val="0003170D"/>
    <w:rsid w:val="000627A1"/>
    <w:rsid w:val="00085988"/>
    <w:rsid w:val="000B0CF4"/>
    <w:rsid w:val="00115C72"/>
    <w:rsid w:val="00115FB8"/>
    <w:rsid w:val="001209FD"/>
    <w:rsid w:val="00131C39"/>
    <w:rsid w:val="001345D4"/>
    <w:rsid w:val="00146ED9"/>
    <w:rsid w:val="001B339D"/>
    <w:rsid w:val="001B3FDE"/>
    <w:rsid w:val="001C69A9"/>
    <w:rsid w:val="001E7501"/>
    <w:rsid w:val="002053B8"/>
    <w:rsid w:val="0022307C"/>
    <w:rsid w:val="002270CF"/>
    <w:rsid w:val="002350A7"/>
    <w:rsid w:val="002571BB"/>
    <w:rsid w:val="00265D0A"/>
    <w:rsid w:val="002848C9"/>
    <w:rsid w:val="002870F2"/>
    <w:rsid w:val="00291766"/>
    <w:rsid w:val="002A2447"/>
    <w:rsid w:val="002A7299"/>
    <w:rsid w:val="002E782C"/>
    <w:rsid w:val="002F1F88"/>
    <w:rsid w:val="002F32C9"/>
    <w:rsid w:val="00301B7D"/>
    <w:rsid w:val="003047B0"/>
    <w:rsid w:val="003261A8"/>
    <w:rsid w:val="003375FC"/>
    <w:rsid w:val="00337640"/>
    <w:rsid w:val="00340B2F"/>
    <w:rsid w:val="00346362"/>
    <w:rsid w:val="003529E8"/>
    <w:rsid w:val="00353DD8"/>
    <w:rsid w:val="00356E8D"/>
    <w:rsid w:val="00365F2A"/>
    <w:rsid w:val="00367DE7"/>
    <w:rsid w:val="003A646A"/>
    <w:rsid w:val="004136CE"/>
    <w:rsid w:val="004368F8"/>
    <w:rsid w:val="0047080C"/>
    <w:rsid w:val="00492E29"/>
    <w:rsid w:val="00493E02"/>
    <w:rsid w:val="004964DE"/>
    <w:rsid w:val="004A1529"/>
    <w:rsid w:val="00511174"/>
    <w:rsid w:val="00536B28"/>
    <w:rsid w:val="00597A0B"/>
    <w:rsid w:val="005A367F"/>
    <w:rsid w:val="00601085"/>
    <w:rsid w:val="006053CA"/>
    <w:rsid w:val="006215E8"/>
    <w:rsid w:val="0062195F"/>
    <w:rsid w:val="0062211B"/>
    <w:rsid w:val="00626F07"/>
    <w:rsid w:val="006411BF"/>
    <w:rsid w:val="00653C4A"/>
    <w:rsid w:val="006807AB"/>
    <w:rsid w:val="00697C63"/>
    <w:rsid w:val="006B6F11"/>
    <w:rsid w:val="006C3F25"/>
    <w:rsid w:val="006E2784"/>
    <w:rsid w:val="00706006"/>
    <w:rsid w:val="0071103F"/>
    <w:rsid w:val="00732650"/>
    <w:rsid w:val="0073549D"/>
    <w:rsid w:val="007367C0"/>
    <w:rsid w:val="00740D20"/>
    <w:rsid w:val="00795F34"/>
    <w:rsid w:val="007B40E1"/>
    <w:rsid w:val="0080129A"/>
    <w:rsid w:val="00802342"/>
    <w:rsid w:val="00830050"/>
    <w:rsid w:val="008407D9"/>
    <w:rsid w:val="00854B04"/>
    <w:rsid w:val="00860A9F"/>
    <w:rsid w:val="00882541"/>
    <w:rsid w:val="00890D9E"/>
    <w:rsid w:val="0089343C"/>
    <w:rsid w:val="008C04EC"/>
    <w:rsid w:val="008F634C"/>
    <w:rsid w:val="008F7A89"/>
    <w:rsid w:val="00983758"/>
    <w:rsid w:val="00994649"/>
    <w:rsid w:val="00996333"/>
    <w:rsid w:val="009D141F"/>
    <w:rsid w:val="009D4957"/>
    <w:rsid w:val="00A32C9F"/>
    <w:rsid w:val="00A4300A"/>
    <w:rsid w:val="00A507EB"/>
    <w:rsid w:val="00A521E1"/>
    <w:rsid w:val="00A65A25"/>
    <w:rsid w:val="00A876B8"/>
    <w:rsid w:val="00A913CB"/>
    <w:rsid w:val="00AB13E3"/>
    <w:rsid w:val="00AB319C"/>
    <w:rsid w:val="00AC1CF4"/>
    <w:rsid w:val="00AD5272"/>
    <w:rsid w:val="00AF5B1A"/>
    <w:rsid w:val="00B01897"/>
    <w:rsid w:val="00B23A4C"/>
    <w:rsid w:val="00B32C3D"/>
    <w:rsid w:val="00B347AC"/>
    <w:rsid w:val="00B45D06"/>
    <w:rsid w:val="00B857A3"/>
    <w:rsid w:val="00BB5B3D"/>
    <w:rsid w:val="00BB7271"/>
    <w:rsid w:val="00BC516C"/>
    <w:rsid w:val="00BC5EC6"/>
    <w:rsid w:val="00BD44E8"/>
    <w:rsid w:val="00BD6AC0"/>
    <w:rsid w:val="00BF074C"/>
    <w:rsid w:val="00BF17DF"/>
    <w:rsid w:val="00C303A2"/>
    <w:rsid w:val="00C474DE"/>
    <w:rsid w:val="00C822BD"/>
    <w:rsid w:val="00C913E0"/>
    <w:rsid w:val="00CA6E80"/>
    <w:rsid w:val="00CB00FF"/>
    <w:rsid w:val="00CB3A4E"/>
    <w:rsid w:val="00CB6840"/>
    <w:rsid w:val="00CC3DF1"/>
    <w:rsid w:val="00CE69E7"/>
    <w:rsid w:val="00CF0536"/>
    <w:rsid w:val="00CF1233"/>
    <w:rsid w:val="00D1132D"/>
    <w:rsid w:val="00D46545"/>
    <w:rsid w:val="00D5123A"/>
    <w:rsid w:val="00D83D5A"/>
    <w:rsid w:val="00DA1140"/>
    <w:rsid w:val="00DA341F"/>
    <w:rsid w:val="00DA48A2"/>
    <w:rsid w:val="00DD7C50"/>
    <w:rsid w:val="00DE288E"/>
    <w:rsid w:val="00E4400C"/>
    <w:rsid w:val="00E53C44"/>
    <w:rsid w:val="00E54FD1"/>
    <w:rsid w:val="00EA035D"/>
    <w:rsid w:val="00EB2D5E"/>
    <w:rsid w:val="00EC13B7"/>
    <w:rsid w:val="00EC6DAA"/>
    <w:rsid w:val="00EC6E86"/>
    <w:rsid w:val="00EE00D7"/>
    <w:rsid w:val="00EE41D4"/>
    <w:rsid w:val="00EE665B"/>
    <w:rsid w:val="00F05932"/>
    <w:rsid w:val="00F12121"/>
    <w:rsid w:val="00F1339A"/>
    <w:rsid w:val="00F151AC"/>
    <w:rsid w:val="00F25AC9"/>
    <w:rsid w:val="00F47F34"/>
    <w:rsid w:val="00F56473"/>
    <w:rsid w:val="00F67DE1"/>
    <w:rsid w:val="00F7059E"/>
    <w:rsid w:val="00F825FD"/>
    <w:rsid w:val="00FA360D"/>
    <w:rsid w:val="00FC4ACF"/>
    <w:rsid w:val="00FE6D6A"/>
    <w:rsid w:val="121E752F"/>
    <w:rsid w:val="539340A2"/>
    <w:rsid w:val="64CC552F"/>
    <w:rsid w:val="7D222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0">
    <w:name w:val="Default"/>
    <w:uiPriority w:val="0"/>
    <w:pPr>
      <w:widowControl w:val="0"/>
      <w:autoSpaceDE w:val="0"/>
      <w:autoSpaceDN w:val="0"/>
      <w:adjustRightInd w:val="0"/>
    </w:pPr>
    <w:rPr>
      <w:rFonts w:ascii="方正小标宋简体" w:eastAsia="方正小标宋简体" w:cs="方正小标宋简体" w:hAnsiTheme="minorHAnsi"/>
      <w:color w:val="000000"/>
      <w:kern w:val="0"/>
      <w:sz w:val="24"/>
      <w:szCs w:val="24"/>
      <w:lang w:val="en-US" w:eastAsia="zh-CN" w:bidi="ar-SA"/>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日期 Char"/>
    <w:basedOn w:val="7"/>
    <w:link w:val="2"/>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94FCA-C6BA-4DF0-8D6A-7EA00A7FC9C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Words>
  <Characters>2538</Characters>
  <Lines>21</Lines>
  <Paragraphs>5</Paragraphs>
  <ScaleCrop>false</ScaleCrop>
  <LinksUpToDate>false</LinksUpToDate>
  <CharactersWithSpaces>2978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2018-01-08T07:46:00Z</dcterms:created>
  <dc:creator>admin</dc:creator>
  <cp:lastModifiedBy>Administrator</cp:lastModifiedBy>
  <cp:lastPrinted>2018-01-09T07:58:00Z</cp:lastPrinted>
  <dcterms:modified xsi:type="dcterms:W3CDTF">2018-01-10T23:32:02Z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